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15BB4C" w14:textId="77777777" w:rsidR="00D946AD" w:rsidRPr="00324C45" w:rsidRDefault="00D946AD" w:rsidP="00D946AD">
      <w:pPr>
        <w:rPr>
          <w:b/>
          <w:bCs/>
        </w:rPr>
      </w:pPr>
      <w:r w:rsidRPr="00324C45">
        <w:rPr>
          <w:b/>
          <w:bCs/>
        </w:rPr>
        <w:t>Checklist Purpose/Use:</w:t>
      </w:r>
    </w:p>
    <w:p w14:paraId="4BD71599" w14:textId="5A99EBBD" w:rsidR="00093380" w:rsidRDefault="00A509F5" w:rsidP="00093380">
      <w:r w:rsidRPr="00A509F5">
        <w:t>This checklist</w:t>
      </w:r>
      <w:r w:rsidR="008E7498">
        <w:t xml:space="preserve"> should be used to review and evaluate SPCDs prepared by </w:t>
      </w:r>
      <w:r w:rsidR="00093380">
        <w:t>a</w:t>
      </w:r>
      <w:r w:rsidR="008E7498">
        <w:t xml:space="preserve"> contractor.</w:t>
      </w:r>
      <w:r w:rsidR="008F45C4">
        <w:t xml:space="preserve"> </w:t>
      </w:r>
      <w:r w:rsidR="00814E64">
        <w:t>According to AC 150/53</w:t>
      </w:r>
      <w:r w:rsidR="00A6795E">
        <w:t>70-2G, the primary purpose of the SPCD is to detail “how the contractor will comply with the CSPP”</w:t>
      </w:r>
      <w:r w:rsidR="004F3FC7">
        <w:t xml:space="preserve"> and should “not restate nor propose differences to </w:t>
      </w:r>
      <w:r w:rsidR="00D749BD">
        <w:t>provisions</w:t>
      </w:r>
      <w:r w:rsidR="004F3FC7">
        <w:t xml:space="preserve"> already address</w:t>
      </w:r>
      <w:r w:rsidR="00AC1C0B">
        <w:t>ed</w:t>
      </w:r>
      <w:r w:rsidR="004F3FC7">
        <w:t xml:space="preserve"> in the CSPP</w:t>
      </w:r>
      <w:r w:rsidR="00D749BD">
        <w:t>.</w:t>
      </w:r>
      <w:r w:rsidR="004F3FC7">
        <w:t>”</w:t>
      </w:r>
      <w:r w:rsidR="00A6795E">
        <w:t xml:space="preserve">  </w:t>
      </w:r>
      <w:r w:rsidR="00F252E3">
        <w:t xml:space="preserve">Since the primary focus of the SPCD is </w:t>
      </w:r>
      <w:r w:rsidR="00502122">
        <w:t>t</w:t>
      </w:r>
      <w:r w:rsidR="00093380">
        <w:t>o</w:t>
      </w:r>
      <w:r w:rsidR="00502122">
        <w:t xml:space="preserve"> describe</w:t>
      </w:r>
      <w:r w:rsidR="00F252E3">
        <w:t xml:space="preserve"> </w:t>
      </w:r>
      <w:r w:rsidR="00F252E3" w:rsidRPr="00F252E3">
        <w:rPr>
          <w:u w:val="single"/>
        </w:rPr>
        <w:t>how</w:t>
      </w:r>
      <w:r w:rsidR="00F252E3">
        <w:t xml:space="preserve"> the contractor will comply with the CSPP</w:t>
      </w:r>
      <w:r w:rsidR="00D749BD">
        <w:t xml:space="preserve">, this checklist </w:t>
      </w:r>
      <w:r w:rsidR="00EB562B">
        <w:t>h</w:t>
      </w:r>
      <w:r w:rsidR="00D749BD">
        <w:t xml:space="preserve">as been structured </w:t>
      </w:r>
      <w:r w:rsidR="00850585">
        <w:t>to follow</w:t>
      </w:r>
      <w:r w:rsidR="00B85FE4">
        <w:t xml:space="preserve"> the CSPP template</w:t>
      </w:r>
      <w:r w:rsidR="00850585">
        <w:t xml:space="preserve"> which </w:t>
      </w:r>
      <w:r w:rsidR="004A1388">
        <w:t xml:space="preserve">follows the CSPP format </w:t>
      </w:r>
      <w:r w:rsidR="005C44A7">
        <w:t>described in FAA ARP SOP 1.00</w:t>
      </w:r>
      <w:r w:rsidR="00B85FE4">
        <w:t xml:space="preserve">.  </w:t>
      </w:r>
      <w:r w:rsidR="00093380">
        <w:t xml:space="preserve">Specific FAA requirements for the SPCD that are set forth in AC 150/5370-2G are highlighted in </w:t>
      </w:r>
      <w:r w:rsidR="00093380" w:rsidRPr="006B48B1">
        <w:rPr>
          <w:highlight w:val="cyan"/>
        </w:rPr>
        <w:t>blue</w:t>
      </w:r>
      <w:r w:rsidR="00093380">
        <w:t>.</w:t>
      </w:r>
    </w:p>
    <w:p w14:paraId="5DF58C3F" w14:textId="30123DE1" w:rsidR="00845F83" w:rsidRDefault="00845F83" w:rsidP="00093380"/>
    <w:p w14:paraId="46DCB748" w14:textId="2606D22E" w:rsidR="00845F83" w:rsidRDefault="00845F83" w:rsidP="00093380">
      <w:r w:rsidRPr="00845F83">
        <w:t>The recommendations and guidance provided in this document are based on the current versions of FAA guidance materials in effect as of the date of this publication (November 2020).  The FAA updates guidance materials from time to time.  As a result, it is highly recommended that users check the FAA website to ensure they are utilizing the most current versions of published FAA guidance material.</w:t>
      </w:r>
    </w:p>
    <w:p w14:paraId="00841453" w14:textId="37B47A5E" w:rsidR="00122612" w:rsidRDefault="00122612" w:rsidP="00B86409"/>
    <w:p w14:paraId="21C73028" w14:textId="0FAAF192" w:rsidR="00122612" w:rsidRDefault="00122612" w:rsidP="00B86409">
      <w:r>
        <w:t>In addition to using this checklist to review a SPCD</w:t>
      </w:r>
      <w:r w:rsidR="00083EF2">
        <w:t>,</w:t>
      </w:r>
      <w:r>
        <w:t xml:space="preserve"> contractors can use this checklist </w:t>
      </w:r>
      <w:r w:rsidR="007E5328">
        <w:t>as a framework for developing an SPCD.</w:t>
      </w:r>
      <w:r w:rsidR="00EA16EF">
        <w:t xml:space="preserve"> </w:t>
      </w:r>
      <w:r w:rsidR="00A36B93">
        <w:t xml:space="preserve">Contractors using the checklist in this manner should </w:t>
      </w:r>
      <w:r w:rsidR="006A5711">
        <w:t xml:space="preserve">review the applicable section of the CSPP for a project and then describe </w:t>
      </w:r>
      <w:r w:rsidR="003045C3">
        <w:t>how they will comply with the requirements stated in the CSPP in each corresponding section of the SPCD.</w:t>
      </w:r>
      <w:r w:rsidR="00093380" w:rsidRPr="00093380">
        <w:t xml:space="preserve"> </w:t>
      </w:r>
      <w:r w:rsidR="00093380">
        <w:t>Additional information related to the process that should be followed to help the contractor prepare the SPCD is included in the Contractor Training Guide (CTG).</w:t>
      </w:r>
    </w:p>
    <w:p w14:paraId="3B4B753C" w14:textId="77777777" w:rsidR="00970862" w:rsidRDefault="00970862" w:rsidP="00B86409"/>
    <w:p w14:paraId="654EA2D6" w14:textId="15D55497" w:rsidR="009635A2" w:rsidRDefault="009635A2" w:rsidP="00B86409">
      <w:r>
        <w:t>This checklist can be customized to include any unique federal, state, or local requirements that may be applicable to an individual airport</w:t>
      </w:r>
      <w:r w:rsidR="00093380">
        <w:t xml:space="preserve"> or project</w:t>
      </w:r>
      <w:r>
        <w:t xml:space="preserve">.  As a result, prior to utilizing this checklist, airport sponsors and </w:t>
      </w:r>
      <w:r w:rsidR="00D1205C">
        <w:t>consulting engineers/designers</w:t>
      </w:r>
      <w:r>
        <w:t xml:space="preserve"> should review the checklist in its entirety to determine where the checklist should be customized.  </w:t>
      </w:r>
    </w:p>
    <w:p w14:paraId="4DFBAB36" w14:textId="77777777" w:rsidR="00BD34D3" w:rsidRDefault="00BD34D3" w:rsidP="008E2158"/>
    <w:p w14:paraId="4AE42822" w14:textId="7DFBCD10" w:rsidR="00BD34D3" w:rsidRDefault="00BD34D3" w:rsidP="00BD34D3">
      <w:r>
        <w:t>Reviewer</w:t>
      </w:r>
      <w:r w:rsidR="00093380">
        <w:t>(Name/Title)</w:t>
      </w:r>
      <w:r>
        <w:t>:_______________________________________________</w:t>
      </w:r>
      <w:r>
        <w:tab/>
      </w:r>
      <w:r>
        <w:tab/>
        <w:t>Date Reviewed:__________________________</w:t>
      </w:r>
    </w:p>
    <w:p w14:paraId="50B985DE" w14:textId="7851660B" w:rsidR="00093380" w:rsidRDefault="00D01556" w:rsidP="00D01556">
      <w:pPr>
        <w:spacing w:before="0" w:after="160" w:line="259" w:lineRule="auto"/>
      </w:pPr>
      <w:r>
        <w:br w:type="page"/>
      </w:r>
    </w:p>
    <w:tbl>
      <w:tblPr>
        <w:tblStyle w:val="TableGrid"/>
        <w:tblW w:w="13320"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275"/>
        <w:gridCol w:w="668"/>
        <w:gridCol w:w="581"/>
        <w:gridCol w:w="929"/>
        <w:gridCol w:w="5867"/>
      </w:tblGrid>
      <w:tr w:rsidR="00A933F1" w14:paraId="70165BA4" w14:textId="77777777" w:rsidTr="00C00AFC">
        <w:trPr>
          <w:tblHeader/>
        </w:trPr>
        <w:tc>
          <w:tcPr>
            <w:tcW w:w="5275" w:type="dxa"/>
            <w:vMerge w:val="restart"/>
            <w:tcBorders>
              <w:top w:val="single" w:sz="18" w:space="0" w:color="00759E" w:themeColor="accent2"/>
              <w:right w:val="single" w:sz="4" w:space="0" w:color="00B0F0" w:themeColor="accent1"/>
            </w:tcBorders>
          </w:tcPr>
          <w:p w14:paraId="3587B5A3" w14:textId="77777777" w:rsidR="00A933F1" w:rsidRDefault="00A933F1" w:rsidP="00965340">
            <w:pPr>
              <w:pStyle w:val="Tablehead"/>
            </w:pPr>
          </w:p>
          <w:p w14:paraId="2620FA9A" w14:textId="2449928B" w:rsidR="00A933F1" w:rsidRDefault="00A933F1" w:rsidP="00965340">
            <w:pPr>
              <w:pStyle w:val="Tablehead"/>
            </w:pPr>
            <w:r>
              <w:t>CSPP Element</w:t>
            </w:r>
          </w:p>
        </w:tc>
        <w:tc>
          <w:tcPr>
            <w:tcW w:w="2178" w:type="dxa"/>
            <w:gridSpan w:val="3"/>
            <w:tcBorders>
              <w:top w:val="single" w:sz="18" w:space="0" w:color="00759E" w:themeColor="accent2"/>
              <w:left w:val="single" w:sz="4" w:space="0" w:color="00B0F0" w:themeColor="accent1"/>
              <w:bottom w:val="nil"/>
              <w:right w:val="single" w:sz="4" w:space="0" w:color="00B0F0" w:themeColor="accent1"/>
            </w:tcBorders>
          </w:tcPr>
          <w:p w14:paraId="5A3ABDC3" w14:textId="77777777" w:rsidR="00A933F1" w:rsidRDefault="00A933F1" w:rsidP="008E2158">
            <w:pPr>
              <w:pStyle w:val="Tablehead"/>
            </w:pPr>
            <w:r>
              <w:t>Element Addressed?</w:t>
            </w:r>
          </w:p>
        </w:tc>
        <w:tc>
          <w:tcPr>
            <w:tcW w:w="5867" w:type="dxa"/>
            <w:vMerge w:val="restart"/>
            <w:tcBorders>
              <w:top w:val="single" w:sz="18" w:space="0" w:color="00759E" w:themeColor="accent2"/>
              <w:left w:val="single" w:sz="4" w:space="0" w:color="00B0F0" w:themeColor="accent1"/>
            </w:tcBorders>
          </w:tcPr>
          <w:p w14:paraId="44BEE255" w14:textId="77777777" w:rsidR="00A933F1" w:rsidRDefault="00A933F1" w:rsidP="008E2158">
            <w:pPr>
              <w:pStyle w:val="Tablehead"/>
            </w:pPr>
          </w:p>
          <w:p w14:paraId="1A8EB730" w14:textId="32501192" w:rsidR="00A933F1" w:rsidRDefault="00A933F1" w:rsidP="008E2158">
            <w:pPr>
              <w:pStyle w:val="Tablehead"/>
            </w:pPr>
            <w:r>
              <w:t>Remarks</w:t>
            </w:r>
          </w:p>
        </w:tc>
      </w:tr>
      <w:tr w:rsidR="00A933F1" w14:paraId="378494D0" w14:textId="77777777" w:rsidTr="00C00AFC">
        <w:trPr>
          <w:tblHeader/>
        </w:trPr>
        <w:tc>
          <w:tcPr>
            <w:tcW w:w="5275" w:type="dxa"/>
            <w:vMerge/>
            <w:tcBorders>
              <w:bottom w:val="single" w:sz="18" w:space="0" w:color="00759E" w:themeColor="accent2"/>
              <w:right w:val="single" w:sz="4" w:space="0" w:color="00B0F0" w:themeColor="accent1"/>
            </w:tcBorders>
          </w:tcPr>
          <w:p w14:paraId="24C68D0E" w14:textId="091AC074" w:rsidR="00A933F1" w:rsidRPr="00275D7E" w:rsidRDefault="00A933F1" w:rsidP="00965340">
            <w:pPr>
              <w:pStyle w:val="Tablehead"/>
            </w:pPr>
          </w:p>
        </w:tc>
        <w:tc>
          <w:tcPr>
            <w:tcW w:w="668"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701E09E8" w14:textId="77777777" w:rsidR="00A933F1" w:rsidRDefault="00A933F1" w:rsidP="008E2158">
            <w:pPr>
              <w:pStyle w:val="Tablehead"/>
            </w:pPr>
            <w:r>
              <w:t>Yes</w:t>
            </w:r>
          </w:p>
        </w:tc>
        <w:tc>
          <w:tcPr>
            <w:tcW w:w="581"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4B6EEF7C" w14:textId="77777777" w:rsidR="00A933F1" w:rsidRDefault="00A933F1" w:rsidP="008E2158">
            <w:pPr>
              <w:pStyle w:val="Tablehead"/>
            </w:pPr>
            <w:r>
              <w:t>No</w:t>
            </w:r>
          </w:p>
        </w:tc>
        <w:tc>
          <w:tcPr>
            <w:tcW w:w="929" w:type="dxa"/>
            <w:tcBorders>
              <w:top w:val="single" w:sz="4" w:space="0" w:color="00B0F0" w:themeColor="accent1"/>
              <w:left w:val="single" w:sz="4" w:space="0" w:color="00B0F0" w:themeColor="accent1"/>
              <w:bottom w:val="single" w:sz="18" w:space="0" w:color="00759E" w:themeColor="accent2"/>
              <w:right w:val="single" w:sz="4" w:space="0" w:color="00B0F0" w:themeColor="accent1"/>
            </w:tcBorders>
          </w:tcPr>
          <w:p w14:paraId="79E63897" w14:textId="77777777" w:rsidR="00A933F1" w:rsidRDefault="00A933F1" w:rsidP="008E2158">
            <w:pPr>
              <w:pStyle w:val="Tablehead"/>
            </w:pPr>
            <w:r>
              <w:t>N/A</w:t>
            </w:r>
          </w:p>
        </w:tc>
        <w:tc>
          <w:tcPr>
            <w:tcW w:w="5867" w:type="dxa"/>
            <w:vMerge/>
            <w:tcBorders>
              <w:left w:val="single" w:sz="4" w:space="0" w:color="00B0F0" w:themeColor="accent1"/>
              <w:bottom w:val="single" w:sz="18" w:space="0" w:color="00759E" w:themeColor="accent2"/>
            </w:tcBorders>
          </w:tcPr>
          <w:p w14:paraId="1016032D" w14:textId="4E4E5FD8" w:rsidR="00A933F1" w:rsidRDefault="00A933F1" w:rsidP="008E2158">
            <w:pPr>
              <w:pStyle w:val="Tablehead"/>
            </w:pPr>
          </w:p>
        </w:tc>
      </w:tr>
      <w:tr w:rsidR="003777F7" w14:paraId="23C1C93D" w14:textId="325661E7" w:rsidTr="008C4304">
        <w:tc>
          <w:tcPr>
            <w:tcW w:w="5275" w:type="dxa"/>
            <w:tcBorders>
              <w:top w:val="single" w:sz="18" w:space="0" w:color="00759E" w:themeColor="accent2"/>
              <w:left w:val="single" w:sz="4" w:space="0" w:color="00B0F0" w:themeColor="accent1"/>
              <w:bottom w:val="single" w:sz="4" w:space="0" w:color="00B0F0" w:themeColor="accent1"/>
            </w:tcBorders>
            <w:shd w:val="clear" w:color="auto" w:fill="D9D9D9" w:themeFill="background1" w:themeFillShade="D9"/>
          </w:tcPr>
          <w:p w14:paraId="77645F5C" w14:textId="1301C79C" w:rsidR="003777F7" w:rsidRPr="00093380" w:rsidRDefault="003777F7">
            <w:pPr>
              <w:rPr>
                <w:b/>
                <w:bCs/>
              </w:rPr>
            </w:pPr>
            <w:r w:rsidRPr="00093380">
              <w:rPr>
                <w:b/>
                <w:bCs/>
              </w:rPr>
              <w:t>General Information</w:t>
            </w:r>
          </w:p>
        </w:tc>
        <w:tc>
          <w:tcPr>
            <w:tcW w:w="668" w:type="dxa"/>
            <w:tcBorders>
              <w:top w:val="single" w:sz="18" w:space="0" w:color="00759E" w:themeColor="accent2"/>
              <w:bottom w:val="single" w:sz="4" w:space="0" w:color="00B0F0" w:themeColor="accent1"/>
            </w:tcBorders>
            <w:shd w:val="clear" w:color="auto" w:fill="D9D9D9" w:themeFill="background1" w:themeFillShade="D9"/>
          </w:tcPr>
          <w:p w14:paraId="1512354A" w14:textId="77777777" w:rsidR="003777F7" w:rsidRPr="00995CD2" w:rsidRDefault="003777F7">
            <w:pPr>
              <w:rPr>
                <w:sz w:val="20"/>
                <w:szCs w:val="20"/>
              </w:rPr>
            </w:pPr>
          </w:p>
        </w:tc>
        <w:tc>
          <w:tcPr>
            <w:tcW w:w="581" w:type="dxa"/>
            <w:tcBorders>
              <w:top w:val="single" w:sz="18" w:space="0" w:color="00759E" w:themeColor="accent2"/>
              <w:bottom w:val="single" w:sz="4" w:space="0" w:color="00B0F0" w:themeColor="accent1"/>
            </w:tcBorders>
            <w:shd w:val="clear" w:color="auto" w:fill="D9D9D9" w:themeFill="background1" w:themeFillShade="D9"/>
          </w:tcPr>
          <w:p w14:paraId="76930BBB" w14:textId="77777777" w:rsidR="003777F7" w:rsidRPr="00995CD2" w:rsidRDefault="003777F7">
            <w:pPr>
              <w:rPr>
                <w:sz w:val="20"/>
                <w:szCs w:val="20"/>
              </w:rPr>
            </w:pPr>
          </w:p>
        </w:tc>
        <w:tc>
          <w:tcPr>
            <w:tcW w:w="929" w:type="dxa"/>
            <w:tcBorders>
              <w:top w:val="single" w:sz="18" w:space="0" w:color="00759E" w:themeColor="accent2"/>
              <w:bottom w:val="single" w:sz="4" w:space="0" w:color="00B0F0" w:themeColor="accent1"/>
            </w:tcBorders>
            <w:shd w:val="clear" w:color="auto" w:fill="D9D9D9" w:themeFill="background1" w:themeFillShade="D9"/>
          </w:tcPr>
          <w:p w14:paraId="4A254FB6" w14:textId="64F13885" w:rsidR="003777F7" w:rsidRPr="00995CD2" w:rsidRDefault="003777F7">
            <w:pPr>
              <w:rPr>
                <w:sz w:val="20"/>
                <w:szCs w:val="20"/>
              </w:rPr>
            </w:pPr>
          </w:p>
        </w:tc>
        <w:tc>
          <w:tcPr>
            <w:tcW w:w="5867" w:type="dxa"/>
            <w:tcBorders>
              <w:top w:val="single" w:sz="18" w:space="0" w:color="00759E" w:themeColor="accent2"/>
              <w:bottom w:val="single" w:sz="4" w:space="0" w:color="00B0F0" w:themeColor="accent1"/>
              <w:right w:val="single" w:sz="4" w:space="0" w:color="00B0F0" w:themeColor="accent1"/>
            </w:tcBorders>
            <w:shd w:val="clear" w:color="auto" w:fill="D9D9D9" w:themeFill="background1" w:themeFillShade="D9"/>
          </w:tcPr>
          <w:p w14:paraId="36F6B55B" w14:textId="77777777" w:rsidR="003777F7" w:rsidRPr="00995CD2" w:rsidRDefault="003777F7">
            <w:pPr>
              <w:rPr>
                <w:sz w:val="20"/>
                <w:szCs w:val="20"/>
              </w:rPr>
            </w:pPr>
          </w:p>
        </w:tc>
      </w:tr>
      <w:tr w:rsidR="003777F7" w14:paraId="40935BA8" w14:textId="497246B4" w:rsidTr="008C4304">
        <w:tc>
          <w:tcPr>
            <w:tcW w:w="5275" w:type="dxa"/>
            <w:tcBorders>
              <w:left w:val="single" w:sz="4" w:space="0" w:color="00B0F0" w:themeColor="accent1"/>
              <w:right w:val="single" w:sz="4" w:space="0" w:color="00B0F0" w:themeColor="accent1"/>
            </w:tcBorders>
          </w:tcPr>
          <w:p w14:paraId="085AA131" w14:textId="6E53D5D6" w:rsidR="003777F7" w:rsidRDefault="003777F7" w:rsidP="00164540">
            <w:r>
              <w:t>Date submitted</w:t>
            </w:r>
          </w:p>
        </w:tc>
        <w:sdt>
          <w:sdtPr>
            <w:rPr>
              <w:sz w:val="20"/>
              <w:szCs w:val="20"/>
            </w:rPr>
            <w:id w:val="-1170254303"/>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51F9ED4" w14:textId="4BF4279B" w:rsidR="003777F7"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493181537"/>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91CF1F8" w14:textId="0EA9D251" w:rsidR="003777F7"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54194348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03AA8A96" w14:textId="677A5A18" w:rsidR="003777F7"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400F50D1" w14:textId="77777777" w:rsidR="003777F7" w:rsidRPr="00995CD2" w:rsidRDefault="003777F7" w:rsidP="00164540">
            <w:pPr>
              <w:rPr>
                <w:sz w:val="20"/>
                <w:szCs w:val="20"/>
              </w:rPr>
            </w:pPr>
          </w:p>
        </w:tc>
      </w:tr>
      <w:tr w:rsidR="00BA7B9C" w14:paraId="7BF6C564" w14:textId="407F03DF" w:rsidTr="008C4304">
        <w:tc>
          <w:tcPr>
            <w:tcW w:w="5275" w:type="dxa"/>
            <w:tcBorders>
              <w:left w:val="single" w:sz="4" w:space="0" w:color="00B0F0" w:themeColor="accent1"/>
              <w:right w:val="single" w:sz="4" w:space="0" w:color="00B0F0" w:themeColor="accent1"/>
            </w:tcBorders>
          </w:tcPr>
          <w:p w14:paraId="62CB7D9A" w14:textId="54451452" w:rsidR="00BA7B9C" w:rsidRDefault="00BA7B9C" w:rsidP="00BA7B9C">
            <w:r>
              <w:t>Document Version Number</w:t>
            </w:r>
          </w:p>
        </w:tc>
        <w:sdt>
          <w:sdtPr>
            <w:rPr>
              <w:sz w:val="20"/>
              <w:szCs w:val="20"/>
            </w:rPr>
            <w:id w:val="2033456074"/>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32E8734" w14:textId="6659BEB2"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2004156152"/>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B05D831" w14:textId="1BF5AA8D"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788814141"/>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CB08BF9" w14:textId="3A9CAEAD"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63C44F90" w14:textId="77777777" w:rsidR="00BA7B9C" w:rsidRPr="00995CD2" w:rsidRDefault="00BA7B9C" w:rsidP="00BA7B9C">
            <w:pPr>
              <w:rPr>
                <w:sz w:val="20"/>
                <w:szCs w:val="20"/>
              </w:rPr>
            </w:pPr>
          </w:p>
        </w:tc>
      </w:tr>
      <w:tr w:rsidR="00BA7B9C" w14:paraId="31C715B6" w14:textId="6C3CF502" w:rsidTr="008C4304">
        <w:tc>
          <w:tcPr>
            <w:tcW w:w="5275" w:type="dxa"/>
            <w:tcBorders>
              <w:left w:val="single" w:sz="4" w:space="0" w:color="00B0F0" w:themeColor="accent1"/>
              <w:right w:val="single" w:sz="4" w:space="0" w:color="00B0F0" w:themeColor="accent1"/>
            </w:tcBorders>
          </w:tcPr>
          <w:p w14:paraId="2633FF03" w14:textId="31688FC1" w:rsidR="00BA7B9C" w:rsidRDefault="00BA7B9C" w:rsidP="00BA7B9C">
            <w:r>
              <w:t>Contractor Name/Company</w:t>
            </w:r>
          </w:p>
        </w:tc>
        <w:sdt>
          <w:sdtPr>
            <w:rPr>
              <w:sz w:val="20"/>
              <w:szCs w:val="20"/>
            </w:rPr>
            <w:id w:val="154428194"/>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2E89C071" w14:textId="4D85555B"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720703681"/>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5A8751B" w14:textId="0F2862D9"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211054605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06F9A1F6" w14:textId="1B64C9B2"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79904FA7" w14:textId="77777777" w:rsidR="00BA7B9C" w:rsidRPr="00995CD2" w:rsidRDefault="00BA7B9C" w:rsidP="00BA7B9C">
            <w:pPr>
              <w:rPr>
                <w:sz w:val="20"/>
                <w:szCs w:val="20"/>
              </w:rPr>
            </w:pPr>
          </w:p>
        </w:tc>
      </w:tr>
      <w:tr w:rsidR="00BA7B9C" w14:paraId="31358053" w14:textId="668501B6" w:rsidTr="008C4304">
        <w:tc>
          <w:tcPr>
            <w:tcW w:w="5275" w:type="dxa"/>
            <w:tcBorders>
              <w:left w:val="single" w:sz="4" w:space="0" w:color="00B0F0" w:themeColor="accent1"/>
              <w:right w:val="single" w:sz="4" w:space="0" w:color="00B0F0" w:themeColor="accent1"/>
            </w:tcBorders>
          </w:tcPr>
          <w:p w14:paraId="5C51FE94" w14:textId="5104623E" w:rsidR="00BA7B9C" w:rsidRDefault="00BA7B9C" w:rsidP="00BA7B9C">
            <w:r>
              <w:t>Contractor Contact Information</w:t>
            </w:r>
          </w:p>
        </w:tc>
        <w:sdt>
          <w:sdtPr>
            <w:rPr>
              <w:sz w:val="20"/>
              <w:szCs w:val="20"/>
            </w:rPr>
            <w:id w:val="-84015512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5C59AA0" w14:textId="42161936"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76599044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38C9E057" w14:textId="64D2003C"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320804057"/>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2E57CB1" w14:textId="675FF2E8"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179F9E27" w14:textId="77777777" w:rsidR="00BA7B9C" w:rsidRPr="00995CD2" w:rsidRDefault="00BA7B9C" w:rsidP="00BA7B9C">
            <w:pPr>
              <w:rPr>
                <w:sz w:val="20"/>
                <w:szCs w:val="20"/>
              </w:rPr>
            </w:pPr>
          </w:p>
        </w:tc>
      </w:tr>
      <w:tr w:rsidR="00BA7B9C" w14:paraId="69EB5086" w14:textId="556FEFA4" w:rsidTr="008C4304">
        <w:tc>
          <w:tcPr>
            <w:tcW w:w="5275" w:type="dxa"/>
            <w:tcBorders>
              <w:left w:val="single" w:sz="4" w:space="0" w:color="00B0F0" w:themeColor="accent1"/>
              <w:right w:val="single" w:sz="4" w:space="0" w:color="00B0F0" w:themeColor="accent1"/>
            </w:tcBorders>
          </w:tcPr>
          <w:p w14:paraId="6C88CEA2" w14:textId="03A69902" w:rsidR="00BA7B9C" w:rsidRDefault="00BA7B9C" w:rsidP="00BA7B9C">
            <w:r>
              <w:t>Project Name/Number</w:t>
            </w:r>
          </w:p>
        </w:tc>
        <w:sdt>
          <w:sdtPr>
            <w:rPr>
              <w:sz w:val="20"/>
              <w:szCs w:val="20"/>
            </w:rPr>
            <w:id w:val="-164858628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B8AFCAD" w14:textId="2EB3C2D0"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415856521"/>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1E0C8005" w14:textId="41457609"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28493040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5C804DC" w14:textId="20CE1442"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42495A31" w14:textId="77777777" w:rsidR="00BA7B9C" w:rsidRPr="00995CD2" w:rsidRDefault="00BA7B9C" w:rsidP="00BA7B9C">
            <w:pPr>
              <w:rPr>
                <w:sz w:val="20"/>
                <w:szCs w:val="20"/>
              </w:rPr>
            </w:pPr>
          </w:p>
        </w:tc>
      </w:tr>
      <w:tr w:rsidR="00BA7B9C" w14:paraId="08776717" w14:textId="0322FF20" w:rsidTr="008C4304">
        <w:tc>
          <w:tcPr>
            <w:tcW w:w="5275" w:type="dxa"/>
            <w:tcBorders>
              <w:left w:val="single" w:sz="4" w:space="0" w:color="00B0F0" w:themeColor="accent1"/>
              <w:bottom w:val="single" w:sz="4" w:space="0" w:color="00B0F0" w:themeColor="accent1"/>
              <w:right w:val="single" w:sz="4" w:space="0" w:color="00B0F0" w:themeColor="accent1"/>
            </w:tcBorders>
          </w:tcPr>
          <w:p w14:paraId="52A67348" w14:textId="5905BFE2" w:rsidR="00BA7B9C" w:rsidRDefault="00BA7B9C" w:rsidP="00BA7B9C">
            <w:r>
              <w:t>Contractor Project Point of Contact Information</w:t>
            </w:r>
          </w:p>
        </w:tc>
        <w:sdt>
          <w:sdtPr>
            <w:rPr>
              <w:sz w:val="20"/>
              <w:szCs w:val="20"/>
            </w:rPr>
            <w:id w:val="1255092943"/>
            <w14:checkbox>
              <w14:checked w14:val="0"/>
              <w14:checkedState w14:val="2612" w14:font="MS Gothic"/>
              <w14:uncheckedState w14:val="2610" w14:font="MS Gothic"/>
            </w14:checkbox>
          </w:sdtPr>
          <w:sdtEndPr/>
          <w:sdtContent>
            <w:tc>
              <w:tcPr>
                <w:tcW w:w="668" w:type="dxa"/>
                <w:tcBorders>
                  <w:left w:val="single" w:sz="4" w:space="0" w:color="00B0F0" w:themeColor="accent1"/>
                  <w:bottom w:val="single" w:sz="4" w:space="0" w:color="00B0F0" w:themeColor="accent1"/>
                  <w:right w:val="single" w:sz="4" w:space="0" w:color="00B0F0" w:themeColor="accent1"/>
                </w:tcBorders>
                <w:vAlign w:val="center"/>
              </w:tcPr>
              <w:p w14:paraId="5F9525CA" w14:textId="1CEBEB6A"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2059767773"/>
            <w14:checkbox>
              <w14:checked w14:val="0"/>
              <w14:checkedState w14:val="2612" w14:font="MS Gothic"/>
              <w14:uncheckedState w14:val="2610" w14:font="MS Gothic"/>
            </w14:checkbox>
          </w:sdtPr>
          <w:sdtEndPr/>
          <w:sdtContent>
            <w:tc>
              <w:tcPr>
                <w:tcW w:w="581" w:type="dxa"/>
                <w:tcBorders>
                  <w:left w:val="single" w:sz="4" w:space="0" w:color="00B0F0" w:themeColor="accent1"/>
                  <w:bottom w:val="single" w:sz="4" w:space="0" w:color="00B0F0" w:themeColor="accent1"/>
                  <w:right w:val="single" w:sz="4" w:space="0" w:color="00B0F0" w:themeColor="accent1"/>
                </w:tcBorders>
                <w:vAlign w:val="center"/>
              </w:tcPr>
              <w:p w14:paraId="77D79431" w14:textId="21B30745"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517419691"/>
            <w14:checkbox>
              <w14:checked w14:val="0"/>
              <w14:checkedState w14:val="2612" w14:font="MS Gothic"/>
              <w14:uncheckedState w14:val="2610" w14:font="MS Gothic"/>
            </w14:checkbox>
          </w:sdtPr>
          <w:sdtEndPr/>
          <w:sdtContent>
            <w:tc>
              <w:tcPr>
                <w:tcW w:w="929" w:type="dxa"/>
                <w:tcBorders>
                  <w:left w:val="single" w:sz="4" w:space="0" w:color="00B0F0" w:themeColor="accent1"/>
                  <w:bottom w:val="single" w:sz="4" w:space="0" w:color="00B0F0" w:themeColor="accent1"/>
                  <w:right w:val="single" w:sz="4" w:space="0" w:color="00B0F0" w:themeColor="accent1"/>
                </w:tcBorders>
                <w:vAlign w:val="center"/>
              </w:tcPr>
              <w:p w14:paraId="74538FF7" w14:textId="6C2A99A9"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bottom w:val="single" w:sz="4" w:space="0" w:color="00B0F0" w:themeColor="accent1"/>
              <w:right w:val="single" w:sz="4" w:space="0" w:color="00B0F0" w:themeColor="accent1"/>
            </w:tcBorders>
          </w:tcPr>
          <w:p w14:paraId="70A21BCE" w14:textId="77777777" w:rsidR="00BA7B9C" w:rsidRPr="00995CD2" w:rsidRDefault="00BA7B9C" w:rsidP="00BA7B9C">
            <w:pPr>
              <w:rPr>
                <w:sz w:val="20"/>
                <w:szCs w:val="20"/>
              </w:rPr>
            </w:pPr>
          </w:p>
        </w:tc>
      </w:tr>
      <w:tr w:rsidR="00BA7B9C" w14:paraId="72E2A476" w14:textId="668C8DB1" w:rsidTr="008C4304">
        <w:tc>
          <w:tcPr>
            <w:tcW w:w="5275" w:type="dxa"/>
            <w:tcBorders>
              <w:left w:val="single" w:sz="4" w:space="0" w:color="00B0F0" w:themeColor="accent1"/>
              <w:right w:val="single" w:sz="4" w:space="0" w:color="00B0F0" w:themeColor="accent1"/>
            </w:tcBorders>
          </w:tcPr>
          <w:p w14:paraId="3892F260" w14:textId="5DB5760C" w:rsidR="00BA7B9C" w:rsidRDefault="00BA7B9C" w:rsidP="00BA7B9C">
            <w:r>
              <w:t>Emergency Contact Information (airport, engineer, contractor)</w:t>
            </w:r>
          </w:p>
        </w:tc>
        <w:sdt>
          <w:sdtPr>
            <w:rPr>
              <w:sz w:val="20"/>
              <w:szCs w:val="20"/>
            </w:rPr>
            <w:id w:val="-1473204830"/>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4A78E6A4" w14:textId="3955E00E"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96417466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1B34FD25" w14:textId="2E815613"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31093831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33306308" w14:textId="32CFDA57"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924ACD9" w14:textId="77777777" w:rsidR="00BA7B9C" w:rsidRPr="00995CD2" w:rsidRDefault="00BA7B9C" w:rsidP="00BA7B9C">
            <w:pPr>
              <w:rPr>
                <w:sz w:val="20"/>
                <w:szCs w:val="20"/>
              </w:rPr>
            </w:pPr>
          </w:p>
        </w:tc>
      </w:tr>
      <w:tr w:rsidR="00BA7B9C" w14:paraId="562FF330" w14:textId="77777777" w:rsidTr="008C4304">
        <w:tc>
          <w:tcPr>
            <w:tcW w:w="5275" w:type="dxa"/>
            <w:tcBorders>
              <w:left w:val="single" w:sz="4" w:space="0" w:color="00B0F0" w:themeColor="accent1"/>
              <w:right w:val="single" w:sz="4" w:space="0" w:color="00B0F0" w:themeColor="accent1"/>
            </w:tcBorders>
            <w:shd w:val="clear" w:color="auto" w:fill="C9F0FF" w:themeFill="accent1" w:themeFillTint="33"/>
          </w:tcPr>
          <w:p w14:paraId="09FFEB6D" w14:textId="66E5E063" w:rsidR="00BA7B9C" w:rsidRDefault="00BA7B9C" w:rsidP="00BA7B9C">
            <w:r>
              <w:t>Certification Statement indicating an understanding of the operational safety requirements of the CSPP and assertion of compliance with the approved CSPP and SPCD unless written approval is granted by the airport operator.  The statement must include the name of the contractor, title of the project CSPP, approval date of the CSPP, and a reference to any supplemental information</w:t>
            </w:r>
          </w:p>
        </w:tc>
        <w:sdt>
          <w:sdtPr>
            <w:rPr>
              <w:sz w:val="20"/>
              <w:szCs w:val="20"/>
            </w:rPr>
            <w:id w:val="-924879054"/>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9F7653A" w14:textId="6AF8015D"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65041118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62F3377D" w14:textId="47592ABF"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28485847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7A492F3" w14:textId="42C9B2D5"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6FA63443" w14:textId="77777777" w:rsidR="00BA7B9C" w:rsidRPr="00995CD2" w:rsidRDefault="00BA7B9C" w:rsidP="00BA7B9C">
            <w:pPr>
              <w:rPr>
                <w:sz w:val="20"/>
                <w:szCs w:val="20"/>
              </w:rPr>
            </w:pPr>
          </w:p>
        </w:tc>
      </w:tr>
      <w:tr w:rsidR="00BA7B9C" w14:paraId="2412B555" w14:textId="77777777" w:rsidTr="008C4304">
        <w:trPr>
          <w:trHeight w:val="56"/>
        </w:trPr>
        <w:tc>
          <w:tcPr>
            <w:tcW w:w="5275" w:type="dxa"/>
            <w:tcBorders>
              <w:left w:val="single" w:sz="4" w:space="0" w:color="00B0F0" w:themeColor="accent1"/>
              <w:right w:val="single" w:sz="4" w:space="0" w:color="00B0F0" w:themeColor="accent1"/>
            </w:tcBorders>
            <w:shd w:val="clear" w:color="auto" w:fill="C9F0FF"/>
          </w:tcPr>
          <w:p w14:paraId="68B8A173" w14:textId="755FD2A5" w:rsidR="00BA7B9C" w:rsidRDefault="00BA7B9C" w:rsidP="00BA7B9C">
            <w:r>
              <w:t>Identification of the contractor’s on-site employees responsible for monitoring compliance with the CSPP and SPCD during construction.  At least one of these employees must be on-site when active construction is taking place</w:t>
            </w:r>
          </w:p>
        </w:tc>
        <w:sdt>
          <w:sdtPr>
            <w:rPr>
              <w:sz w:val="20"/>
              <w:szCs w:val="20"/>
            </w:rPr>
            <w:id w:val="14355378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0E16A846" w14:textId="26FD1BBD"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840082421"/>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164243B3" w14:textId="571DDE47" w:rsidR="00BA7B9C" w:rsidRPr="00995CD2" w:rsidRDefault="00BA7B9C" w:rsidP="00BA7B9C">
                <w:pPr>
                  <w:jc w:val="center"/>
                  <w:rPr>
                    <w:sz w:val="20"/>
                    <w:szCs w:val="20"/>
                  </w:rPr>
                </w:pPr>
                <w:r>
                  <w:rPr>
                    <w:rFonts w:ascii="MS Gothic" w:eastAsia="MS Gothic" w:hAnsi="MS Gothic" w:hint="eastAsia"/>
                    <w:sz w:val="20"/>
                    <w:szCs w:val="20"/>
                  </w:rPr>
                  <w:t>☐</w:t>
                </w:r>
              </w:p>
            </w:tc>
          </w:sdtContent>
        </w:sdt>
        <w:sdt>
          <w:sdtPr>
            <w:rPr>
              <w:sz w:val="20"/>
              <w:szCs w:val="20"/>
            </w:rPr>
            <w:id w:val="1677151297"/>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072BDB55" w14:textId="2FE5219C" w:rsidR="00BA7B9C" w:rsidRPr="00995CD2" w:rsidRDefault="00BA7B9C" w:rsidP="00BA7B9C">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88A1349" w14:textId="77777777" w:rsidR="00BA7B9C" w:rsidRPr="00995CD2" w:rsidRDefault="00BA7B9C" w:rsidP="00BA7B9C">
            <w:pPr>
              <w:rPr>
                <w:sz w:val="20"/>
                <w:szCs w:val="20"/>
              </w:rPr>
            </w:pPr>
          </w:p>
        </w:tc>
      </w:tr>
      <w:tr w:rsidR="00C00AFC" w14:paraId="3CCDFBBB" w14:textId="77777777" w:rsidTr="008C4304">
        <w:tc>
          <w:tcPr>
            <w:tcW w:w="5275" w:type="dxa"/>
            <w:tcBorders>
              <w:left w:val="single" w:sz="4" w:space="0" w:color="00B0F0" w:themeColor="accent1"/>
              <w:right w:val="single" w:sz="4" w:space="0" w:color="00B0F0" w:themeColor="accent1"/>
            </w:tcBorders>
            <w:shd w:val="clear" w:color="auto" w:fill="C9F0FF"/>
          </w:tcPr>
          <w:p w14:paraId="765E6BA4" w14:textId="6967491F" w:rsidR="00C00AFC" w:rsidRPr="00C00AFC" w:rsidRDefault="00C00AFC" w:rsidP="00C00AFC">
            <w:r>
              <w:t>SPCD format matches CSPP format</w:t>
            </w:r>
          </w:p>
        </w:tc>
        <w:sdt>
          <w:sdtPr>
            <w:rPr>
              <w:sz w:val="20"/>
              <w:szCs w:val="20"/>
            </w:rPr>
            <w:id w:val="-1577815071"/>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F547003" w14:textId="66EAC4C4" w:rsidR="00C00AFC" w:rsidRDefault="00C00AFC" w:rsidP="00C00AFC">
                <w:pPr>
                  <w:jc w:val="center"/>
                </w:pPr>
                <w:r>
                  <w:rPr>
                    <w:rFonts w:ascii="MS Gothic" w:eastAsia="MS Gothic" w:hAnsi="MS Gothic" w:hint="eastAsia"/>
                    <w:sz w:val="20"/>
                    <w:szCs w:val="20"/>
                  </w:rPr>
                  <w:t>☐</w:t>
                </w:r>
              </w:p>
            </w:tc>
          </w:sdtContent>
        </w:sdt>
        <w:sdt>
          <w:sdtPr>
            <w:rPr>
              <w:sz w:val="20"/>
              <w:szCs w:val="20"/>
            </w:rPr>
            <w:id w:val="-43305410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559D944" w14:textId="578B798E" w:rsidR="00C00AFC" w:rsidRDefault="00C00AFC" w:rsidP="00C00AFC">
                <w:pPr>
                  <w:jc w:val="center"/>
                </w:pPr>
                <w:r>
                  <w:rPr>
                    <w:rFonts w:ascii="MS Gothic" w:eastAsia="MS Gothic" w:hAnsi="MS Gothic" w:hint="eastAsia"/>
                    <w:sz w:val="20"/>
                    <w:szCs w:val="20"/>
                  </w:rPr>
                  <w:t>☐</w:t>
                </w:r>
              </w:p>
            </w:tc>
          </w:sdtContent>
        </w:sdt>
        <w:sdt>
          <w:sdtPr>
            <w:rPr>
              <w:sz w:val="20"/>
              <w:szCs w:val="20"/>
            </w:rPr>
            <w:id w:val="210807550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2F0C5B1" w14:textId="1CC31B13" w:rsidR="00C00AFC" w:rsidRDefault="00C00AFC" w:rsidP="00C00AFC">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shd w:val="clear" w:color="auto" w:fill="auto"/>
          </w:tcPr>
          <w:p w14:paraId="49DCF5C9" w14:textId="77777777" w:rsidR="00C00AFC" w:rsidRDefault="00C00AFC" w:rsidP="00C00AFC"/>
        </w:tc>
      </w:tr>
      <w:tr w:rsidR="00C00AFC" w14:paraId="3C9BA358" w14:textId="77777777" w:rsidTr="008C4304">
        <w:tc>
          <w:tcPr>
            <w:tcW w:w="5275" w:type="dxa"/>
            <w:tcBorders>
              <w:left w:val="single" w:sz="4" w:space="0" w:color="00B0F0" w:themeColor="accent1"/>
              <w:right w:val="single" w:sz="4" w:space="0" w:color="00B0F0" w:themeColor="accent1"/>
            </w:tcBorders>
            <w:shd w:val="clear" w:color="auto" w:fill="C9F0FF"/>
          </w:tcPr>
          <w:p w14:paraId="0678A155" w14:textId="7D262057" w:rsidR="00C00AFC" w:rsidRDefault="00C00AFC" w:rsidP="00C00AFC">
            <w:r>
              <w:lastRenderedPageBreak/>
              <w:t xml:space="preserve">SPCD does not duplicate </w:t>
            </w:r>
            <w:r w:rsidR="008E2158">
              <w:t xml:space="preserve">or proposed changes to </w:t>
            </w:r>
            <w:r>
              <w:t>information in the CSPP</w:t>
            </w:r>
          </w:p>
        </w:tc>
        <w:sdt>
          <w:sdtPr>
            <w:rPr>
              <w:sz w:val="20"/>
              <w:szCs w:val="20"/>
            </w:rPr>
            <w:id w:val="2127194053"/>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5CD1EA6E" w14:textId="03F25D41" w:rsidR="00C00AFC" w:rsidRDefault="00C00AFC" w:rsidP="00C00AFC">
                <w:pPr>
                  <w:jc w:val="center"/>
                </w:pPr>
                <w:r>
                  <w:rPr>
                    <w:rFonts w:ascii="MS Gothic" w:eastAsia="MS Gothic" w:hAnsi="MS Gothic" w:hint="eastAsia"/>
                    <w:sz w:val="20"/>
                    <w:szCs w:val="20"/>
                  </w:rPr>
                  <w:t>☐</w:t>
                </w:r>
              </w:p>
            </w:tc>
          </w:sdtContent>
        </w:sdt>
        <w:sdt>
          <w:sdtPr>
            <w:rPr>
              <w:sz w:val="20"/>
              <w:szCs w:val="20"/>
            </w:rPr>
            <w:id w:val="97033142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C1B72C5" w14:textId="03F046AE" w:rsidR="00C00AFC" w:rsidRDefault="00C00AFC" w:rsidP="00C00AFC">
                <w:pPr>
                  <w:jc w:val="center"/>
                </w:pPr>
                <w:r>
                  <w:rPr>
                    <w:rFonts w:ascii="MS Gothic" w:eastAsia="MS Gothic" w:hAnsi="MS Gothic" w:hint="eastAsia"/>
                    <w:sz w:val="20"/>
                    <w:szCs w:val="20"/>
                  </w:rPr>
                  <w:t>☐</w:t>
                </w:r>
              </w:p>
            </w:tc>
          </w:sdtContent>
        </w:sdt>
        <w:sdt>
          <w:sdtPr>
            <w:rPr>
              <w:sz w:val="20"/>
              <w:szCs w:val="20"/>
            </w:rPr>
            <w:id w:val="15611859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440EF696" w14:textId="33D4404D" w:rsidR="00C00AFC" w:rsidRDefault="00C00AFC" w:rsidP="00C00AFC">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shd w:val="clear" w:color="auto" w:fill="auto"/>
          </w:tcPr>
          <w:p w14:paraId="0D16BE9F" w14:textId="77777777" w:rsidR="00C00AFC" w:rsidRDefault="00C00AFC" w:rsidP="00C00AFC"/>
        </w:tc>
      </w:tr>
      <w:tr w:rsidR="00C00AFC" w14:paraId="0A54BC6B" w14:textId="1388AA04" w:rsidTr="008C4304">
        <w:tc>
          <w:tcPr>
            <w:tcW w:w="5275" w:type="dxa"/>
            <w:tcBorders>
              <w:left w:val="single" w:sz="4" w:space="0" w:color="00B0F0" w:themeColor="accent1"/>
              <w:bottom w:val="single" w:sz="4" w:space="0" w:color="00B0F0" w:themeColor="accent1"/>
            </w:tcBorders>
            <w:shd w:val="clear" w:color="auto" w:fill="D9D9D9" w:themeFill="background1" w:themeFillShade="D9"/>
          </w:tcPr>
          <w:p w14:paraId="606D5E1B" w14:textId="4CC6F0E4" w:rsidR="00C00AFC" w:rsidRPr="00093380" w:rsidRDefault="00093380" w:rsidP="00C00AFC">
            <w:pPr>
              <w:rPr>
                <w:b/>
                <w:bCs/>
              </w:rPr>
            </w:pPr>
            <w:r w:rsidRPr="00093380">
              <w:rPr>
                <w:b/>
                <w:bCs/>
              </w:rPr>
              <w:t>Coordination (Section 205)</w:t>
            </w:r>
          </w:p>
        </w:tc>
        <w:tc>
          <w:tcPr>
            <w:tcW w:w="668" w:type="dxa"/>
            <w:tcBorders>
              <w:bottom w:val="single" w:sz="4" w:space="0" w:color="00B0F0" w:themeColor="accent1"/>
            </w:tcBorders>
            <w:shd w:val="clear" w:color="auto" w:fill="D9D9D9" w:themeFill="background1" w:themeFillShade="D9"/>
            <w:vAlign w:val="center"/>
          </w:tcPr>
          <w:p w14:paraId="43B15D2F" w14:textId="77777777" w:rsidR="00C00AFC" w:rsidRDefault="00C00AFC" w:rsidP="00C00AFC">
            <w:pPr>
              <w:jc w:val="center"/>
            </w:pPr>
          </w:p>
        </w:tc>
        <w:tc>
          <w:tcPr>
            <w:tcW w:w="581" w:type="dxa"/>
            <w:tcBorders>
              <w:bottom w:val="single" w:sz="4" w:space="0" w:color="00B0F0" w:themeColor="accent1"/>
            </w:tcBorders>
            <w:shd w:val="clear" w:color="auto" w:fill="D9D9D9" w:themeFill="background1" w:themeFillShade="D9"/>
            <w:vAlign w:val="center"/>
          </w:tcPr>
          <w:p w14:paraId="0650AF1E" w14:textId="77777777" w:rsidR="00C00AFC" w:rsidRDefault="00C00AFC" w:rsidP="00C00AFC">
            <w:pPr>
              <w:jc w:val="center"/>
            </w:pPr>
          </w:p>
        </w:tc>
        <w:tc>
          <w:tcPr>
            <w:tcW w:w="929" w:type="dxa"/>
            <w:tcBorders>
              <w:bottom w:val="single" w:sz="4" w:space="0" w:color="00B0F0" w:themeColor="accent1"/>
            </w:tcBorders>
            <w:shd w:val="clear" w:color="auto" w:fill="D9D9D9" w:themeFill="background1" w:themeFillShade="D9"/>
            <w:vAlign w:val="center"/>
          </w:tcPr>
          <w:p w14:paraId="5DDF7677" w14:textId="6B7D5EF9" w:rsidR="00C00AFC" w:rsidRDefault="00C00AFC" w:rsidP="00C00AFC">
            <w:pPr>
              <w:jc w:val="center"/>
            </w:pPr>
          </w:p>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7CEF0AA8" w14:textId="77777777" w:rsidR="00C00AFC" w:rsidRDefault="00C00AFC" w:rsidP="00C00AFC"/>
        </w:tc>
      </w:tr>
      <w:tr w:rsidR="00C00AFC" w14:paraId="59A04A8D" w14:textId="77777777" w:rsidTr="008C4304">
        <w:tc>
          <w:tcPr>
            <w:tcW w:w="5275" w:type="dxa"/>
            <w:tcBorders>
              <w:left w:val="single" w:sz="4" w:space="0" w:color="00B0F0" w:themeColor="accent1"/>
              <w:right w:val="single" w:sz="4" w:space="0" w:color="00B0F0" w:themeColor="accent1"/>
            </w:tcBorders>
            <w:shd w:val="clear" w:color="auto" w:fill="C9F0FF"/>
          </w:tcPr>
          <w:p w14:paraId="6D9C971A" w14:textId="07143B7D" w:rsidR="00C00AFC" w:rsidRPr="008F45C4" w:rsidRDefault="00C00AFC" w:rsidP="00C00AFC">
            <w:pPr>
              <w:rPr>
                <w:b/>
                <w:bCs/>
              </w:rPr>
            </w:pPr>
            <w:r w:rsidRPr="00082BD3">
              <w:t>SPCD discusses proposed safety meetings with the airport operator and with contractor employees and subcontractors.</w:t>
            </w:r>
          </w:p>
        </w:tc>
        <w:sdt>
          <w:sdtPr>
            <w:rPr>
              <w:sz w:val="20"/>
              <w:szCs w:val="20"/>
            </w:rPr>
            <w:id w:val="960387208"/>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2B5DB9C1" w14:textId="5206C99B" w:rsidR="00C00AFC" w:rsidRDefault="00C00AFC" w:rsidP="00C00AFC">
                <w:pPr>
                  <w:jc w:val="center"/>
                </w:pPr>
                <w:r>
                  <w:rPr>
                    <w:rFonts w:ascii="MS Gothic" w:eastAsia="MS Gothic" w:hAnsi="MS Gothic" w:hint="eastAsia"/>
                    <w:sz w:val="20"/>
                    <w:szCs w:val="20"/>
                  </w:rPr>
                  <w:t>☐</w:t>
                </w:r>
              </w:p>
            </w:tc>
          </w:sdtContent>
        </w:sdt>
        <w:sdt>
          <w:sdtPr>
            <w:rPr>
              <w:sz w:val="20"/>
              <w:szCs w:val="20"/>
            </w:rPr>
            <w:id w:val="-160618262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5ABFDF3" w14:textId="6971189F" w:rsidR="00C00AFC" w:rsidRDefault="00C00AFC" w:rsidP="00C00AFC">
                <w:pPr>
                  <w:jc w:val="center"/>
                </w:pPr>
                <w:r>
                  <w:rPr>
                    <w:rFonts w:ascii="MS Gothic" w:eastAsia="MS Gothic" w:hAnsi="MS Gothic" w:hint="eastAsia"/>
                    <w:sz w:val="20"/>
                    <w:szCs w:val="20"/>
                  </w:rPr>
                  <w:t>☐</w:t>
                </w:r>
              </w:p>
            </w:tc>
          </w:sdtContent>
        </w:sdt>
        <w:sdt>
          <w:sdtPr>
            <w:rPr>
              <w:sz w:val="20"/>
              <w:szCs w:val="20"/>
            </w:rPr>
            <w:id w:val="-1359805160"/>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723A2F23" w14:textId="32CA7962" w:rsidR="00C00AFC" w:rsidRDefault="00C00AFC" w:rsidP="00C00AFC">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D2F4614" w14:textId="77777777" w:rsidR="00C00AFC" w:rsidRDefault="00C00AFC" w:rsidP="00C00AFC"/>
        </w:tc>
      </w:tr>
      <w:tr w:rsidR="008E2158" w14:paraId="40BF5D45" w14:textId="77777777" w:rsidTr="008E2158">
        <w:tc>
          <w:tcPr>
            <w:tcW w:w="5275" w:type="dxa"/>
            <w:tcBorders>
              <w:left w:val="single" w:sz="4" w:space="0" w:color="00B0F0" w:themeColor="accent1"/>
              <w:right w:val="single" w:sz="4" w:space="0" w:color="00B0F0" w:themeColor="accent1"/>
            </w:tcBorders>
            <w:shd w:val="clear" w:color="auto" w:fill="auto"/>
          </w:tcPr>
          <w:p w14:paraId="6ED58597" w14:textId="7FFEDE76" w:rsidR="008E2158" w:rsidRPr="00082BD3" w:rsidRDefault="008E2158" w:rsidP="008E2158">
            <w:r>
              <w:t>Describes how other coordination requirements specified in the CSPP will be met.</w:t>
            </w:r>
          </w:p>
        </w:tc>
        <w:sdt>
          <w:sdtPr>
            <w:rPr>
              <w:sz w:val="20"/>
              <w:szCs w:val="20"/>
            </w:rPr>
            <w:id w:val="-1871136718"/>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shd w:val="clear" w:color="auto" w:fill="auto"/>
                <w:vAlign w:val="center"/>
              </w:tcPr>
              <w:p w14:paraId="1072EE64" w14:textId="7B62BB07"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16801439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2430219C" w14:textId="15AE038A"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490789470"/>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58628C0" w14:textId="4FCA92AF"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66D627BD" w14:textId="77777777" w:rsidR="008E2158" w:rsidRDefault="008E2158" w:rsidP="008E2158"/>
        </w:tc>
      </w:tr>
      <w:tr w:rsidR="008E2158" w14:paraId="3CAE917C" w14:textId="77777777" w:rsidTr="008C4304">
        <w:tc>
          <w:tcPr>
            <w:tcW w:w="5275" w:type="dxa"/>
            <w:tcBorders>
              <w:left w:val="single" w:sz="4" w:space="0" w:color="00B0F0" w:themeColor="accent1"/>
              <w:bottom w:val="single" w:sz="4" w:space="0" w:color="00B0F0" w:themeColor="accent1"/>
            </w:tcBorders>
            <w:shd w:val="clear" w:color="auto" w:fill="D9D9D9" w:themeFill="background1" w:themeFillShade="D9"/>
          </w:tcPr>
          <w:p w14:paraId="679C2B74" w14:textId="37BE30AA" w:rsidR="008E2158" w:rsidRPr="008F45C4" w:rsidRDefault="008E2158" w:rsidP="008E2158">
            <w:pPr>
              <w:rPr>
                <w:b/>
                <w:bCs/>
              </w:rPr>
            </w:pPr>
            <w:r>
              <w:rPr>
                <w:b/>
                <w:bCs/>
              </w:rPr>
              <w:t>Phasing (Section 206)</w:t>
            </w:r>
          </w:p>
        </w:tc>
        <w:tc>
          <w:tcPr>
            <w:tcW w:w="668" w:type="dxa"/>
            <w:tcBorders>
              <w:bottom w:val="single" w:sz="4" w:space="0" w:color="00B0F0" w:themeColor="accent1"/>
            </w:tcBorders>
            <w:shd w:val="clear" w:color="auto" w:fill="D9D9D9" w:themeFill="background1" w:themeFillShade="D9"/>
          </w:tcPr>
          <w:p w14:paraId="6D3BEC36"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2EE1C31D"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2606EDCD" w14:textId="77777777"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72DDA923" w14:textId="77777777" w:rsidR="008E2158" w:rsidRDefault="008E2158" w:rsidP="008E2158"/>
        </w:tc>
      </w:tr>
      <w:tr w:rsidR="008E2158" w14:paraId="35735EF8" w14:textId="1A95C0D8" w:rsidTr="008C4304">
        <w:tc>
          <w:tcPr>
            <w:tcW w:w="5275" w:type="dxa"/>
            <w:tcBorders>
              <w:left w:val="single" w:sz="4" w:space="0" w:color="00B0F0" w:themeColor="accent1"/>
              <w:bottom w:val="single" w:sz="4" w:space="0" w:color="00B0F0" w:themeColor="accent1"/>
              <w:right w:val="single" w:sz="4" w:space="0" w:color="00B0F0" w:themeColor="accent1"/>
            </w:tcBorders>
          </w:tcPr>
          <w:p w14:paraId="6FCD04D3" w14:textId="5A365C5D" w:rsidR="008E2158" w:rsidRPr="00EE5A3D" w:rsidRDefault="008E2158" w:rsidP="008E2158">
            <w:r>
              <w:t>SPCD adequately addresses how contractor will comply with this CSPP item</w:t>
            </w:r>
          </w:p>
        </w:tc>
        <w:sdt>
          <w:sdtPr>
            <w:rPr>
              <w:sz w:val="20"/>
              <w:szCs w:val="20"/>
            </w:rPr>
            <w:id w:val="661281436"/>
            <w14:checkbox>
              <w14:checked w14:val="0"/>
              <w14:checkedState w14:val="2612" w14:font="MS Gothic"/>
              <w14:uncheckedState w14:val="2610" w14:font="MS Gothic"/>
            </w14:checkbox>
          </w:sdtPr>
          <w:sdtEndPr/>
          <w:sdtContent>
            <w:tc>
              <w:tcPr>
                <w:tcW w:w="668" w:type="dxa"/>
                <w:tcBorders>
                  <w:left w:val="single" w:sz="4" w:space="0" w:color="00B0F0" w:themeColor="accent1"/>
                  <w:bottom w:val="single" w:sz="4" w:space="0" w:color="00B0F0" w:themeColor="accent1"/>
                  <w:right w:val="single" w:sz="4" w:space="0" w:color="00B0F0" w:themeColor="accent1"/>
                </w:tcBorders>
                <w:vAlign w:val="center"/>
              </w:tcPr>
              <w:p w14:paraId="6B7B951D" w14:textId="51B0D173" w:rsidR="008E2158" w:rsidRDefault="008E2158" w:rsidP="008E2158">
                <w:pPr>
                  <w:jc w:val="center"/>
                </w:pPr>
                <w:r>
                  <w:rPr>
                    <w:rFonts w:ascii="MS Gothic" w:eastAsia="MS Gothic" w:hAnsi="MS Gothic" w:hint="eastAsia"/>
                    <w:sz w:val="20"/>
                    <w:szCs w:val="20"/>
                  </w:rPr>
                  <w:t>☐</w:t>
                </w:r>
              </w:p>
            </w:tc>
          </w:sdtContent>
        </w:sdt>
        <w:sdt>
          <w:sdtPr>
            <w:rPr>
              <w:sz w:val="20"/>
              <w:szCs w:val="20"/>
            </w:rPr>
            <w:id w:val="1626357885"/>
            <w14:checkbox>
              <w14:checked w14:val="0"/>
              <w14:checkedState w14:val="2612" w14:font="MS Gothic"/>
              <w14:uncheckedState w14:val="2610" w14:font="MS Gothic"/>
            </w14:checkbox>
          </w:sdtPr>
          <w:sdtEndPr/>
          <w:sdtContent>
            <w:tc>
              <w:tcPr>
                <w:tcW w:w="581" w:type="dxa"/>
                <w:tcBorders>
                  <w:left w:val="single" w:sz="4" w:space="0" w:color="00B0F0" w:themeColor="accent1"/>
                  <w:bottom w:val="single" w:sz="4" w:space="0" w:color="00B0F0" w:themeColor="accent1"/>
                  <w:right w:val="single" w:sz="4" w:space="0" w:color="00B0F0" w:themeColor="accent1"/>
                </w:tcBorders>
                <w:vAlign w:val="center"/>
              </w:tcPr>
              <w:p w14:paraId="7F145C83" w14:textId="075FFD13" w:rsidR="008E2158" w:rsidRDefault="008E2158" w:rsidP="008E2158">
                <w:pPr>
                  <w:jc w:val="center"/>
                </w:pPr>
                <w:r>
                  <w:rPr>
                    <w:rFonts w:ascii="MS Gothic" w:eastAsia="MS Gothic" w:hAnsi="MS Gothic" w:hint="eastAsia"/>
                    <w:sz w:val="20"/>
                    <w:szCs w:val="20"/>
                  </w:rPr>
                  <w:t>☐</w:t>
                </w:r>
              </w:p>
            </w:tc>
          </w:sdtContent>
        </w:sdt>
        <w:sdt>
          <w:sdtPr>
            <w:rPr>
              <w:sz w:val="20"/>
              <w:szCs w:val="20"/>
            </w:rPr>
            <w:id w:val="1379287862"/>
            <w14:checkbox>
              <w14:checked w14:val="0"/>
              <w14:checkedState w14:val="2612" w14:font="MS Gothic"/>
              <w14:uncheckedState w14:val="2610" w14:font="MS Gothic"/>
            </w14:checkbox>
          </w:sdtPr>
          <w:sdtEndPr/>
          <w:sdtContent>
            <w:tc>
              <w:tcPr>
                <w:tcW w:w="929" w:type="dxa"/>
                <w:tcBorders>
                  <w:left w:val="single" w:sz="4" w:space="0" w:color="00B0F0" w:themeColor="accent1"/>
                  <w:bottom w:val="single" w:sz="4" w:space="0" w:color="00B0F0" w:themeColor="accent1"/>
                  <w:right w:val="single" w:sz="4" w:space="0" w:color="00B0F0" w:themeColor="accent1"/>
                </w:tcBorders>
                <w:vAlign w:val="center"/>
              </w:tcPr>
              <w:p w14:paraId="3EA65BD8" w14:textId="087C82A5"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bottom w:val="single" w:sz="4" w:space="0" w:color="00B0F0" w:themeColor="accent1"/>
              <w:right w:val="single" w:sz="4" w:space="0" w:color="00B0F0" w:themeColor="accent1"/>
            </w:tcBorders>
          </w:tcPr>
          <w:p w14:paraId="7E13CEDE" w14:textId="77777777" w:rsidR="008E2158" w:rsidRDefault="008E2158" w:rsidP="008E2158"/>
        </w:tc>
      </w:tr>
      <w:tr w:rsidR="008E2158" w14:paraId="37C0AD39" w14:textId="77777777" w:rsidTr="008C4304">
        <w:tc>
          <w:tcPr>
            <w:tcW w:w="5275" w:type="dxa"/>
            <w:tcBorders>
              <w:left w:val="single" w:sz="4" w:space="0" w:color="00B0F0" w:themeColor="accent1"/>
              <w:right w:val="single" w:sz="4" w:space="0" w:color="00B0F0" w:themeColor="accent1"/>
            </w:tcBorders>
            <w:shd w:val="clear" w:color="auto" w:fill="C9F0FF" w:themeFill="accent1" w:themeFillTint="33"/>
          </w:tcPr>
          <w:p w14:paraId="321CEDB7" w14:textId="7DD41AF6" w:rsidR="008E2158" w:rsidRPr="00E62ADA" w:rsidRDefault="008E2158" w:rsidP="008E2158">
            <w:r w:rsidRPr="00E62ADA">
              <w:t>Duration of Each Phase</w:t>
            </w:r>
          </w:p>
        </w:tc>
        <w:sdt>
          <w:sdtPr>
            <w:rPr>
              <w:sz w:val="20"/>
              <w:szCs w:val="20"/>
            </w:rPr>
            <w:id w:val="-75142489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AD86624" w14:textId="2BACA505" w:rsidR="008E2158" w:rsidRDefault="008E2158" w:rsidP="008E2158">
                <w:pPr>
                  <w:jc w:val="center"/>
                </w:pPr>
                <w:r>
                  <w:rPr>
                    <w:rFonts w:ascii="MS Gothic" w:eastAsia="MS Gothic" w:hAnsi="MS Gothic" w:hint="eastAsia"/>
                    <w:sz w:val="20"/>
                    <w:szCs w:val="20"/>
                  </w:rPr>
                  <w:t>☐</w:t>
                </w:r>
              </w:p>
            </w:tc>
          </w:sdtContent>
        </w:sdt>
        <w:sdt>
          <w:sdtPr>
            <w:rPr>
              <w:sz w:val="20"/>
              <w:szCs w:val="20"/>
            </w:rPr>
            <w:id w:val="-101091014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AD332B0" w14:textId="194389AF" w:rsidR="008E2158" w:rsidRDefault="008E2158" w:rsidP="008E2158">
                <w:pPr>
                  <w:jc w:val="center"/>
                </w:pPr>
                <w:r>
                  <w:rPr>
                    <w:rFonts w:ascii="MS Gothic" w:eastAsia="MS Gothic" w:hAnsi="MS Gothic" w:hint="eastAsia"/>
                    <w:sz w:val="20"/>
                    <w:szCs w:val="20"/>
                  </w:rPr>
                  <w:t>☐</w:t>
                </w:r>
              </w:p>
            </w:tc>
          </w:sdtContent>
        </w:sdt>
        <w:sdt>
          <w:sdtPr>
            <w:rPr>
              <w:sz w:val="20"/>
              <w:szCs w:val="20"/>
            </w:rPr>
            <w:id w:val="1143234275"/>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134C924F" w14:textId="4F05C262"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7B95AAA6" w14:textId="77777777" w:rsidR="008E2158" w:rsidRDefault="008E2158" w:rsidP="008E2158"/>
        </w:tc>
      </w:tr>
      <w:tr w:rsidR="008E2158" w14:paraId="18292780" w14:textId="77777777" w:rsidTr="008C4304">
        <w:tc>
          <w:tcPr>
            <w:tcW w:w="5275" w:type="dxa"/>
            <w:tcBorders>
              <w:left w:val="single" w:sz="4" w:space="0" w:color="00B0F0" w:themeColor="accent1"/>
              <w:right w:val="single" w:sz="4" w:space="0" w:color="00B0F0" w:themeColor="accent1"/>
            </w:tcBorders>
            <w:shd w:val="clear" w:color="auto" w:fill="C9F0FF" w:themeFill="accent1" w:themeFillTint="33"/>
          </w:tcPr>
          <w:p w14:paraId="280E3891" w14:textId="2B961493" w:rsidR="008E2158" w:rsidRPr="00E62ADA" w:rsidRDefault="008E2158" w:rsidP="008E2158">
            <w:r w:rsidRPr="00E62ADA">
              <w:t>Daily start and finish of construction, including “night   only” construction</w:t>
            </w:r>
          </w:p>
        </w:tc>
        <w:sdt>
          <w:sdtPr>
            <w:rPr>
              <w:sz w:val="20"/>
              <w:szCs w:val="20"/>
            </w:rPr>
            <w:id w:val="2081097047"/>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449CCE78" w14:textId="2AFF1234" w:rsidR="008E2158" w:rsidRDefault="008E2158" w:rsidP="008E2158">
                <w:pPr>
                  <w:jc w:val="center"/>
                </w:pPr>
                <w:r>
                  <w:rPr>
                    <w:rFonts w:ascii="MS Gothic" w:eastAsia="MS Gothic" w:hAnsi="MS Gothic" w:hint="eastAsia"/>
                    <w:sz w:val="20"/>
                    <w:szCs w:val="20"/>
                  </w:rPr>
                  <w:t>☐</w:t>
                </w:r>
              </w:p>
            </w:tc>
          </w:sdtContent>
        </w:sdt>
        <w:sdt>
          <w:sdtPr>
            <w:rPr>
              <w:sz w:val="20"/>
              <w:szCs w:val="20"/>
            </w:rPr>
            <w:id w:val="607865260"/>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EA9A97C" w14:textId="166A1E40" w:rsidR="008E2158" w:rsidRDefault="008E2158" w:rsidP="008E2158">
                <w:pPr>
                  <w:jc w:val="center"/>
                </w:pPr>
                <w:r>
                  <w:rPr>
                    <w:rFonts w:ascii="MS Gothic" w:eastAsia="MS Gothic" w:hAnsi="MS Gothic" w:hint="eastAsia"/>
                    <w:sz w:val="20"/>
                    <w:szCs w:val="20"/>
                  </w:rPr>
                  <w:t>☐</w:t>
                </w:r>
              </w:p>
            </w:tc>
          </w:sdtContent>
        </w:sdt>
        <w:sdt>
          <w:sdtPr>
            <w:rPr>
              <w:sz w:val="20"/>
              <w:szCs w:val="20"/>
            </w:rPr>
            <w:id w:val="-1705554901"/>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DD7D65B" w14:textId="00172A10"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C4758DF" w14:textId="77777777" w:rsidR="008E2158" w:rsidRDefault="008E2158" w:rsidP="008E2158"/>
        </w:tc>
      </w:tr>
      <w:tr w:rsidR="008E2158" w14:paraId="6F077097" w14:textId="77777777" w:rsidTr="008C4304">
        <w:tc>
          <w:tcPr>
            <w:tcW w:w="5275" w:type="dxa"/>
            <w:tcBorders>
              <w:left w:val="single" w:sz="4" w:space="0" w:color="00B0F0" w:themeColor="accent1"/>
              <w:right w:val="single" w:sz="4" w:space="0" w:color="00B0F0" w:themeColor="accent1"/>
            </w:tcBorders>
            <w:shd w:val="clear" w:color="auto" w:fill="C9F0FF" w:themeFill="accent1" w:themeFillTint="33"/>
          </w:tcPr>
          <w:p w14:paraId="3BD3CB07" w14:textId="4F8A482C" w:rsidR="008E2158" w:rsidRPr="00E62ADA" w:rsidRDefault="008E2158" w:rsidP="008E2158">
            <w:pPr>
              <w:rPr>
                <w:b/>
                <w:bCs/>
              </w:rPr>
            </w:pPr>
            <w:r w:rsidRPr="00E62ADA">
              <w:t>Duration of construction activities during normal runway operations, close runway operations, modified runway “Aircraft Reference Code” usage</w:t>
            </w:r>
            <w:r w:rsidRPr="00E62ADA">
              <w:rPr>
                <w:b/>
                <w:bCs/>
              </w:rPr>
              <w:t>.</w:t>
            </w:r>
          </w:p>
        </w:tc>
        <w:sdt>
          <w:sdtPr>
            <w:rPr>
              <w:sz w:val="20"/>
              <w:szCs w:val="20"/>
            </w:rPr>
            <w:id w:val="779607401"/>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4720A588" w14:textId="48DC4751" w:rsidR="008E2158" w:rsidRDefault="008E2158" w:rsidP="008E2158">
                <w:pPr>
                  <w:jc w:val="center"/>
                </w:pPr>
                <w:r>
                  <w:rPr>
                    <w:rFonts w:ascii="MS Gothic" w:eastAsia="MS Gothic" w:hAnsi="MS Gothic" w:hint="eastAsia"/>
                    <w:sz w:val="20"/>
                    <w:szCs w:val="20"/>
                  </w:rPr>
                  <w:t>☐</w:t>
                </w:r>
              </w:p>
            </w:tc>
          </w:sdtContent>
        </w:sdt>
        <w:sdt>
          <w:sdtPr>
            <w:rPr>
              <w:sz w:val="20"/>
              <w:szCs w:val="20"/>
            </w:rPr>
            <w:id w:val="1593427463"/>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A7B3204" w14:textId="45A8C32B" w:rsidR="008E2158" w:rsidRDefault="008E2158" w:rsidP="008E2158">
                <w:pPr>
                  <w:jc w:val="center"/>
                </w:pPr>
                <w:r>
                  <w:rPr>
                    <w:rFonts w:ascii="MS Gothic" w:eastAsia="MS Gothic" w:hAnsi="MS Gothic" w:hint="eastAsia"/>
                    <w:sz w:val="20"/>
                    <w:szCs w:val="20"/>
                  </w:rPr>
                  <w:t>☐</w:t>
                </w:r>
              </w:p>
            </w:tc>
          </w:sdtContent>
        </w:sdt>
        <w:sdt>
          <w:sdtPr>
            <w:rPr>
              <w:sz w:val="20"/>
              <w:szCs w:val="20"/>
            </w:rPr>
            <w:id w:val="1380288024"/>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733A9499" w14:textId="7654332B"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2963A6EC" w14:textId="77777777" w:rsidR="008E2158" w:rsidRDefault="008E2158" w:rsidP="008E2158"/>
        </w:tc>
      </w:tr>
      <w:tr w:rsidR="008E2158" w14:paraId="737F9547" w14:textId="52E9AEE3" w:rsidTr="008C4304">
        <w:tc>
          <w:tcPr>
            <w:tcW w:w="5275" w:type="dxa"/>
            <w:tcBorders>
              <w:left w:val="single" w:sz="4" w:space="0" w:color="00B0F0" w:themeColor="accent1"/>
              <w:bottom w:val="single" w:sz="4" w:space="0" w:color="00B0F0" w:themeColor="accent1"/>
            </w:tcBorders>
            <w:shd w:val="clear" w:color="auto" w:fill="D9D9D9" w:themeFill="background1" w:themeFillShade="D9"/>
          </w:tcPr>
          <w:p w14:paraId="797D8B24" w14:textId="6F339E47" w:rsidR="008E2158" w:rsidRPr="00EE5A3D" w:rsidRDefault="008E2158" w:rsidP="008E2158">
            <w:r w:rsidRPr="008F45C4">
              <w:rPr>
                <w:b/>
                <w:bCs/>
              </w:rPr>
              <w:t>Areas and Operations Affected by Construction Activity</w:t>
            </w:r>
            <w:r>
              <w:rPr>
                <w:b/>
                <w:bCs/>
              </w:rPr>
              <w:t xml:space="preserve"> (Section 207)</w:t>
            </w:r>
          </w:p>
        </w:tc>
        <w:tc>
          <w:tcPr>
            <w:tcW w:w="668" w:type="dxa"/>
            <w:tcBorders>
              <w:bottom w:val="single" w:sz="4" w:space="0" w:color="00B0F0" w:themeColor="accent1"/>
            </w:tcBorders>
            <w:shd w:val="clear" w:color="auto" w:fill="D9D9D9" w:themeFill="background1" w:themeFillShade="D9"/>
          </w:tcPr>
          <w:p w14:paraId="7DFEBE19"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30CFD1B9"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604FE135" w14:textId="217E1BD7"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69E72B74" w14:textId="77777777" w:rsidR="008E2158" w:rsidRDefault="008E2158" w:rsidP="008E2158"/>
        </w:tc>
      </w:tr>
      <w:tr w:rsidR="008E2158" w14:paraId="23FD7CD4" w14:textId="2028F34F" w:rsidTr="00093380">
        <w:tc>
          <w:tcPr>
            <w:tcW w:w="5275" w:type="dxa"/>
            <w:tcBorders>
              <w:left w:val="single" w:sz="4" w:space="0" w:color="00B0F0" w:themeColor="accent1"/>
              <w:right w:val="nil"/>
            </w:tcBorders>
          </w:tcPr>
          <w:p w14:paraId="589D29F9" w14:textId="5BD96656" w:rsidR="008E2158" w:rsidRPr="00093380" w:rsidRDefault="008E2158" w:rsidP="008E2158">
            <w:pPr>
              <w:rPr>
                <w:b/>
                <w:bCs/>
              </w:rPr>
            </w:pPr>
            <w:r>
              <w:rPr>
                <w:b/>
                <w:bCs/>
              </w:rPr>
              <w:t xml:space="preserve">N/A - </w:t>
            </w:r>
            <w:r w:rsidRPr="00093380">
              <w:rPr>
                <w:b/>
                <w:bCs/>
              </w:rPr>
              <w:t>Not included in SPCD.</w:t>
            </w:r>
            <w:r>
              <w:rPr>
                <w:b/>
                <w:bCs/>
              </w:rPr>
              <w:t xml:space="preserve">  The statement “No S</w:t>
            </w:r>
            <w:r w:rsidR="00492170">
              <w:rPr>
                <w:b/>
                <w:bCs/>
              </w:rPr>
              <w:t>upplemental</w:t>
            </w:r>
            <w:r>
              <w:rPr>
                <w:b/>
                <w:bCs/>
              </w:rPr>
              <w:t xml:space="preserve"> Information” should be entered in the SPCD below the header.</w:t>
            </w:r>
          </w:p>
        </w:tc>
        <w:tc>
          <w:tcPr>
            <w:tcW w:w="668" w:type="dxa"/>
            <w:tcBorders>
              <w:left w:val="nil"/>
              <w:right w:val="nil"/>
            </w:tcBorders>
            <w:shd w:val="clear" w:color="auto" w:fill="3A3A3C" w:themeFill="text1"/>
            <w:vAlign w:val="center"/>
          </w:tcPr>
          <w:p w14:paraId="53D8B69A" w14:textId="3F8BC5EE" w:rsidR="008E2158" w:rsidRDefault="008E2158" w:rsidP="008E2158">
            <w:pPr>
              <w:jc w:val="center"/>
            </w:pPr>
          </w:p>
        </w:tc>
        <w:tc>
          <w:tcPr>
            <w:tcW w:w="581" w:type="dxa"/>
            <w:tcBorders>
              <w:left w:val="nil"/>
              <w:right w:val="nil"/>
            </w:tcBorders>
            <w:shd w:val="clear" w:color="auto" w:fill="3A3A3C" w:themeFill="text1"/>
            <w:vAlign w:val="center"/>
          </w:tcPr>
          <w:p w14:paraId="3BE2226A" w14:textId="7C4E02AA" w:rsidR="008E2158" w:rsidRDefault="008E2158" w:rsidP="008E2158">
            <w:pPr>
              <w:jc w:val="center"/>
            </w:pPr>
          </w:p>
        </w:tc>
        <w:tc>
          <w:tcPr>
            <w:tcW w:w="929" w:type="dxa"/>
            <w:tcBorders>
              <w:left w:val="nil"/>
              <w:right w:val="nil"/>
            </w:tcBorders>
            <w:shd w:val="clear" w:color="auto" w:fill="3A3A3C" w:themeFill="text1"/>
            <w:vAlign w:val="center"/>
          </w:tcPr>
          <w:p w14:paraId="4A7FF91F" w14:textId="61C1648A" w:rsidR="008E2158" w:rsidRDefault="008E2158" w:rsidP="008E2158">
            <w:pPr>
              <w:jc w:val="center"/>
            </w:pPr>
          </w:p>
        </w:tc>
        <w:tc>
          <w:tcPr>
            <w:tcW w:w="5867" w:type="dxa"/>
            <w:tcBorders>
              <w:left w:val="nil"/>
              <w:right w:val="single" w:sz="4" w:space="0" w:color="00B0F0" w:themeColor="accent1"/>
            </w:tcBorders>
            <w:shd w:val="clear" w:color="auto" w:fill="3A3A3C" w:themeFill="text1"/>
          </w:tcPr>
          <w:p w14:paraId="5E0ADD50" w14:textId="77777777" w:rsidR="008E2158" w:rsidRDefault="008E2158" w:rsidP="008E2158"/>
        </w:tc>
      </w:tr>
    </w:tbl>
    <w:p w14:paraId="45AF40CB" w14:textId="77777777" w:rsidR="00D01556" w:rsidRDefault="00D01556">
      <w:r>
        <w:br w:type="page"/>
      </w:r>
    </w:p>
    <w:tbl>
      <w:tblPr>
        <w:tblStyle w:val="TableGrid"/>
        <w:tblW w:w="13320" w:type="dxa"/>
        <w:tblInd w:w="-5"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275"/>
        <w:gridCol w:w="668"/>
        <w:gridCol w:w="581"/>
        <w:gridCol w:w="929"/>
        <w:gridCol w:w="5867"/>
      </w:tblGrid>
      <w:tr w:rsidR="008E2158" w14:paraId="594FDF3F" w14:textId="70C5D149" w:rsidTr="00D01556">
        <w:tc>
          <w:tcPr>
            <w:tcW w:w="5275" w:type="dxa"/>
            <w:tcBorders>
              <w:left w:val="single" w:sz="4" w:space="0" w:color="00B0F0" w:themeColor="accent1"/>
              <w:bottom w:val="single" w:sz="4" w:space="0" w:color="00B0F0" w:themeColor="accent1"/>
            </w:tcBorders>
            <w:shd w:val="clear" w:color="auto" w:fill="D9D9D9" w:themeFill="background1" w:themeFillShade="D9"/>
          </w:tcPr>
          <w:p w14:paraId="4A42877F" w14:textId="65C4B060" w:rsidR="008E2158" w:rsidRPr="00093380" w:rsidRDefault="008E2158" w:rsidP="008E2158">
            <w:pPr>
              <w:rPr>
                <w:b/>
                <w:bCs/>
              </w:rPr>
            </w:pPr>
            <w:r w:rsidRPr="00093380">
              <w:rPr>
                <w:b/>
                <w:bCs/>
              </w:rPr>
              <w:lastRenderedPageBreak/>
              <w:t>Navigation Aid Protection (Section 208)</w:t>
            </w:r>
          </w:p>
        </w:tc>
        <w:tc>
          <w:tcPr>
            <w:tcW w:w="668" w:type="dxa"/>
            <w:tcBorders>
              <w:bottom w:val="single" w:sz="4" w:space="0" w:color="00B0F0" w:themeColor="accent1"/>
            </w:tcBorders>
            <w:shd w:val="clear" w:color="auto" w:fill="D9D9D9" w:themeFill="background1" w:themeFillShade="D9"/>
          </w:tcPr>
          <w:p w14:paraId="4D2A88B0"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73CAB362"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7555028D" w14:textId="5E6E6BCD"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6FFAC358" w14:textId="77777777" w:rsidR="008E2158" w:rsidRDefault="008E2158" w:rsidP="008E2158"/>
        </w:tc>
      </w:tr>
      <w:tr w:rsidR="008E2158" w14:paraId="2F1666F2" w14:textId="27CF501D" w:rsidTr="00D01556">
        <w:tc>
          <w:tcPr>
            <w:tcW w:w="5275" w:type="dxa"/>
            <w:tcBorders>
              <w:left w:val="single" w:sz="4" w:space="0" w:color="00B0F0" w:themeColor="accent1"/>
              <w:right w:val="single" w:sz="4" w:space="0" w:color="00B0F0" w:themeColor="accent1"/>
            </w:tcBorders>
          </w:tcPr>
          <w:p w14:paraId="56B61F4A" w14:textId="51D2172D" w:rsidR="008E2158" w:rsidRPr="008F45C4" w:rsidRDefault="008E2158" w:rsidP="008E2158">
            <w:pPr>
              <w:rPr>
                <w:b/>
                <w:bCs/>
              </w:rPr>
            </w:pPr>
            <w:r>
              <w:t>SPCD adequately addresses how contractor will comply with this CSPP item</w:t>
            </w:r>
          </w:p>
        </w:tc>
        <w:sdt>
          <w:sdtPr>
            <w:rPr>
              <w:sz w:val="20"/>
              <w:szCs w:val="20"/>
            </w:rPr>
            <w:id w:val="-1002962090"/>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CFE844A" w14:textId="7AE9D1A8" w:rsidR="008E2158" w:rsidRDefault="008E2158" w:rsidP="008E2158">
                <w:pPr>
                  <w:jc w:val="center"/>
                </w:pPr>
                <w:r>
                  <w:rPr>
                    <w:rFonts w:ascii="MS Gothic" w:eastAsia="MS Gothic" w:hAnsi="MS Gothic" w:hint="eastAsia"/>
                    <w:sz w:val="20"/>
                    <w:szCs w:val="20"/>
                  </w:rPr>
                  <w:t>☐</w:t>
                </w:r>
              </w:p>
            </w:tc>
          </w:sdtContent>
        </w:sdt>
        <w:sdt>
          <w:sdtPr>
            <w:rPr>
              <w:sz w:val="20"/>
              <w:szCs w:val="20"/>
            </w:rPr>
            <w:id w:val="133334108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B25DF08" w14:textId="771D1523" w:rsidR="008E2158" w:rsidRDefault="008E2158" w:rsidP="008E2158">
                <w:pPr>
                  <w:jc w:val="center"/>
                </w:pPr>
                <w:r>
                  <w:rPr>
                    <w:rFonts w:ascii="MS Gothic" w:eastAsia="MS Gothic" w:hAnsi="MS Gothic" w:hint="eastAsia"/>
                    <w:sz w:val="20"/>
                    <w:szCs w:val="20"/>
                  </w:rPr>
                  <w:t>☐</w:t>
                </w:r>
              </w:p>
            </w:tc>
          </w:sdtContent>
        </w:sdt>
        <w:sdt>
          <w:sdtPr>
            <w:rPr>
              <w:sz w:val="20"/>
              <w:szCs w:val="20"/>
            </w:rPr>
            <w:id w:val="125903110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FCD8930" w14:textId="31C0CA57"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57412587" w14:textId="77777777" w:rsidR="008E2158" w:rsidRDefault="008E2158" w:rsidP="008E2158"/>
        </w:tc>
      </w:tr>
      <w:tr w:rsidR="008E2158" w14:paraId="24D8FF93" w14:textId="77777777" w:rsidTr="00D01556">
        <w:tc>
          <w:tcPr>
            <w:tcW w:w="5275" w:type="dxa"/>
            <w:tcBorders>
              <w:left w:val="single" w:sz="4" w:space="0" w:color="00B0F0" w:themeColor="accent1"/>
              <w:right w:val="single" w:sz="4" w:space="0" w:color="00B0F0" w:themeColor="accent1"/>
            </w:tcBorders>
            <w:shd w:val="clear" w:color="auto" w:fill="C9F0FF" w:themeFill="accent1" w:themeFillTint="33"/>
          </w:tcPr>
          <w:p w14:paraId="466A7595" w14:textId="2E72E2F7" w:rsidR="008E2158" w:rsidRPr="008F45C4" w:rsidRDefault="008E2158" w:rsidP="008E2158">
            <w:pPr>
              <w:rPr>
                <w:b/>
                <w:bCs/>
              </w:rPr>
            </w:pPr>
            <w:r w:rsidRPr="00E62ADA">
              <w:t>Discuss specific methods proposed to protect operating NAVAIDs</w:t>
            </w:r>
          </w:p>
        </w:tc>
        <w:sdt>
          <w:sdtPr>
            <w:rPr>
              <w:sz w:val="20"/>
              <w:szCs w:val="20"/>
            </w:rPr>
            <w:id w:val="616026537"/>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D2DAD3E" w14:textId="4C1F315D" w:rsidR="008E2158" w:rsidRDefault="008E2158" w:rsidP="008E2158">
                <w:pPr>
                  <w:jc w:val="center"/>
                </w:pPr>
                <w:r>
                  <w:rPr>
                    <w:rFonts w:ascii="MS Gothic" w:eastAsia="MS Gothic" w:hAnsi="MS Gothic" w:hint="eastAsia"/>
                    <w:sz w:val="20"/>
                    <w:szCs w:val="20"/>
                  </w:rPr>
                  <w:t>☐</w:t>
                </w:r>
              </w:p>
            </w:tc>
          </w:sdtContent>
        </w:sdt>
        <w:sdt>
          <w:sdtPr>
            <w:rPr>
              <w:sz w:val="20"/>
              <w:szCs w:val="20"/>
            </w:rPr>
            <w:id w:val="-167742106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C5C14BD" w14:textId="63B59ABE" w:rsidR="008E2158" w:rsidRDefault="008E2158" w:rsidP="008E2158">
                <w:pPr>
                  <w:jc w:val="center"/>
                </w:pPr>
                <w:r>
                  <w:rPr>
                    <w:rFonts w:ascii="MS Gothic" w:eastAsia="MS Gothic" w:hAnsi="MS Gothic" w:hint="eastAsia"/>
                    <w:sz w:val="20"/>
                    <w:szCs w:val="20"/>
                  </w:rPr>
                  <w:t>☐</w:t>
                </w:r>
              </w:p>
            </w:tc>
          </w:sdtContent>
        </w:sdt>
        <w:sdt>
          <w:sdtPr>
            <w:rPr>
              <w:sz w:val="20"/>
              <w:szCs w:val="20"/>
            </w:rPr>
            <w:id w:val="-501584567"/>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394822E" w14:textId="48FE62AF"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035311A8" w14:textId="77777777" w:rsidR="008E2158" w:rsidRDefault="008E2158" w:rsidP="008E2158"/>
        </w:tc>
      </w:tr>
      <w:tr w:rsidR="008E2158" w14:paraId="1D660D05" w14:textId="77777777" w:rsidTr="00D01556">
        <w:tc>
          <w:tcPr>
            <w:tcW w:w="5275" w:type="dxa"/>
            <w:tcBorders>
              <w:left w:val="single" w:sz="4" w:space="0" w:color="00B0F0" w:themeColor="accent1"/>
              <w:right w:val="single" w:sz="4" w:space="0" w:color="00B0F0" w:themeColor="accent1"/>
            </w:tcBorders>
            <w:shd w:val="clear" w:color="auto" w:fill="C9F0FF" w:themeFill="accent1" w:themeFillTint="33"/>
          </w:tcPr>
          <w:p w14:paraId="048768EC" w14:textId="42E6D8FC" w:rsidR="008E2158" w:rsidRPr="00E62ADA" w:rsidRDefault="008E2158" w:rsidP="008E2158">
            <w:r>
              <w:t>NAVAID critical areas and protection measures are identified</w:t>
            </w:r>
          </w:p>
        </w:tc>
        <w:sdt>
          <w:sdtPr>
            <w:rPr>
              <w:sz w:val="20"/>
              <w:szCs w:val="20"/>
            </w:rPr>
            <w:id w:val="1055967023"/>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59D0E2CD" w14:textId="1341F0BA"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290356657"/>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3D99ADBC" w14:textId="63BCD7A7"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62898664"/>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4BAAE847" w14:textId="5EA9FCF7"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769DC39B" w14:textId="77777777" w:rsidR="008E2158" w:rsidRDefault="008E2158" w:rsidP="008E2158"/>
        </w:tc>
      </w:tr>
      <w:tr w:rsidR="008E2158" w14:paraId="6F138AC0" w14:textId="3264C704"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695568A6" w14:textId="0FFA2895" w:rsidR="008E2158" w:rsidRPr="00093380" w:rsidRDefault="008E2158" w:rsidP="008E2158">
            <w:pPr>
              <w:rPr>
                <w:b/>
                <w:bCs/>
              </w:rPr>
            </w:pPr>
            <w:r w:rsidRPr="00093380">
              <w:rPr>
                <w:b/>
                <w:bCs/>
              </w:rPr>
              <w:t>Contractor Access (Section 209)</w:t>
            </w:r>
          </w:p>
        </w:tc>
        <w:tc>
          <w:tcPr>
            <w:tcW w:w="668" w:type="dxa"/>
            <w:tcBorders>
              <w:bottom w:val="single" w:sz="4" w:space="0" w:color="00B0F0" w:themeColor="accent1"/>
            </w:tcBorders>
            <w:shd w:val="clear" w:color="auto" w:fill="D9D9D9" w:themeFill="background1" w:themeFillShade="D9"/>
          </w:tcPr>
          <w:p w14:paraId="154AE4DB"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753A5390"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5A2E4685" w14:textId="256B027B"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5F33C14A" w14:textId="77777777" w:rsidR="008E2158" w:rsidRDefault="008E2158" w:rsidP="008E2158"/>
        </w:tc>
      </w:tr>
      <w:tr w:rsidR="008E2158" w14:paraId="15180179" w14:textId="449BF20D" w:rsidTr="000B1598">
        <w:tc>
          <w:tcPr>
            <w:tcW w:w="5275" w:type="dxa"/>
            <w:tcBorders>
              <w:left w:val="single" w:sz="4" w:space="0" w:color="00B0F0" w:themeColor="accent1"/>
              <w:bottom w:val="single" w:sz="4" w:space="0" w:color="00B0F0" w:themeColor="accent1"/>
              <w:right w:val="single" w:sz="4" w:space="0" w:color="00B0F0" w:themeColor="accent1"/>
            </w:tcBorders>
          </w:tcPr>
          <w:p w14:paraId="5BBEED6C" w14:textId="42F6825E" w:rsidR="008E2158" w:rsidRPr="001E08A8" w:rsidRDefault="008E2158" w:rsidP="008E2158">
            <w:r>
              <w:t>SPCD adequately addresses how contractor will comply with this CSPP item</w:t>
            </w:r>
          </w:p>
        </w:tc>
        <w:sdt>
          <w:sdtPr>
            <w:rPr>
              <w:sz w:val="20"/>
              <w:szCs w:val="20"/>
            </w:rPr>
            <w:id w:val="-1795814439"/>
            <w14:checkbox>
              <w14:checked w14:val="0"/>
              <w14:checkedState w14:val="2612" w14:font="MS Gothic"/>
              <w14:uncheckedState w14:val="2610" w14:font="MS Gothic"/>
            </w14:checkbox>
          </w:sdtPr>
          <w:sdtEndPr/>
          <w:sdtContent>
            <w:tc>
              <w:tcPr>
                <w:tcW w:w="668" w:type="dxa"/>
                <w:tcBorders>
                  <w:left w:val="single" w:sz="4" w:space="0" w:color="00B0F0" w:themeColor="accent1"/>
                  <w:bottom w:val="single" w:sz="4" w:space="0" w:color="00B0F0" w:themeColor="accent1"/>
                  <w:right w:val="single" w:sz="4" w:space="0" w:color="00B0F0" w:themeColor="accent1"/>
                </w:tcBorders>
                <w:vAlign w:val="center"/>
              </w:tcPr>
              <w:p w14:paraId="1DA7D353" w14:textId="15A30C2D" w:rsidR="008E2158" w:rsidRDefault="008E2158" w:rsidP="008E2158">
                <w:pPr>
                  <w:jc w:val="center"/>
                </w:pPr>
                <w:r>
                  <w:rPr>
                    <w:rFonts w:ascii="MS Gothic" w:eastAsia="MS Gothic" w:hAnsi="MS Gothic" w:hint="eastAsia"/>
                    <w:sz w:val="20"/>
                    <w:szCs w:val="20"/>
                  </w:rPr>
                  <w:t>☐</w:t>
                </w:r>
              </w:p>
            </w:tc>
          </w:sdtContent>
        </w:sdt>
        <w:sdt>
          <w:sdtPr>
            <w:rPr>
              <w:sz w:val="20"/>
              <w:szCs w:val="20"/>
            </w:rPr>
            <w:id w:val="-865218837"/>
            <w14:checkbox>
              <w14:checked w14:val="0"/>
              <w14:checkedState w14:val="2612" w14:font="MS Gothic"/>
              <w14:uncheckedState w14:val="2610" w14:font="MS Gothic"/>
            </w14:checkbox>
          </w:sdtPr>
          <w:sdtEndPr/>
          <w:sdtContent>
            <w:tc>
              <w:tcPr>
                <w:tcW w:w="581" w:type="dxa"/>
                <w:tcBorders>
                  <w:left w:val="single" w:sz="4" w:space="0" w:color="00B0F0" w:themeColor="accent1"/>
                  <w:bottom w:val="single" w:sz="4" w:space="0" w:color="00B0F0" w:themeColor="accent1"/>
                  <w:right w:val="single" w:sz="4" w:space="0" w:color="00B0F0" w:themeColor="accent1"/>
                </w:tcBorders>
                <w:vAlign w:val="center"/>
              </w:tcPr>
              <w:p w14:paraId="4A62CE39" w14:textId="2B16E31B" w:rsidR="008E2158" w:rsidRDefault="008E2158" w:rsidP="008E2158">
                <w:pPr>
                  <w:jc w:val="center"/>
                </w:pPr>
                <w:r>
                  <w:rPr>
                    <w:rFonts w:ascii="MS Gothic" w:eastAsia="MS Gothic" w:hAnsi="MS Gothic" w:hint="eastAsia"/>
                    <w:sz w:val="20"/>
                    <w:szCs w:val="20"/>
                  </w:rPr>
                  <w:t>☐</w:t>
                </w:r>
              </w:p>
            </w:tc>
          </w:sdtContent>
        </w:sdt>
        <w:sdt>
          <w:sdtPr>
            <w:rPr>
              <w:sz w:val="20"/>
              <w:szCs w:val="20"/>
            </w:rPr>
            <w:id w:val="2000382775"/>
            <w14:checkbox>
              <w14:checked w14:val="0"/>
              <w14:checkedState w14:val="2612" w14:font="MS Gothic"/>
              <w14:uncheckedState w14:val="2610" w14:font="MS Gothic"/>
            </w14:checkbox>
          </w:sdtPr>
          <w:sdtEndPr/>
          <w:sdtContent>
            <w:tc>
              <w:tcPr>
                <w:tcW w:w="929" w:type="dxa"/>
                <w:tcBorders>
                  <w:left w:val="single" w:sz="4" w:space="0" w:color="00B0F0" w:themeColor="accent1"/>
                  <w:bottom w:val="single" w:sz="4" w:space="0" w:color="00B0F0" w:themeColor="accent1"/>
                  <w:right w:val="single" w:sz="4" w:space="0" w:color="00B0F0" w:themeColor="accent1"/>
                </w:tcBorders>
                <w:vAlign w:val="center"/>
              </w:tcPr>
              <w:p w14:paraId="04ABB9D9" w14:textId="28134499"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bottom w:val="single" w:sz="4" w:space="0" w:color="00B0F0" w:themeColor="accent1"/>
              <w:right w:val="single" w:sz="4" w:space="0" w:color="00B0F0" w:themeColor="accent1"/>
            </w:tcBorders>
          </w:tcPr>
          <w:p w14:paraId="2DA1C8D8" w14:textId="77777777" w:rsidR="008E2158" w:rsidRDefault="008E2158" w:rsidP="008E2158"/>
        </w:tc>
      </w:tr>
      <w:tr w:rsidR="008E2158" w14:paraId="6366073F" w14:textId="77777777" w:rsidTr="000B1598">
        <w:tc>
          <w:tcPr>
            <w:tcW w:w="5275" w:type="dxa"/>
            <w:tcBorders>
              <w:left w:val="single" w:sz="4" w:space="0" w:color="00B0F0" w:themeColor="accent1"/>
              <w:right w:val="single" w:sz="4" w:space="0" w:color="00B0F0" w:themeColor="accent1"/>
            </w:tcBorders>
            <w:shd w:val="clear" w:color="auto" w:fill="C9F0FF" w:themeFill="accent1" w:themeFillTint="33"/>
          </w:tcPr>
          <w:p w14:paraId="296A1812" w14:textId="4012CA83" w:rsidR="008E2158" w:rsidRPr="005F4809" w:rsidRDefault="008E2158" w:rsidP="008E2158">
            <w:r w:rsidRPr="005F4809">
              <w:t>Details on how the contractor will maintain the integrity of the airport security fence (gate guards, daily log of construction personnel, and other).</w:t>
            </w:r>
          </w:p>
        </w:tc>
        <w:sdt>
          <w:sdtPr>
            <w:rPr>
              <w:sz w:val="20"/>
              <w:szCs w:val="20"/>
            </w:rPr>
            <w:id w:val="170120087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662A2EB9" w14:textId="063B677E" w:rsidR="008E2158" w:rsidRDefault="008E2158" w:rsidP="008E2158">
                <w:pPr>
                  <w:jc w:val="center"/>
                </w:pPr>
                <w:r>
                  <w:rPr>
                    <w:rFonts w:ascii="MS Gothic" w:eastAsia="MS Gothic" w:hAnsi="MS Gothic" w:hint="eastAsia"/>
                    <w:sz w:val="20"/>
                    <w:szCs w:val="20"/>
                  </w:rPr>
                  <w:t>☐</w:t>
                </w:r>
              </w:p>
            </w:tc>
          </w:sdtContent>
        </w:sdt>
        <w:sdt>
          <w:sdtPr>
            <w:rPr>
              <w:sz w:val="20"/>
              <w:szCs w:val="20"/>
            </w:rPr>
            <w:id w:val="-423099250"/>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B4F5448" w14:textId="2FFE124F" w:rsidR="008E2158" w:rsidRDefault="008E2158" w:rsidP="008E2158">
                <w:pPr>
                  <w:jc w:val="center"/>
                </w:pPr>
                <w:r>
                  <w:rPr>
                    <w:rFonts w:ascii="MS Gothic" w:eastAsia="MS Gothic" w:hAnsi="MS Gothic" w:hint="eastAsia"/>
                    <w:sz w:val="20"/>
                    <w:szCs w:val="20"/>
                  </w:rPr>
                  <w:t>☐</w:t>
                </w:r>
              </w:p>
            </w:tc>
          </w:sdtContent>
        </w:sdt>
        <w:sdt>
          <w:sdtPr>
            <w:rPr>
              <w:sz w:val="20"/>
              <w:szCs w:val="20"/>
            </w:rPr>
            <w:id w:val="29318152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D614FA2" w14:textId="411129C1"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0938CEE6" w14:textId="77777777" w:rsidR="008E2158" w:rsidRDefault="008E2158" w:rsidP="008E2158"/>
        </w:tc>
      </w:tr>
      <w:tr w:rsidR="008E2158" w14:paraId="569CF29D" w14:textId="77777777" w:rsidTr="000B1598">
        <w:tc>
          <w:tcPr>
            <w:tcW w:w="5275" w:type="dxa"/>
            <w:tcBorders>
              <w:left w:val="single" w:sz="4" w:space="0" w:color="00B0F0" w:themeColor="accent1"/>
              <w:right w:val="single" w:sz="4" w:space="0" w:color="00B0F0" w:themeColor="accent1"/>
            </w:tcBorders>
            <w:shd w:val="clear" w:color="auto" w:fill="C9F0FF" w:themeFill="accent1" w:themeFillTint="33"/>
          </w:tcPr>
          <w:p w14:paraId="75A75A57" w14:textId="08A8B383" w:rsidR="008E2158" w:rsidRPr="005F4809" w:rsidRDefault="008E2158" w:rsidP="008E2158">
            <w:r w:rsidRPr="005F4809">
              <w:t>Listing of individuals requiring driver training (for certificated airports and as requested).</w:t>
            </w:r>
          </w:p>
        </w:tc>
        <w:sdt>
          <w:sdtPr>
            <w:rPr>
              <w:sz w:val="20"/>
              <w:szCs w:val="20"/>
            </w:rPr>
            <w:id w:val="902558730"/>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041B91D" w14:textId="23AD93CB" w:rsidR="008E2158" w:rsidRDefault="008E2158" w:rsidP="008E2158">
                <w:pPr>
                  <w:jc w:val="center"/>
                </w:pPr>
                <w:r>
                  <w:rPr>
                    <w:rFonts w:ascii="MS Gothic" w:eastAsia="MS Gothic" w:hAnsi="MS Gothic" w:hint="eastAsia"/>
                    <w:sz w:val="20"/>
                    <w:szCs w:val="20"/>
                  </w:rPr>
                  <w:t>☐</w:t>
                </w:r>
              </w:p>
            </w:tc>
          </w:sdtContent>
        </w:sdt>
        <w:sdt>
          <w:sdtPr>
            <w:rPr>
              <w:sz w:val="20"/>
              <w:szCs w:val="20"/>
            </w:rPr>
            <w:id w:val="-1823650152"/>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64674A9A" w14:textId="550B8C24" w:rsidR="008E2158" w:rsidRDefault="008E2158" w:rsidP="008E2158">
                <w:pPr>
                  <w:jc w:val="center"/>
                </w:pPr>
                <w:r>
                  <w:rPr>
                    <w:rFonts w:ascii="MS Gothic" w:eastAsia="MS Gothic" w:hAnsi="MS Gothic" w:hint="eastAsia"/>
                    <w:sz w:val="20"/>
                    <w:szCs w:val="20"/>
                  </w:rPr>
                  <w:t>☐</w:t>
                </w:r>
              </w:p>
            </w:tc>
          </w:sdtContent>
        </w:sdt>
        <w:sdt>
          <w:sdtPr>
            <w:rPr>
              <w:sz w:val="20"/>
              <w:szCs w:val="20"/>
            </w:rPr>
            <w:id w:val="-2121826771"/>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9A5D135" w14:textId="370C202A"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1957C13D" w14:textId="77777777" w:rsidR="008E2158" w:rsidRDefault="008E2158" w:rsidP="008E2158"/>
        </w:tc>
      </w:tr>
      <w:tr w:rsidR="008E2158" w14:paraId="0BA916AA" w14:textId="77777777" w:rsidTr="000B1598">
        <w:tc>
          <w:tcPr>
            <w:tcW w:w="5275" w:type="dxa"/>
            <w:tcBorders>
              <w:left w:val="single" w:sz="4" w:space="0" w:color="00B0F0" w:themeColor="accent1"/>
              <w:right w:val="single" w:sz="4" w:space="0" w:color="00B0F0" w:themeColor="accent1"/>
            </w:tcBorders>
            <w:shd w:val="clear" w:color="auto" w:fill="C9F0FF" w:themeFill="accent1" w:themeFillTint="33"/>
          </w:tcPr>
          <w:p w14:paraId="756D7638" w14:textId="0A3A6AF8" w:rsidR="008E2158" w:rsidRPr="005F4809" w:rsidRDefault="008E2158" w:rsidP="008E2158">
            <w:r w:rsidRPr="005F4809">
              <w:t>Radio communications</w:t>
            </w:r>
            <w:r>
              <w:t>: Types of radios and backup capabilities, who will be monitoring radios, who to contact if ATCT cannot reach contractor’s designated person by radio, how contractor will escort material delivery vehicles.</w:t>
            </w:r>
          </w:p>
        </w:tc>
        <w:sdt>
          <w:sdtPr>
            <w:rPr>
              <w:sz w:val="20"/>
              <w:szCs w:val="20"/>
            </w:rPr>
            <w:id w:val="-83469024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035D3271" w14:textId="673AB1FD" w:rsidR="008E2158" w:rsidRDefault="008E2158" w:rsidP="008E2158">
                <w:pPr>
                  <w:jc w:val="center"/>
                </w:pPr>
                <w:r>
                  <w:rPr>
                    <w:rFonts w:ascii="MS Gothic" w:eastAsia="MS Gothic" w:hAnsi="MS Gothic" w:hint="eastAsia"/>
                    <w:sz w:val="20"/>
                    <w:szCs w:val="20"/>
                  </w:rPr>
                  <w:t>☐</w:t>
                </w:r>
              </w:p>
            </w:tc>
          </w:sdtContent>
        </w:sdt>
        <w:sdt>
          <w:sdtPr>
            <w:rPr>
              <w:sz w:val="20"/>
              <w:szCs w:val="20"/>
            </w:rPr>
            <w:id w:val="-838074057"/>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2964C257" w14:textId="51CB22BB" w:rsidR="008E2158" w:rsidRDefault="008E2158" w:rsidP="008E2158">
                <w:pPr>
                  <w:jc w:val="center"/>
                </w:pPr>
                <w:r>
                  <w:rPr>
                    <w:rFonts w:ascii="MS Gothic" w:eastAsia="MS Gothic" w:hAnsi="MS Gothic" w:hint="eastAsia"/>
                    <w:sz w:val="20"/>
                    <w:szCs w:val="20"/>
                  </w:rPr>
                  <w:t>☐</w:t>
                </w:r>
              </w:p>
            </w:tc>
          </w:sdtContent>
        </w:sdt>
        <w:sdt>
          <w:sdtPr>
            <w:rPr>
              <w:sz w:val="20"/>
              <w:szCs w:val="20"/>
            </w:rPr>
            <w:id w:val="-621073782"/>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19803A4E" w14:textId="79004861"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67498CBD" w14:textId="77777777" w:rsidR="008E2158" w:rsidRDefault="008E2158" w:rsidP="008E2158"/>
        </w:tc>
      </w:tr>
      <w:tr w:rsidR="008E2158" w14:paraId="79A0A5C6" w14:textId="4CE57B30"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5037C585" w14:textId="561F023B" w:rsidR="008E2158" w:rsidRPr="009C2BD8" w:rsidRDefault="008E2158" w:rsidP="008E2158">
            <w:pPr>
              <w:rPr>
                <w:b/>
                <w:bCs/>
              </w:rPr>
            </w:pPr>
            <w:r w:rsidRPr="009C2BD8">
              <w:rPr>
                <w:b/>
                <w:bCs/>
              </w:rPr>
              <w:t>Wildlife Management (Section 210)</w:t>
            </w:r>
          </w:p>
        </w:tc>
        <w:tc>
          <w:tcPr>
            <w:tcW w:w="668" w:type="dxa"/>
            <w:tcBorders>
              <w:bottom w:val="single" w:sz="4" w:space="0" w:color="00B0F0" w:themeColor="accent1"/>
            </w:tcBorders>
            <w:shd w:val="clear" w:color="auto" w:fill="D9D9D9" w:themeFill="background1" w:themeFillShade="D9"/>
          </w:tcPr>
          <w:p w14:paraId="653AF78D"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2237D0DA"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620C2B9B" w14:textId="00AC18AB"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1AB3C5E5" w14:textId="77777777" w:rsidR="008E2158" w:rsidRDefault="008E2158" w:rsidP="008E2158"/>
        </w:tc>
      </w:tr>
      <w:tr w:rsidR="008E2158" w14:paraId="38999F05" w14:textId="1EEBC756" w:rsidTr="000B1598">
        <w:tc>
          <w:tcPr>
            <w:tcW w:w="5275" w:type="dxa"/>
            <w:tcBorders>
              <w:left w:val="single" w:sz="4" w:space="0" w:color="00B0F0" w:themeColor="accent1"/>
              <w:right w:val="single" w:sz="4" w:space="0" w:color="00B0F0" w:themeColor="accent1"/>
            </w:tcBorders>
          </w:tcPr>
          <w:p w14:paraId="230498B7" w14:textId="55D0218C" w:rsidR="008E2158" w:rsidRPr="008F45C4" w:rsidRDefault="008E2158" w:rsidP="008E2158">
            <w:pPr>
              <w:rPr>
                <w:b/>
                <w:bCs/>
              </w:rPr>
            </w:pPr>
            <w:r>
              <w:t>SPCD adequately addresses how contractor will comply with this CSPP item</w:t>
            </w:r>
          </w:p>
        </w:tc>
        <w:sdt>
          <w:sdtPr>
            <w:rPr>
              <w:sz w:val="20"/>
              <w:szCs w:val="20"/>
            </w:rPr>
            <w:id w:val="133835006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20FC0AEA" w14:textId="2B0E5D31" w:rsidR="008E2158" w:rsidRDefault="008E2158" w:rsidP="008E2158">
                <w:pPr>
                  <w:jc w:val="center"/>
                </w:pPr>
                <w:r>
                  <w:rPr>
                    <w:rFonts w:ascii="MS Gothic" w:eastAsia="MS Gothic" w:hAnsi="MS Gothic" w:hint="eastAsia"/>
                    <w:sz w:val="20"/>
                    <w:szCs w:val="20"/>
                  </w:rPr>
                  <w:t>☐</w:t>
                </w:r>
              </w:p>
            </w:tc>
          </w:sdtContent>
        </w:sdt>
        <w:sdt>
          <w:sdtPr>
            <w:rPr>
              <w:sz w:val="20"/>
              <w:szCs w:val="20"/>
            </w:rPr>
            <w:id w:val="66905655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03B8369" w14:textId="6119FAF0" w:rsidR="008E2158" w:rsidRDefault="008E2158" w:rsidP="008E2158">
                <w:pPr>
                  <w:jc w:val="center"/>
                </w:pPr>
                <w:r>
                  <w:rPr>
                    <w:rFonts w:ascii="MS Gothic" w:eastAsia="MS Gothic" w:hAnsi="MS Gothic" w:hint="eastAsia"/>
                    <w:sz w:val="20"/>
                    <w:szCs w:val="20"/>
                  </w:rPr>
                  <w:t>☐</w:t>
                </w:r>
              </w:p>
            </w:tc>
          </w:sdtContent>
        </w:sdt>
        <w:sdt>
          <w:sdtPr>
            <w:rPr>
              <w:sz w:val="20"/>
              <w:szCs w:val="20"/>
            </w:rPr>
            <w:id w:val="-1888865338"/>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1D6A36B" w14:textId="3CBCB6BC"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564AF5B9" w14:textId="77777777" w:rsidR="008E2158" w:rsidRDefault="008E2158" w:rsidP="008E2158"/>
        </w:tc>
      </w:tr>
      <w:tr w:rsidR="008E2158" w14:paraId="0EC3A18E" w14:textId="77777777" w:rsidTr="000B1598">
        <w:tc>
          <w:tcPr>
            <w:tcW w:w="5275" w:type="dxa"/>
            <w:tcBorders>
              <w:left w:val="single" w:sz="4" w:space="0" w:color="00B0F0" w:themeColor="accent1"/>
              <w:right w:val="single" w:sz="4" w:space="0" w:color="00B0F0" w:themeColor="accent1"/>
            </w:tcBorders>
            <w:shd w:val="clear" w:color="auto" w:fill="C9F0FF"/>
          </w:tcPr>
          <w:p w14:paraId="290EB9CA" w14:textId="53FA8CF9" w:rsidR="008E2158" w:rsidRPr="007F0BBA" w:rsidRDefault="008E2158" w:rsidP="008E2158">
            <w:r w:rsidRPr="007F0BBA">
              <w:t>Methods and procedures to prevent wildlife attraction</w:t>
            </w:r>
          </w:p>
        </w:tc>
        <w:sdt>
          <w:sdtPr>
            <w:rPr>
              <w:sz w:val="20"/>
              <w:szCs w:val="20"/>
            </w:rPr>
            <w:id w:val="211338696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4FA4A08" w14:textId="2EBB1334" w:rsidR="008E2158" w:rsidRDefault="008E2158" w:rsidP="008E2158">
                <w:pPr>
                  <w:jc w:val="center"/>
                </w:pPr>
                <w:r>
                  <w:rPr>
                    <w:rFonts w:ascii="MS Gothic" w:eastAsia="MS Gothic" w:hAnsi="MS Gothic" w:hint="eastAsia"/>
                    <w:sz w:val="20"/>
                    <w:szCs w:val="20"/>
                  </w:rPr>
                  <w:t>☐</w:t>
                </w:r>
              </w:p>
            </w:tc>
          </w:sdtContent>
        </w:sdt>
        <w:sdt>
          <w:sdtPr>
            <w:rPr>
              <w:sz w:val="20"/>
              <w:szCs w:val="20"/>
            </w:rPr>
            <w:id w:val="26543648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0F6F1F9" w14:textId="59DC819D" w:rsidR="008E2158" w:rsidRDefault="008E2158" w:rsidP="008E2158">
                <w:pPr>
                  <w:jc w:val="center"/>
                </w:pPr>
                <w:r>
                  <w:rPr>
                    <w:rFonts w:ascii="MS Gothic" w:eastAsia="MS Gothic" w:hAnsi="MS Gothic" w:hint="eastAsia"/>
                    <w:sz w:val="20"/>
                    <w:szCs w:val="20"/>
                  </w:rPr>
                  <w:t>☐</w:t>
                </w:r>
              </w:p>
            </w:tc>
          </w:sdtContent>
        </w:sdt>
        <w:sdt>
          <w:sdtPr>
            <w:rPr>
              <w:sz w:val="20"/>
              <w:szCs w:val="20"/>
            </w:rPr>
            <w:id w:val="-1610818778"/>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1CAD8180" w14:textId="7B654810"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474DCD23" w14:textId="77777777" w:rsidR="008E2158" w:rsidRDefault="008E2158" w:rsidP="008E2158"/>
        </w:tc>
      </w:tr>
      <w:tr w:rsidR="008E2158" w14:paraId="69CB40E1" w14:textId="77777777" w:rsidTr="000B1598">
        <w:tc>
          <w:tcPr>
            <w:tcW w:w="5275" w:type="dxa"/>
            <w:tcBorders>
              <w:left w:val="single" w:sz="4" w:space="0" w:color="00B0F0" w:themeColor="accent1"/>
              <w:right w:val="single" w:sz="4" w:space="0" w:color="00B0F0" w:themeColor="accent1"/>
            </w:tcBorders>
            <w:shd w:val="clear" w:color="auto" w:fill="C9F0FF"/>
          </w:tcPr>
          <w:p w14:paraId="07505FDF" w14:textId="275DC926" w:rsidR="008E2158" w:rsidRPr="007F0BBA" w:rsidRDefault="008E2158" w:rsidP="008E2158">
            <w:r w:rsidRPr="007F0BBA">
              <w:t>Wildlife reporting procedures</w:t>
            </w:r>
          </w:p>
        </w:tc>
        <w:sdt>
          <w:sdtPr>
            <w:rPr>
              <w:sz w:val="20"/>
              <w:szCs w:val="20"/>
            </w:rPr>
            <w:id w:val="-163663711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17AB293" w14:textId="778A7A75" w:rsidR="008E2158" w:rsidRDefault="008E2158" w:rsidP="008E2158">
                <w:pPr>
                  <w:jc w:val="center"/>
                </w:pPr>
                <w:r>
                  <w:rPr>
                    <w:rFonts w:ascii="MS Gothic" w:eastAsia="MS Gothic" w:hAnsi="MS Gothic" w:hint="eastAsia"/>
                    <w:sz w:val="20"/>
                    <w:szCs w:val="20"/>
                  </w:rPr>
                  <w:t>☐</w:t>
                </w:r>
              </w:p>
            </w:tc>
          </w:sdtContent>
        </w:sdt>
        <w:sdt>
          <w:sdtPr>
            <w:rPr>
              <w:sz w:val="20"/>
              <w:szCs w:val="20"/>
            </w:rPr>
            <w:id w:val="114932879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B216C98" w14:textId="1688C308" w:rsidR="008E2158" w:rsidRDefault="008E2158" w:rsidP="008E2158">
                <w:pPr>
                  <w:jc w:val="center"/>
                </w:pPr>
                <w:r>
                  <w:rPr>
                    <w:rFonts w:ascii="MS Gothic" w:eastAsia="MS Gothic" w:hAnsi="MS Gothic" w:hint="eastAsia"/>
                    <w:sz w:val="20"/>
                    <w:szCs w:val="20"/>
                  </w:rPr>
                  <w:t>☐</w:t>
                </w:r>
              </w:p>
            </w:tc>
          </w:sdtContent>
        </w:sdt>
        <w:sdt>
          <w:sdtPr>
            <w:rPr>
              <w:sz w:val="20"/>
              <w:szCs w:val="20"/>
            </w:rPr>
            <w:id w:val="-361366485"/>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C4FF017" w14:textId="17AECC5F"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01BA7947" w14:textId="77777777" w:rsidR="008E2158" w:rsidRDefault="008E2158" w:rsidP="008E2158"/>
        </w:tc>
      </w:tr>
    </w:tbl>
    <w:p w14:paraId="0CC0A433" w14:textId="77777777" w:rsidR="00D01556" w:rsidRDefault="00D01556">
      <w:r>
        <w:br w:type="page"/>
      </w:r>
    </w:p>
    <w:tbl>
      <w:tblPr>
        <w:tblStyle w:val="TableGrid"/>
        <w:tblW w:w="13320" w:type="dxa"/>
        <w:tblInd w:w="-5"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275"/>
        <w:gridCol w:w="668"/>
        <w:gridCol w:w="581"/>
        <w:gridCol w:w="929"/>
        <w:gridCol w:w="5867"/>
      </w:tblGrid>
      <w:tr w:rsidR="008E2158" w14:paraId="54C4FB92" w14:textId="188EBCB4"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37D1CBD7" w14:textId="659E80D0" w:rsidR="008E2158" w:rsidRPr="009C2BD8" w:rsidRDefault="008E2158" w:rsidP="008E2158">
            <w:pPr>
              <w:rPr>
                <w:b/>
                <w:bCs/>
              </w:rPr>
            </w:pPr>
            <w:r w:rsidRPr="009C2BD8">
              <w:rPr>
                <w:b/>
                <w:bCs/>
              </w:rPr>
              <w:lastRenderedPageBreak/>
              <w:t xml:space="preserve">Foreign Object Debris (Section 211) </w:t>
            </w:r>
          </w:p>
        </w:tc>
        <w:tc>
          <w:tcPr>
            <w:tcW w:w="668" w:type="dxa"/>
            <w:tcBorders>
              <w:bottom w:val="single" w:sz="4" w:space="0" w:color="00B0F0" w:themeColor="accent1"/>
            </w:tcBorders>
            <w:shd w:val="clear" w:color="auto" w:fill="D9D9D9" w:themeFill="background1" w:themeFillShade="D9"/>
          </w:tcPr>
          <w:p w14:paraId="045800CE"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3F2395AF"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0AFB94BD" w14:textId="4CFF9731"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36EA00A9" w14:textId="77777777" w:rsidR="008E2158" w:rsidRDefault="008E2158" w:rsidP="008E2158"/>
        </w:tc>
      </w:tr>
      <w:tr w:rsidR="008E2158" w14:paraId="2B163D8A" w14:textId="617746FF" w:rsidTr="000B1598">
        <w:tc>
          <w:tcPr>
            <w:tcW w:w="5275" w:type="dxa"/>
            <w:tcBorders>
              <w:left w:val="single" w:sz="4" w:space="0" w:color="00B0F0" w:themeColor="accent1"/>
              <w:right w:val="single" w:sz="4" w:space="0" w:color="00B0F0" w:themeColor="accent1"/>
            </w:tcBorders>
            <w:shd w:val="clear" w:color="auto" w:fill="C9F0FF"/>
          </w:tcPr>
          <w:p w14:paraId="23F3F379" w14:textId="2CA3E9D4" w:rsidR="008E2158" w:rsidRPr="008F45C4" w:rsidRDefault="008E2158" w:rsidP="008E2158">
            <w:pPr>
              <w:rPr>
                <w:b/>
                <w:bCs/>
              </w:rPr>
            </w:pPr>
            <w:r w:rsidRPr="00C00AFC">
              <w:t>Discuss equipment and methods for control of FOD, including construction debris and dust</w:t>
            </w:r>
          </w:p>
        </w:tc>
        <w:sdt>
          <w:sdtPr>
            <w:rPr>
              <w:sz w:val="20"/>
              <w:szCs w:val="20"/>
            </w:rPr>
            <w:id w:val="-198013732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07C06AE7" w14:textId="67855CA1" w:rsidR="008E2158" w:rsidRDefault="008E2158" w:rsidP="008E2158">
                <w:pPr>
                  <w:jc w:val="center"/>
                </w:pPr>
                <w:r>
                  <w:rPr>
                    <w:rFonts w:ascii="MS Gothic" w:eastAsia="MS Gothic" w:hAnsi="MS Gothic" w:hint="eastAsia"/>
                    <w:sz w:val="20"/>
                    <w:szCs w:val="20"/>
                  </w:rPr>
                  <w:t>☐</w:t>
                </w:r>
              </w:p>
            </w:tc>
          </w:sdtContent>
        </w:sdt>
        <w:sdt>
          <w:sdtPr>
            <w:rPr>
              <w:sz w:val="20"/>
              <w:szCs w:val="20"/>
            </w:rPr>
            <w:id w:val="108025570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BD1CE72" w14:textId="023F7AA3" w:rsidR="008E2158" w:rsidRDefault="008E2158" w:rsidP="008E2158">
                <w:pPr>
                  <w:jc w:val="center"/>
                </w:pPr>
                <w:r>
                  <w:rPr>
                    <w:rFonts w:ascii="MS Gothic" w:eastAsia="MS Gothic" w:hAnsi="MS Gothic" w:hint="eastAsia"/>
                    <w:sz w:val="20"/>
                    <w:szCs w:val="20"/>
                  </w:rPr>
                  <w:t>☐</w:t>
                </w:r>
              </w:p>
            </w:tc>
          </w:sdtContent>
        </w:sdt>
        <w:sdt>
          <w:sdtPr>
            <w:rPr>
              <w:sz w:val="20"/>
              <w:szCs w:val="20"/>
            </w:rPr>
            <w:id w:val="-1476292710"/>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6D0DC16" w14:textId="58507324"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7EB8645" w14:textId="77777777" w:rsidR="008E2158" w:rsidRDefault="008E2158" w:rsidP="008E2158"/>
        </w:tc>
      </w:tr>
      <w:tr w:rsidR="008E2158" w14:paraId="40B3EC7B" w14:textId="3232591C"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0B665C65" w14:textId="73A7CCFB" w:rsidR="008E2158" w:rsidRPr="009C2BD8" w:rsidRDefault="008E2158" w:rsidP="008E2158">
            <w:pPr>
              <w:rPr>
                <w:b/>
                <w:bCs/>
              </w:rPr>
            </w:pPr>
            <w:r w:rsidRPr="009C2BD8">
              <w:rPr>
                <w:b/>
                <w:bCs/>
              </w:rPr>
              <w:t>Hazardous Material Management (Section 212)</w:t>
            </w:r>
          </w:p>
        </w:tc>
        <w:tc>
          <w:tcPr>
            <w:tcW w:w="668" w:type="dxa"/>
            <w:tcBorders>
              <w:bottom w:val="single" w:sz="4" w:space="0" w:color="00B0F0" w:themeColor="accent1"/>
            </w:tcBorders>
            <w:shd w:val="clear" w:color="auto" w:fill="D9D9D9" w:themeFill="background1" w:themeFillShade="D9"/>
            <w:vAlign w:val="center"/>
          </w:tcPr>
          <w:p w14:paraId="7E8B2418" w14:textId="77777777" w:rsidR="008E2158" w:rsidRDefault="008E2158" w:rsidP="008E2158">
            <w:pPr>
              <w:jc w:val="center"/>
            </w:pPr>
          </w:p>
        </w:tc>
        <w:tc>
          <w:tcPr>
            <w:tcW w:w="581" w:type="dxa"/>
            <w:tcBorders>
              <w:bottom w:val="single" w:sz="4" w:space="0" w:color="00B0F0" w:themeColor="accent1"/>
            </w:tcBorders>
            <w:shd w:val="clear" w:color="auto" w:fill="D9D9D9" w:themeFill="background1" w:themeFillShade="D9"/>
            <w:vAlign w:val="center"/>
          </w:tcPr>
          <w:p w14:paraId="3AF4A308" w14:textId="77777777" w:rsidR="008E2158" w:rsidRDefault="008E2158" w:rsidP="008E2158">
            <w:pPr>
              <w:jc w:val="center"/>
            </w:pPr>
          </w:p>
        </w:tc>
        <w:tc>
          <w:tcPr>
            <w:tcW w:w="929" w:type="dxa"/>
            <w:tcBorders>
              <w:bottom w:val="single" w:sz="4" w:space="0" w:color="00B0F0" w:themeColor="accent1"/>
            </w:tcBorders>
            <w:shd w:val="clear" w:color="auto" w:fill="D9D9D9" w:themeFill="background1" w:themeFillShade="D9"/>
            <w:vAlign w:val="center"/>
          </w:tcPr>
          <w:p w14:paraId="559928F3" w14:textId="78E183D3" w:rsidR="008E2158" w:rsidRDefault="008E2158" w:rsidP="008E2158">
            <w:pPr>
              <w:jc w:val="center"/>
            </w:pPr>
          </w:p>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5091522D" w14:textId="77777777" w:rsidR="008E2158" w:rsidRDefault="008E2158" w:rsidP="008E2158"/>
        </w:tc>
      </w:tr>
      <w:tr w:rsidR="008E2158" w14:paraId="7719FEC5" w14:textId="14D2B063" w:rsidTr="000B1598">
        <w:tc>
          <w:tcPr>
            <w:tcW w:w="5275" w:type="dxa"/>
            <w:tcBorders>
              <w:left w:val="single" w:sz="4" w:space="0" w:color="00B0F0" w:themeColor="accent1"/>
              <w:right w:val="single" w:sz="4" w:space="0" w:color="00B0F0" w:themeColor="accent1"/>
            </w:tcBorders>
            <w:shd w:val="clear" w:color="auto" w:fill="C9F0FF"/>
          </w:tcPr>
          <w:p w14:paraId="5184056C" w14:textId="274E280F" w:rsidR="008E2158" w:rsidRPr="008F45C4" w:rsidRDefault="008E2158" w:rsidP="008E2158">
            <w:pPr>
              <w:rPr>
                <w:b/>
                <w:bCs/>
              </w:rPr>
            </w:pPr>
            <w:r w:rsidRPr="00C00AFC">
              <w:t>Discuss equipment and methods for responding to hazardous spills</w:t>
            </w:r>
          </w:p>
        </w:tc>
        <w:sdt>
          <w:sdtPr>
            <w:rPr>
              <w:sz w:val="20"/>
              <w:szCs w:val="20"/>
            </w:rPr>
            <w:id w:val="-63733312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571F4612" w14:textId="27768A97" w:rsidR="008E2158" w:rsidRDefault="008E2158" w:rsidP="008E2158">
                <w:pPr>
                  <w:jc w:val="center"/>
                </w:pPr>
                <w:r>
                  <w:rPr>
                    <w:rFonts w:ascii="MS Gothic" w:eastAsia="MS Gothic" w:hAnsi="MS Gothic" w:hint="eastAsia"/>
                    <w:sz w:val="20"/>
                    <w:szCs w:val="20"/>
                  </w:rPr>
                  <w:t>☐</w:t>
                </w:r>
              </w:p>
            </w:tc>
          </w:sdtContent>
        </w:sdt>
        <w:sdt>
          <w:sdtPr>
            <w:rPr>
              <w:sz w:val="20"/>
              <w:szCs w:val="20"/>
            </w:rPr>
            <w:id w:val="-1168789245"/>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65CFF31C" w14:textId="09AF9AD3" w:rsidR="008E2158" w:rsidRDefault="008E2158" w:rsidP="008E2158">
                <w:pPr>
                  <w:jc w:val="center"/>
                </w:pPr>
                <w:r>
                  <w:rPr>
                    <w:rFonts w:ascii="MS Gothic" w:eastAsia="MS Gothic" w:hAnsi="MS Gothic" w:hint="eastAsia"/>
                    <w:sz w:val="20"/>
                    <w:szCs w:val="20"/>
                  </w:rPr>
                  <w:t>☐</w:t>
                </w:r>
              </w:p>
            </w:tc>
          </w:sdtContent>
        </w:sdt>
        <w:sdt>
          <w:sdtPr>
            <w:rPr>
              <w:sz w:val="20"/>
              <w:szCs w:val="20"/>
            </w:rPr>
            <w:id w:val="55659472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DE29508" w14:textId="30D34D92"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71C58CFF" w14:textId="77777777" w:rsidR="008E2158" w:rsidRDefault="008E2158" w:rsidP="008E2158"/>
        </w:tc>
      </w:tr>
      <w:tr w:rsidR="008E2158" w14:paraId="53CF250C" w14:textId="075D40C6"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0FECEE26" w14:textId="40797535" w:rsidR="008E2158" w:rsidRPr="009C2BD8" w:rsidRDefault="008E2158" w:rsidP="008E2158">
            <w:pPr>
              <w:rPr>
                <w:b/>
                <w:bCs/>
              </w:rPr>
            </w:pPr>
            <w:r w:rsidRPr="009C2BD8">
              <w:rPr>
                <w:b/>
                <w:bCs/>
              </w:rPr>
              <w:t>Notification of Construction Activities (Section 213)</w:t>
            </w:r>
          </w:p>
        </w:tc>
        <w:tc>
          <w:tcPr>
            <w:tcW w:w="668" w:type="dxa"/>
            <w:tcBorders>
              <w:bottom w:val="single" w:sz="4" w:space="0" w:color="00B0F0" w:themeColor="accent1"/>
            </w:tcBorders>
            <w:shd w:val="clear" w:color="auto" w:fill="D9D9D9" w:themeFill="background1" w:themeFillShade="D9"/>
          </w:tcPr>
          <w:p w14:paraId="7029AD34"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09E693FD"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2B0E047E" w14:textId="074EAC03"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1F8AADB8" w14:textId="77777777" w:rsidR="008E2158" w:rsidRDefault="008E2158" w:rsidP="008E2158"/>
        </w:tc>
      </w:tr>
      <w:tr w:rsidR="008E2158" w14:paraId="3C2BB9EC" w14:textId="36B11983" w:rsidTr="000B1598">
        <w:tc>
          <w:tcPr>
            <w:tcW w:w="5275" w:type="dxa"/>
            <w:tcBorders>
              <w:left w:val="single" w:sz="4" w:space="0" w:color="00B0F0" w:themeColor="accent1"/>
              <w:right w:val="single" w:sz="4" w:space="0" w:color="00B0F0" w:themeColor="accent1"/>
            </w:tcBorders>
            <w:shd w:val="clear" w:color="auto" w:fill="C9F0FF"/>
          </w:tcPr>
          <w:p w14:paraId="4CCD1DF1" w14:textId="7C638A35" w:rsidR="008E2158" w:rsidRPr="008F45C4" w:rsidRDefault="008E2158" w:rsidP="008E2158">
            <w:pPr>
              <w:rPr>
                <w:b/>
                <w:bCs/>
              </w:rPr>
            </w:pPr>
            <w:r w:rsidRPr="00C00AFC">
              <w:t>Provide contractor points of contact, contractor emergency contact, listing of tall or other requested equipment proposed for use on the airport and the timeframe for submitting 7460-1 forms not previously submitted by the airport operator, batch plant details, including 7460-1 submittal</w:t>
            </w:r>
          </w:p>
        </w:tc>
        <w:sdt>
          <w:sdtPr>
            <w:rPr>
              <w:sz w:val="20"/>
              <w:szCs w:val="20"/>
            </w:rPr>
            <w:id w:val="1273903193"/>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BBD5E8D" w14:textId="6A7EF409" w:rsidR="008E2158" w:rsidRDefault="008E2158" w:rsidP="008E2158">
                <w:pPr>
                  <w:jc w:val="center"/>
                </w:pPr>
                <w:r>
                  <w:rPr>
                    <w:rFonts w:ascii="MS Gothic" w:eastAsia="MS Gothic" w:hAnsi="MS Gothic" w:hint="eastAsia"/>
                    <w:sz w:val="20"/>
                    <w:szCs w:val="20"/>
                  </w:rPr>
                  <w:t>☐</w:t>
                </w:r>
              </w:p>
            </w:tc>
          </w:sdtContent>
        </w:sdt>
        <w:sdt>
          <w:sdtPr>
            <w:rPr>
              <w:sz w:val="20"/>
              <w:szCs w:val="20"/>
            </w:rPr>
            <w:id w:val="-584035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6AE12541" w14:textId="2364F66E" w:rsidR="008E2158" w:rsidRDefault="008E2158" w:rsidP="008E2158">
                <w:pPr>
                  <w:jc w:val="center"/>
                </w:pPr>
                <w:r>
                  <w:rPr>
                    <w:rFonts w:ascii="MS Gothic" w:eastAsia="MS Gothic" w:hAnsi="MS Gothic" w:hint="eastAsia"/>
                    <w:sz w:val="20"/>
                    <w:szCs w:val="20"/>
                  </w:rPr>
                  <w:t>☐</w:t>
                </w:r>
              </w:p>
            </w:tc>
          </w:sdtContent>
        </w:sdt>
        <w:sdt>
          <w:sdtPr>
            <w:rPr>
              <w:sz w:val="20"/>
              <w:szCs w:val="20"/>
            </w:rPr>
            <w:id w:val="162904952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1FCAA514" w14:textId="734EA8C8"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432C76F4" w14:textId="77777777" w:rsidR="008E2158" w:rsidRDefault="008E2158" w:rsidP="008E2158"/>
        </w:tc>
      </w:tr>
      <w:tr w:rsidR="008E2158" w14:paraId="5688D448" w14:textId="77777777" w:rsidTr="000B1598">
        <w:tc>
          <w:tcPr>
            <w:tcW w:w="5275" w:type="dxa"/>
            <w:tcBorders>
              <w:left w:val="single" w:sz="4" w:space="0" w:color="00B0F0" w:themeColor="accent1"/>
              <w:right w:val="single" w:sz="4" w:space="0" w:color="00B0F0" w:themeColor="accent1"/>
            </w:tcBorders>
            <w:shd w:val="clear" w:color="auto" w:fill="auto"/>
          </w:tcPr>
          <w:p w14:paraId="1BBF812B" w14:textId="564272BB" w:rsidR="008E2158" w:rsidRPr="00C62623" w:rsidRDefault="008E2158" w:rsidP="008E2158">
            <w:r>
              <w:t>Procedures for immediate notification of airport users and FAA of any conditions adversely affecting the operational safety of the airport.</w:t>
            </w:r>
          </w:p>
        </w:tc>
        <w:sdt>
          <w:sdtPr>
            <w:rPr>
              <w:sz w:val="20"/>
              <w:szCs w:val="20"/>
            </w:rPr>
            <w:id w:val="-142122782"/>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CCB18E1" w14:textId="5BD2FC66"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62250170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36862371" w14:textId="4829B32A"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2117093397"/>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30A6643" w14:textId="02CB317F"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51020BBB" w14:textId="77777777" w:rsidR="008E2158" w:rsidRDefault="008E2158" w:rsidP="008E2158"/>
        </w:tc>
      </w:tr>
      <w:tr w:rsidR="008E2158" w14:paraId="009D7650" w14:textId="1D9B9C60"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0F894554" w14:textId="05174679" w:rsidR="008E2158" w:rsidRPr="009C2BD8" w:rsidRDefault="008E2158" w:rsidP="008E2158">
            <w:pPr>
              <w:rPr>
                <w:b/>
                <w:bCs/>
              </w:rPr>
            </w:pPr>
            <w:r w:rsidRPr="009C2BD8">
              <w:rPr>
                <w:b/>
                <w:bCs/>
              </w:rPr>
              <w:t>Inspection Requirements (Section 214)</w:t>
            </w:r>
          </w:p>
        </w:tc>
        <w:tc>
          <w:tcPr>
            <w:tcW w:w="668" w:type="dxa"/>
            <w:tcBorders>
              <w:bottom w:val="single" w:sz="4" w:space="0" w:color="00B0F0" w:themeColor="accent1"/>
            </w:tcBorders>
            <w:shd w:val="clear" w:color="auto" w:fill="D9D9D9" w:themeFill="background1" w:themeFillShade="D9"/>
          </w:tcPr>
          <w:p w14:paraId="5DFAD2B5"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7A725666"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3B608364" w14:textId="25AFA287"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75CAC93E" w14:textId="77777777" w:rsidR="008E2158" w:rsidRDefault="008E2158" w:rsidP="008E2158"/>
        </w:tc>
      </w:tr>
      <w:tr w:rsidR="008E2158" w14:paraId="65069AEE" w14:textId="4D59AE97" w:rsidTr="000B1598">
        <w:tc>
          <w:tcPr>
            <w:tcW w:w="5275" w:type="dxa"/>
            <w:tcBorders>
              <w:left w:val="single" w:sz="4" w:space="0" w:color="00B0F0" w:themeColor="accent1"/>
              <w:right w:val="single" w:sz="4" w:space="0" w:color="00B0F0" w:themeColor="accent1"/>
            </w:tcBorders>
            <w:shd w:val="clear" w:color="auto" w:fill="C9F0FF"/>
          </w:tcPr>
          <w:p w14:paraId="33D08C84" w14:textId="11BA0D64" w:rsidR="008E2158" w:rsidRPr="008F45C4" w:rsidRDefault="008E2158" w:rsidP="008E2158">
            <w:pPr>
              <w:rPr>
                <w:b/>
                <w:bCs/>
              </w:rPr>
            </w:pPr>
            <w:r w:rsidRPr="00932555">
              <w:t>Discuss daily (or more frequent) inspections and special inspection procedures</w:t>
            </w:r>
          </w:p>
        </w:tc>
        <w:sdt>
          <w:sdtPr>
            <w:rPr>
              <w:sz w:val="20"/>
              <w:szCs w:val="20"/>
            </w:rPr>
            <w:id w:val="666065133"/>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479C62CA" w14:textId="2A0DD7A3" w:rsidR="008E2158" w:rsidRDefault="008E2158" w:rsidP="008E2158">
                <w:pPr>
                  <w:jc w:val="center"/>
                </w:pPr>
                <w:r>
                  <w:rPr>
                    <w:rFonts w:ascii="MS Gothic" w:eastAsia="MS Gothic" w:hAnsi="MS Gothic" w:hint="eastAsia"/>
                    <w:sz w:val="20"/>
                    <w:szCs w:val="20"/>
                  </w:rPr>
                  <w:t>☐</w:t>
                </w:r>
              </w:p>
            </w:tc>
          </w:sdtContent>
        </w:sdt>
        <w:sdt>
          <w:sdtPr>
            <w:rPr>
              <w:sz w:val="20"/>
              <w:szCs w:val="20"/>
            </w:rPr>
            <w:id w:val="-939903472"/>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586B985" w14:textId="70164D99" w:rsidR="008E2158" w:rsidRDefault="008E2158" w:rsidP="008E2158">
                <w:pPr>
                  <w:jc w:val="center"/>
                </w:pPr>
                <w:r>
                  <w:rPr>
                    <w:rFonts w:ascii="MS Gothic" w:eastAsia="MS Gothic" w:hAnsi="MS Gothic" w:hint="eastAsia"/>
                    <w:sz w:val="20"/>
                    <w:szCs w:val="20"/>
                  </w:rPr>
                  <w:t>☐</w:t>
                </w:r>
              </w:p>
            </w:tc>
          </w:sdtContent>
        </w:sdt>
        <w:sdt>
          <w:sdtPr>
            <w:rPr>
              <w:sz w:val="20"/>
              <w:szCs w:val="20"/>
            </w:rPr>
            <w:id w:val="129733540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75939AD" w14:textId="22ABC811"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048BB50B" w14:textId="77777777" w:rsidR="008E2158" w:rsidRDefault="008E2158" w:rsidP="008E2158"/>
        </w:tc>
      </w:tr>
      <w:tr w:rsidR="008E2158" w14:paraId="7DA3A3AA" w14:textId="74FF183F"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09514BDD" w14:textId="13538FCA" w:rsidR="008E2158" w:rsidRPr="009C2BD8" w:rsidRDefault="008E2158" w:rsidP="008E2158">
            <w:pPr>
              <w:rPr>
                <w:b/>
                <w:bCs/>
              </w:rPr>
            </w:pPr>
            <w:r w:rsidRPr="009C2BD8">
              <w:rPr>
                <w:b/>
                <w:bCs/>
              </w:rPr>
              <w:t>Underground Utilities (Section 215)</w:t>
            </w:r>
          </w:p>
        </w:tc>
        <w:tc>
          <w:tcPr>
            <w:tcW w:w="668" w:type="dxa"/>
            <w:tcBorders>
              <w:bottom w:val="single" w:sz="4" w:space="0" w:color="00B0F0" w:themeColor="accent1"/>
            </w:tcBorders>
            <w:shd w:val="clear" w:color="auto" w:fill="D9D9D9" w:themeFill="background1" w:themeFillShade="D9"/>
          </w:tcPr>
          <w:p w14:paraId="4E310F9F"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4B311AC2"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122A58F7" w14:textId="12F14D59"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79521DFF" w14:textId="77777777" w:rsidR="008E2158" w:rsidRDefault="008E2158" w:rsidP="008E2158"/>
        </w:tc>
      </w:tr>
      <w:tr w:rsidR="008E2158" w14:paraId="1D998509" w14:textId="17F4E659" w:rsidTr="000B1598">
        <w:tc>
          <w:tcPr>
            <w:tcW w:w="5275" w:type="dxa"/>
            <w:tcBorders>
              <w:left w:val="single" w:sz="4" w:space="0" w:color="00B0F0" w:themeColor="accent1"/>
              <w:right w:val="single" w:sz="4" w:space="0" w:color="00B0F0" w:themeColor="accent1"/>
            </w:tcBorders>
            <w:shd w:val="clear" w:color="auto" w:fill="C9F0FF"/>
          </w:tcPr>
          <w:p w14:paraId="5DE6A24D" w14:textId="29A06BCD" w:rsidR="008E2158" w:rsidRPr="008F45C4" w:rsidRDefault="008E2158" w:rsidP="008E2158">
            <w:pPr>
              <w:rPr>
                <w:b/>
                <w:bCs/>
              </w:rPr>
            </w:pPr>
            <w:r w:rsidRPr="00C00AFC">
              <w:t>Discuss proposed methods of identifying and protecting underground utilities</w:t>
            </w:r>
          </w:p>
        </w:tc>
        <w:sdt>
          <w:sdtPr>
            <w:rPr>
              <w:sz w:val="20"/>
              <w:szCs w:val="20"/>
            </w:rPr>
            <w:id w:val="-935829212"/>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D185019" w14:textId="3E5C90E3" w:rsidR="008E2158" w:rsidRDefault="008E2158" w:rsidP="008E2158">
                <w:pPr>
                  <w:jc w:val="center"/>
                </w:pPr>
                <w:r>
                  <w:rPr>
                    <w:rFonts w:ascii="MS Gothic" w:eastAsia="MS Gothic" w:hAnsi="MS Gothic" w:hint="eastAsia"/>
                    <w:sz w:val="20"/>
                    <w:szCs w:val="20"/>
                  </w:rPr>
                  <w:t>☐</w:t>
                </w:r>
              </w:p>
            </w:tc>
          </w:sdtContent>
        </w:sdt>
        <w:sdt>
          <w:sdtPr>
            <w:rPr>
              <w:sz w:val="20"/>
              <w:szCs w:val="20"/>
            </w:rPr>
            <w:id w:val="-301548210"/>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28C5CAA4" w14:textId="002F288A" w:rsidR="008E2158" w:rsidRDefault="008E2158" w:rsidP="008E2158">
                <w:pPr>
                  <w:jc w:val="center"/>
                </w:pPr>
                <w:r>
                  <w:rPr>
                    <w:rFonts w:ascii="MS Gothic" w:eastAsia="MS Gothic" w:hAnsi="MS Gothic" w:hint="eastAsia"/>
                    <w:sz w:val="20"/>
                    <w:szCs w:val="20"/>
                  </w:rPr>
                  <w:t>☐</w:t>
                </w:r>
              </w:p>
            </w:tc>
          </w:sdtContent>
        </w:sdt>
        <w:sdt>
          <w:sdtPr>
            <w:rPr>
              <w:sz w:val="20"/>
              <w:szCs w:val="20"/>
            </w:rPr>
            <w:id w:val="-907610835"/>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7012D59B" w14:textId="2C32E1F8"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29359483" w14:textId="77777777" w:rsidR="008E2158" w:rsidRDefault="008E2158" w:rsidP="008E2158"/>
        </w:tc>
      </w:tr>
      <w:tr w:rsidR="008E2158" w14:paraId="50FDE727" w14:textId="45BD1331"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25916923" w14:textId="37A960F7" w:rsidR="008E2158" w:rsidRPr="009C2BD8" w:rsidRDefault="008E2158" w:rsidP="008E2158">
            <w:pPr>
              <w:rPr>
                <w:b/>
                <w:bCs/>
              </w:rPr>
            </w:pPr>
            <w:r w:rsidRPr="009C2BD8">
              <w:rPr>
                <w:b/>
                <w:bCs/>
              </w:rPr>
              <w:t>Penalties (Section 216)</w:t>
            </w:r>
          </w:p>
        </w:tc>
        <w:tc>
          <w:tcPr>
            <w:tcW w:w="668" w:type="dxa"/>
            <w:tcBorders>
              <w:bottom w:val="single" w:sz="4" w:space="0" w:color="00B0F0" w:themeColor="accent1"/>
            </w:tcBorders>
            <w:shd w:val="clear" w:color="auto" w:fill="D9D9D9" w:themeFill="background1" w:themeFillShade="D9"/>
          </w:tcPr>
          <w:p w14:paraId="22989718"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52E927B8"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4D7D0A38" w14:textId="5F5D8A89"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01960DA1" w14:textId="77777777" w:rsidR="008E2158" w:rsidRDefault="008E2158" w:rsidP="008E2158"/>
        </w:tc>
      </w:tr>
      <w:tr w:rsidR="008E2158" w14:paraId="55994A20" w14:textId="075D997D" w:rsidTr="000B1598">
        <w:tc>
          <w:tcPr>
            <w:tcW w:w="5275" w:type="dxa"/>
            <w:tcBorders>
              <w:left w:val="single" w:sz="4" w:space="0" w:color="00B0F0" w:themeColor="accent1"/>
              <w:right w:val="nil"/>
            </w:tcBorders>
          </w:tcPr>
          <w:p w14:paraId="3A51DBB6" w14:textId="7D6FE483" w:rsidR="008E2158" w:rsidRPr="009C2BD8" w:rsidRDefault="008E2158" w:rsidP="008E2158">
            <w:pPr>
              <w:rPr>
                <w:b/>
                <w:bCs/>
              </w:rPr>
            </w:pPr>
            <w:r>
              <w:rPr>
                <w:b/>
                <w:bCs/>
              </w:rPr>
              <w:t xml:space="preserve">N/A - </w:t>
            </w:r>
            <w:r w:rsidRPr="00093380">
              <w:rPr>
                <w:b/>
                <w:bCs/>
              </w:rPr>
              <w:t>Not included in SPCD.</w:t>
            </w:r>
            <w:r>
              <w:rPr>
                <w:b/>
                <w:bCs/>
              </w:rPr>
              <w:t xml:space="preserve">  The statement “No </w:t>
            </w:r>
            <w:r w:rsidR="00492170">
              <w:rPr>
                <w:b/>
                <w:bCs/>
              </w:rPr>
              <w:t>Supplemental</w:t>
            </w:r>
            <w:r>
              <w:rPr>
                <w:b/>
                <w:bCs/>
              </w:rPr>
              <w:t xml:space="preserve"> Information” should be entered in the SPCD below the header.</w:t>
            </w:r>
          </w:p>
        </w:tc>
        <w:tc>
          <w:tcPr>
            <w:tcW w:w="668" w:type="dxa"/>
            <w:tcBorders>
              <w:left w:val="nil"/>
              <w:right w:val="nil"/>
            </w:tcBorders>
            <w:shd w:val="clear" w:color="auto" w:fill="3A3A3C" w:themeFill="text1"/>
            <w:vAlign w:val="center"/>
          </w:tcPr>
          <w:p w14:paraId="6C45AF87" w14:textId="16920EC6" w:rsidR="008E2158" w:rsidRDefault="008E2158" w:rsidP="008E2158">
            <w:pPr>
              <w:jc w:val="center"/>
            </w:pPr>
          </w:p>
        </w:tc>
        <w:tc>
          <w:tcPr>
            <w:tcW w:w="581" w:type="dxa"/>
            <w:tcBorders>
              <w:left w:val="nil"/>
              <w:right w:val="nil"/>
            </w:tcBorders>
            <w:shd w:val="clear" w:color="auto" w:fill="3A3A3C" w:themeFill="text1"/>
            <w:vAlign w:val="center"/>
          </w:tcPr>
          <w:p w14:paraId="486BB3B8" w14:textId="616BAEE9" w:rsidR="008E2158" w:rsidRDefault="008E2158" w:rsidP="008E2158">
            <w:pPr>
              <w:jc w:val="center"/>
            </w:pPr>
          </w:p>
        </w:tc>
        <w:tc>
          <w:tcPr>
            <w:tcW w:w="929" w:type="dxa"/>
            <w:tcBorders>
              <w:left w:val="nil"/>
              <w:right w:val="nil"/>
            </w:tcBorders>
            <w:shd w:val="clear" w:color="auto" w:fill="3A3A3C" w:themeFill="text1"/>
            <w:vAlign w:val="center"/>
          </w:tcPr>
          <w:p w14:paraId="0844E1DB" w14:textId="2F3628C0" w:rsidR="008E2158" w:rsidRDefault="008E2158" w:rsidP="008E2158">
            <w:pPr>
              <w:jc w:val="center"/>
            </w:pPr>
          </w:p>
        </w:tc>
        <w:tc>
          <w:tcPr>
            <w:tcW w:w="5867" w:type="dxa"/>
            <w:tcBorders>
              <w:left w:val="nil"/>
              <w:right w:val="single" w:sz="4" w:space="0" w:color="00B0F0" w:themeColor="accent1"/>
            </w:tcBorders>
            <w:shd w:val="clear" w:color="auto" w:fill="3A3A3C" w:themeFill="text1"/>
          </w:tcPr>
          <w:p w14:paraId="2CD60EFA" w14:textId="77777777" w:rsidR="008E2158" w:rsidRDefault="008E2158" w:rsidP="008E2158"/>
        </w:tc>
      </w:tr>
      <w:tr w:rsidR="008E2158" w14:paraId="148CA65D" w14:textId="44A9C115"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170CB5D5" w14:textId="760B1EAF" w:rsidR="008E2158" w:rsidRPr="009C2BD8" w:rsidRDefault="008E2158" w:rsidP="008E2158">
            <w:pPr>
              <w:rPr>
                <w:b/>
                <w:bCs/>
              </w:rPr>
            </w:pPr>
            <w:r w:rsidRPr="009C2BD8">
              <w:rPr>
                <w:b/>
                <w:bCs/>
              </w:rPr>
              <w:lastRenderedPageBreak/>
              <w:t>Special Conditions (Section 217)</w:t>
            </w:r>
          </w:p>
        </w:tc>
        <w:tc>
          <w:tcPr>
            <w:tcW w:w="668" w:type="dxa"/>
            <w:tcBorders>
              <w:bottom w:val="single" w:sz="4" w:space="0" w:color="00B0F0" w:themeColor="accent1"/>
            </w:tcBorders>
            <w:shd w:val="clear" w:color="auto" w:fill="D9D9D9" w:themeFill="background1" w:themeFillShade="D9"/>
          </w:tcPr>
          <w:p w14:paraId="48095F71"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2A9F5063"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20B9D77D" w14:textId="1E0BDC26"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3F611A5F" w14:textId="77777777" w:rsidR="008E2158" w:rsidRDefault="008E2158" w:rsidP="008E2158"/>
        </w:tc>
      </w:tr>
      <w:tr w:rsidR="008E2158" w14:paraId="3F2DC61D" w14:textId="0D708D89" w:rsidTr="000B1598">
        <w:tc>
          <w:tcPr>
            <w:tcW w:w="5275" w:type="dxa"/>
            <w:tcBorders>
              <w:left w:val="single" w:sz="4" w:space="0" w:color="00B0F0" w:themeColor="accent1"/>
              <w:right w:val="single" w:sz="4" w:space="0" w:color="00B0F0" w:themeColor="accent1"/>
            </w:tcBorders>
            <w:shd w:val="clear" w:color="auto" w:fill="C9F0FF"/>
          </w:tcPr>
          <w:p w14:paraId="72D6E9FD" w14:textId="554EB5E6" w:rsidR="008E2158" w:rsidRPr="008F45C4" w:rsidRDefault="008E2158" w:rsidP="008E2158">
            <w:pPr>
              <w:rPr>
                <w:b/>
                <w:bCs/>
              </w:rPr>
            </w:pPr>
            <w:r w:rsidRPr="00C00AFC">
              <w:t>Discuss proposed actions for each special condition identified in the CSPP</w:t>
            </w:r>
          </w:p>
        </w:tc>
        <w:sdt>
          <w:sdtPr>
            <w:rPr>
              <w:sz w:val="20"/>
              <w:szCs w:val="20"/>
            </w:rPr>
            <w:id w:val="122363761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BA2AF42" w14:textId="4F9E554D" w:rsidR="008E2158" w:rsidRDefault="008E2158" w:rsidP="008E2158">
                <w:pPr>
                  <w:jc w:val="center"/>
                </w:pPr>
                <w:r>
                  <w:rPr>
                    <w:rFonts w:ascii="MS Gothic" w:eastAsia="MS Gothic" w:hAnsi="MS Gothic" w:hint="eastAsia"/>
                    <w:sz w:val="20"/>
                    <w:szCs w:val="20"/>
                  </w:rPr>
                  <w:t>☐</w:t>
                </w:r>
              </w:p>
            </w:tc>
          </w:sdtContent>
        </w:sdt>
        <w:sdt>
          <w:sdtPr>
            <w:rPr>
              <w:sz w:val="20"/>
              <w:szCs w:val="20"/>
            </w:rPr>
            <w:id w:val="-165737685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2B2A68B8" w14:textId="083B4EA2" w:rsidR="008E2158" w:rsidRDefault="008E2158" w:rsidP="008E2158">
                <w:pPr>
                  <w:jc w:val="center"/>
                </w:pPr>
                <w:r>
                  <w:rPr>
                    <w:rFonts w:ascii="MS Gothic" w:eastAsia="MS Gothic" w:hAnsi="MS Gothic" w:hint="eastAsia"/>
                    <w:sz w:val="20"/>
                    <w:szCs w:val="20"/>
                  </w:rPr>
                  <w:t>☐</w:t>
                </w:r>
              </w:p>
            </w:tc>
          </w:sdtContent>
        </w:sdt>
        <w:sdt>
          <w:sdtPr>
            <w:rPr>
              <w:sz w:val="20"/>
              <w:szCs w:val="20"/>
            </w:rPr>
            <w:id w:val="146245777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38055229" w14:textId="6644404A"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1F284BB" w14:textId="77777777" w:rsidR="008E2158" w:rsidRDefault="008E2158" w:rsidP="008E2158"/>
        </w:tc>
      </w:tr>
      <w:tr w:rsidR="008E2158" w14:paraId="4DFB6244" w14:textId="149F18D8"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5A160A7E" w14:textId="34B228E3" w:rsidR="008E2158" w:rsidRPr="009C2BD8" w:rsidRDefault="008E2158" w:rsidP="008E2158">
            <w:pPr>
              <w:rPr>
                <w:b/>
                <w:bCs/>
              </w:rPr>
            </w:pPr>
            <w:r w:rsidRPr="009C2BD8">
              <w:rPr>
                <w:b/>
                <w:bCs/>
              </w:rPr>
              <w:t>Runway and Taxiway Visual Aids (Section 218)</w:t>
            </w:r>
          </w:p>
        </w:tc>
        <w:tc>
          <w:tcPr>
            <w:tcW w:w="668" w:type="dxa"/>
            <w:tcBorders>
              <w:bottom w:val="single" w:sz="4" w:space="0" w:color="00B0F0" w:themeColor="accent1"/>
            </w:tcBorders>
            <w:shd w:val="clear" w:color="auto" w:fill="D9D9D9" w:themeFill="background1" w:themeFillShade="D9"/>
          </w:tcPr>
          <w:p w14:paraId="5F72B659"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4ECA598F"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266A102D" w14:textId="6C890431"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3688D45C" w14:textId="77777777" w:rsidR="008E2158" w:rsidRDefault="008E2158" w:rsidP="008E2158"/>
        </w:tc>
      </w:tr>
      <w:tr w:rsidR="008E2158" w14:paraId="355B8B28" w14:textId="7F15348A" w:rsidTr="000B1598">
        <w:tc>
          <w:tcPr>
            <w:tcW w:w="5275" w:type="dxa"/>
            <w:tcBorders>
              <w:left w:val="single" w:sz="4" w:space="0" w:color="00B0F0" w:themeColor="accent1"/>
              <w:bottom w:val="single" w:sz="4" w:space="0" w:color="00B0F0" w:themeColor="accent1"/>
              <w:right w:val="single" w:sz="4" w:space="0" w:color="00B0F0" w:themeColor="accent1"/>
            </w:tcBorders>
          </w:tcPr>
          <w:p w14:paraId="44FB7A80" w14:textId="47A51A90" w:rsidR="008E2158" w:rsidRPr="008F45C4" w:rsidRDefault="008E2158" w:rsidP="008E2158">
            <w:pPr>
              <w:rPr>
                <w:b/>
                <w:bCs/>
              </w:rPr>
            </w:pPr>
            <w:r>
              <w:t>SPCD adequately addresses how contractor will comply with this CSPP item</w:t>
            </w:r>
          </w:p>
        </w:tc>
        <w:sdt>
          <w:sdtPr>
            <w:rPr>
              <w:sz w:val="20"/>
              <w:szCs w:val="20"/>
            </w:rPr>
            <w:id w:val="11163877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2A50DCBE" w14:textId="455226F9" w:rsidR="008E2158" w:rsidRDefault="008E2158" w:rsidP="008E2158">
                <w:pPr>
                  <w:jc w:val="center"/>
                </w:pPr>
                <w:r>
                  <w:rPr>
                    <w:rFonts w:ascii="MS Gothic" w:eastAsia="MS Gothic" w:hAnsi="MS Gothic" w:hint="eastAsia"/>
                    <w:sz w:val="20"/>
                    <w:szCs w:val="20"/>
                  </w:rPr>
                  <w:t>☐</w:t>
                </w:r>
              </w:p>
            </w:tc>
          </w:sdtContent>
        </w:sdt>
        <w:sdt>
          <w:sdtPr>
            <w:rPr>
              <w:sz w:val="20"/>
              <w:szCs w:val="20"/>
            </w:rPr>
            <w:id w:val="-43598410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7B311F6D" w14:textId="7BADE603" w:rsidR="008E2158" w:rsidRDefault="008E2158" w:rsidP="008E2158">
                <w:pPr>
                  <w:jc w:val="center"/>
                </w:pPr>
                <w:r>
                  <w:rPr>
                    <w:rFonts w:ascii="MS Gothic" w:eastAsia="MS Gothic" w:hAnsi="MS Gothic" w:hint="eastAsia"/>
                    <w:sz w:val="20"/>
                    <w:szCs w:val="20"/>
                  </w:rPr>
                  <w:t>☐</w:t>
                </w:r>
              </w:p>
            </w:tc>
          </w:sdtContent>
        </w:sdt>
        <w:sdt>
          <w:sdtPr>
            <w:rPr>
              <w:sz w:val="20"/>
              <w:szCs w:val="20"/>
            </w:rPr>
            <w:id w:val="-739407288"/>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119C5452" w14:textId="595DECD6"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bottom w:val="single" w:sz="4" w:space="0" w:color="00B0F0" w:themeColor="accent1"/>
              <w:right w:val="single" w:sz="4" w:space="0" w:color="00B0F0" w:themeColor="accent1"/>
            </w:tcBorders>
          </w:tcPr>
          <w:p w14:paraId="6B8D9C00" w14:textId="77777777" w:rsidR="008E2158" w:rsidRDefault="008E2158" w:rsidP="008E2158"/>
        </w:tc>
      </w:tr>
      <w:tr w:rsidR="008E2158" w14:paraId="0F3E8FA9" w14:textId="77777777" w:rsidTr="000B1598">
        <w:trPr>
          <w:trHeight w:val="620"/>
        </w:trPr>
        <w:tc>
          <w:tcPr>
            <w:tcW w:w="5275" w:type="dxa"/>
            <w:vMerge w:val="restart"/>
            <w:tcBorders>
              <w:top w:val="single" w:sz="4" w:space="0" w:color="00B0F0" w:themeColor="accent1"/>
              <w:left w:val="single" w:sz="4" w:space="0" w:color="00B0F0" w:themeColor="accent1"/>
              <w:right w:val="single" w:sz="4" w:space="0" w:color="00B0F0" w:themeColor="accent1"/>
            </w:tcBorders>
            <w:shd w:val="clear" w:color="auto" w:fill="B8ECFF" w:themeFill="accent2" w:themeFillTint="33"/>
          </w:tcPr>
          <w:p w14:paraId="51CAB50D" w14:textId="7279FEB9" w:rsidR="008E2158" w:rsidRDefault="008E2158" w:rsidP="008E2158">
            <w:r w:rsidRPr="00B74457">
              <w:t>Include</w:t>
            </w:r>
            <w:r>
              <w:t>s</w:t>
            </w:r>
            <w:r w:rsidRPr="00B74457">
              <w:t xml:space="preserve"> marking, lighting, signs, and visual NAVAIDs</w:t>
            </w:r>
            <w:r>
              <w:t xml:space="preserve">. </w:t>
            </w:r>
            <w:r w:rsidRPr="00B74457">
              <w:t>Discuss proposed visual aids including the following:</w:t>
            </w:r>
          </w:p>
          <w:p w14:paraId="570843E7" w14:textId="77777777" w:rsidR="008E2158" w:rsidRDefault="008E2158" w:rsidP="008E2158">
            <w:pPr>
              <w:pStyle w:val="ListParagraph"/>
              <w:numPr>
                <w:ilvl w:val="0"/>
                <w:numId w:val="3"/>
              </w:numPr>
            </w:pPr>
            <w:r w:rsidRPr="00B74457">
              <w:t>Equipment and methods for covering signage and airfield lights.</w:t>
            </w:r>
          </w:p>
          <w:p w14:paraId="6901E391" w14:textId="77777777" w:rsidR="008E2158" w:rsidRDefault="008E2158" w:rsidP="008E2158">
            <w:pPr>
              <w:pStyle w:val="ListParagraph"/>
              <w:numPr>
                <w:ilvl w:val="0"/>
                <w:numId w:val="3"/>
              </w:numPr>
            </w:pPr>
            <w:r w:rsidRPr="00B74457">
              <w:t>Equipment and methods for temporary closure markings (paint, fabric, other).</w:t>
            </w:r>
          </w:p>
          <w:p w14:paraId="04513805" w14:textId="77777777" w:rsidR="008E2158" w:rsidRDefault="008E2158" w:rsidP="008E2158">
            <w:pPr>
              <w:pStyle w:val="ListParagraph"/>
              <w:numPr>
                <w:ilvl w:val="0"/>
                <w:numId w:val="3"/>
              </w:numPr>
            </w:pPr>
            <w:r w:rsidRPr="00B74457">
              <w:t>Temporary orange construction signs.</w:t>
            </w:r>
          </w:p>
          <w:p w14:paraId="5ED76433" w14:textId="05C57D89" w:rsidR="008E2158" w:rsidRPr="00B74457" w:rsidRDefault="008E2158" w:rsidP="008E2158">
            <w:pPr>
              <w:pStyle w:val="ListParagraph"/>
              <w:numPr>
                <w:ilvl w:val="0"/>
                <w:numId w:val="3"/>
              </w:numPr>
            </w:pPr>
            <w:r w:rsidRPr="00B74457">
              <w:t>Types of temporary Visual Guidance Slope Indicators (VGSI).</w:t>
            </w:r>
          </w:p>
        </w:tc>
        <w:sdt>
          <w:sdtPr>
            <w:rPr>
              <w:sz w:val="20"/>
              <w:szCs w:val="20"/>
            </w:rPr>
            <w:id w:val="1561135511"/>
            <w14:checkbox>
              <w14:checked w14:val="0"/>
              <w14:checkedState w14:val="2612" w14:font="MS Gothic"/>
              <w14:uncheckedState w14:val="2610" w14:font="MS Gothic"/>
            </w14:checkbox>
          </w:sdtPr>
          <w:sdtEndPr/>
          <w:sdtContent>
            <w:tc>
              <w:tcPr>
                <w:tcW w:w="668" w:type="dxa"/>
                <w:tcBorders>
                  <w:left w:val="single" w:sz="4" w:space="0" w:color="00B0F0" w:themeColor="accent1"/>
                  <w:bottom w:val="single" w:sz="4" w:space="0" w:color="00B0F0" w:themeColor="accent1"/>
                  <w:right w:val="single" w:sz="4" w:space="0" w:color="00B0F0" w:themeColor="accent1"/>
                </w:tcBorders>
                <w:vAlign w:val="center"/>
              </w:tcPr>
              <w:p w14:paraId="1DF4788C" w14:textId="2AE07C24" w:rsidR="008E2158" w:rsidRDefault="008E2158" w:rsidP="008E2158">
                <w:pPr>
                  <w:jc w:val="center"/>
                </w:pPr>
                <w:r>
                  <w:rPr>
                    <w:rFonts w:ascii="MS Gothic" w:eastAsia="MS Gothic" w:hAnsi="MS Gothic" w:hint="eastAsia"/>
                    <w:sz w:val="20"/>
                    <w:szCs w:val="20"/>
                  </w:rPr>
                  <w:t>☐</w:t>
                </w:r>
              </w:p>
            </w:tc>
          </w:sdtContent>
        </w:sdt>
        <w:sdt>
          <w:sdtPr>
            <w:rPr>
              <w:sz w:val="20"/>
              <w:szCs w:val="20"/>
            </w:rPr>
            <w:id w:val="551346971"/>
            <w14:checkbox>
              <w14:checked w14:val="0"/>
              <w14:checkedState w14:val="2612" w14:font="MS Gothic"/>
              <w14:uncheckedState w14:val="2610" w14:font="MS Gothic"/>
            </w14:checkbox>
          </w:sdtPr>
          <w:sdtEndPr/>
          <w:sdtContent>
            <w:tc>
              <w:tcPr>
                <w:tcW w:w="581" w:type="dxa"/>
                <w:tcBorders>
                  <w:left w:val="single" w:sz="4" w:space="0" w:color="00B0F0" w:themeColor="accent1"/>
                  <w:bottom w:val="single" w:sz="4" w:space="0" w:color="00B0F0" w:themeColor="accent1"/>
                  <w:right w:val="single" w:sz="4" w:space="0" w:color="00B0F0" w:themeColor="accent1"/>
                </w:tcBorders>
                <w:vAlign w:val="center"/>
              </w:tcPr>
              <w:p w14:paraId="695D1084" w14:textId="010740BB" w:rsidR="008E2158" w:rsidRDefault="008E2158" w:rsidP="008E2158">
                <w:pPr>
                  <w:jc w:val="center"/>
                </w:pPr>
                <w:r>
                  <w:rPr>
                    <w:rFonts w:ascii="MS Gothic" w:eastAsia="MS Gothic" w:hAnsi="MS Gothic" w:hint="eastAsia"/>
                    <w:sz w:val="20"/>
                    <w:szCs w:val="20"/>
                  </w:rPr>
                  <w:t>☐</w:t>
                </w:r>
              </w:p>
            </w:tc>
          </w:sdtContent>
        </w:sdt>
        <w:sdt>
          <w:sdtPr>
            <w:rPr>
              <w:sz w:val="20"/>
              <w:szCs w:val="20"/>
            </w:rPr>
            <w:id w:val="-611518370"/>
            <w14:checkbox>
              <w14:checked w14:val="0"/>
              <w14:checkedState w14:val="2612" w14:font="MS Gothic"/>
              <w14:uncheckedState w14:val="2610" w14:font="MS Gothic"/>
            </w14:checkbox>
          </w:sdtPr>
          <w:sdtEndPr/>
          <w:sdtContent>
            <w:tc>
              <w:tcPr>
                <w:tcW w:w="929" w:type="dxa"/>
                <w:tcBorders>
                  <w:left w:val="single" w:sz="4" w:space="0" w:color="00B0F0" w:themeColor="accent1"/>
                  <w:bottom w:val="single" w:sz="4" w:space="0" w:color="00B0F0" w:themeColor="accent1"/>
                  <w:right w:val="single" w:sz="4" w:space="0" w:color="00B0F0" w:themeColor="accent1"/>
                </w:tcBorders>
                <w:vAlign w:val="center"/>
              </w:tcPr>
              <w:p w14:paraId="324F8FD7" w14:textId="0E4AFCA2" w:rsidR="008E2158" w:rsidRDefault="008E2158" w:rsidP="008E2158">
                <w:pPr>
                  <w:jc w:val="center"/>
                </w:pPr>
                <w:r>
                  <w:rPr>
                    <w:rFonts w:ascii="MS Gothic" w:eastAsia="MS Gothic" w:hAnsi="MS Gothic" w:hint="eastAsia"/>
                    <w:sz w:val="20"/>
                    <w:szCs w:val="20"/>
                  </w:rPr>
                  <w:t>☐</w:t>
                </w:r>
              </w:p>
            </w:tc>
          </w:sdtContent>
        </w:sdt>
        <w:tc>
          <w:tcPr>
            <w:tcW w:w="5867" w:type="dxa"/>
            <w:vMerge w:val="restart"/>
            <w:tcBorders>
              <w:left w:val="single" w:sz="4" w:space="0" w:color="00B0F0" w:themeColor="accent1"/>
              <w:bottom w:val="single" w:sz="12" w:space="0" w:color="auto"/>
              <w:right w:val="single" w:sz="4" w:space="0" w:color="00B0F0" w:themeColor="accent1"/>
            </w:tcBorders>
          </w:tcPr>
          <w:p w14:paraId="6C22D47C" w14:textId="6492A8A8" w:rsidR="008E2158" w:rsidRDefault="008E2158" w:rsidP="008E2158"/>
        </w:tc>
      </w:tr>
      <w:tr w:rsidR="008E2158" w14:paraId="437AA2D6" w14:textId="77777777" w:rsidTr="000B1598">
        <w:trPr>
          <w:trHeight w:val="482"/>
        </w:trPr>
        <w:tc>
          <w:tcPr>
            <w:tcW w:w="5275" w:type="dxa"/>
            <w:vMerge/>
            <w:tcBorders>
              <w:top w:val="single" w:sz="4" w:space="0" w:color="00B0F0" w:themeColor="accent1"/>
              <w:left w:val="single" w:sz="4" w:space="0" w:color="00B0F0" w:themeColor="accent1"/>
              <w:right w:val="single" w:sz="4" w:space="0" w:color="00B0F0" w:themeColor="accent1"/>
            </w:tcBorders>
            <w:shd w:val="clear" w:color="auto" w:fill="B8ECFF" w:themeFill="accent2" w:themeFillTint="33"/>
          </w:tcPr>
          <w:p w14:paraId="17E1052D" w14:textId="77777777" w:rsidR="008E2158" w:rsidRPr="00B74457" w:rsidRDefault="008E2158" w:rsidP="008E2158"/>
        </w:tc>
        <w:sdt>
          <w:sdtPr>
            <w:rPr>
              <w:sz w:val="20"/>
              <w:szCs w:val="20"/>
            </w:rPr>
            <w:id w:val="-2056925440"/>
            <w14:checkbox>
              <w14:checked w14:val="0"/>
              <w14:checkedState w14:val="2612" w14:font="MS Gothic"/>
              <w14:uncheckedState w14:val="2610" w14:font="MS Gothic"/>
            </w14:checkbox>
          </w:sdtPr>
          <w:sdtEndPr/>
          <w:sdtContent>
            <w:tc>
              <w:tcPr>
                <w:tcW w:w="668" w:type="dxa"/>
                <w:tcBorders>
                  <w:top w:val="single" w:sz="4" w:space="0" w:color="00B0F0" w:themeColor="accent1"/>
                  <w:left w:val="single" w:sz="4" w:space="0" w:color="00B0F0" w:themeColor="accent1"/>
                  <w:right w:val="single" w:sz="4" w:space="0" w:color="00B0F0" w:themeColor="accent1"/>
                </w:tcBorders>
                <w:vAlign w:val="center"/>
              </w:tcPr>
              <w:p w14:paraId="034E905B" w14:textId="508C5640"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869520594"/>
            <w14:checkbox>
              <w14:checked w14:val="0"/>
              <w14:checkedState w14:val="2612" w14:font="MS Gothic"/>
              <w14:uncheckedState w14:val="2610" w14:font="MS Gothic"/>
            </w14:checkbox>
          </w:sdtPr>
          <w:sdtEndPr/>
          <w:sdtContent>
            <w:tc>
              <w:tcPr>
                <w:tcW w:w="581" w:type="dxa"/>
                <w:tcBorders>
                  <w:top w:val="single" w:sz="4" w:space="0" w:color="00B0F0" w:themeColor="accent1"/>
                  <w:left w:val="single" w:sz="4" w:space="0" w:color="00B0F0" w:themeColor="accent1"/>
                  <w:right w:val="single" w:sz="4" w:space="0" w:color="00B0F0" w:themeColor="accent1"/>
                </w:tcBorders>
                <w:vAlign w:val="center"/>
              </w:tcPr>
              <w:p w14:paraId="7804A09D" w14:textId="77779B08"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979874575"/>
            <w14:checkbox>
              <w14:checked w14:val="0"/>
              <w14:checkedState w14:val="2612" w14:font="MS Gothic"/>
              <w14:uncheckedState w14:val="2610" w14:font="MS Gothic"/>
            </w14:checkbox>
          </w:sdtPr>
          <w:sdtEndPr/>
          <w:sdtContent>
            <w:tc>
              <w:tcPr>
                <w:tcW w:w="929" w:type="dxa"/>
                <w:tcBorders>
                  <w:top w:val="single" w:sz="4" w:space="0" w:color="00B0F0" w:themeColor="accent1"/>
                  <w:left w:val="single" w:sz="4" w:space="0" w:color="00B0F0" w:themeColor="accent1"/>
                  <w:right w:val="single" w:sz="4" w:space="0" w:color="00B0F0" w:themeColor="accent1"/>
                </w:tcBorders>
                <w:vAlign w:val="center"/>
              </w:tcPr>
              <w:p w14:paraId="2E903C75" w14:textId="4283828F"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vMerge/>
            <w:tcBorders>
              <w:top w:val="single" w:sz="12" w:space="0" w:color="auto"/>
              <w:left w:val="single" w:sz="4" w:space="0" w:color="00B0F0" w:themeColor="accent1"/>
              <w:right w:val="single" w:sz="4" w:space="0" w:color="00B0F0" w:themeColor="accent1"/>
            </w:tcBorders>
          </w:tcPr>
          <w:p w14:paraId="6E6C1550" w14:textId="77777777" w:rsidR="008E2158" w:rsidRDefault="008E2158" w:rsidP="008E2158"/>
        </w:tc>
      </w:tr>
      <w:tr w:rsidR="008E2158" w14:paraId="131D70F6" w14:textId="77777777" w:rsidTr="000B1598">
        <w:trPr>
          <w:trHeight w:val="719"/>
        </w:trPr>
        <w:tc>
          <w:tcPr>
            <w:tcW w:w="5275" w:type="dxa"/>
            <w:vMerge/>
            <w:tcBorders>
              <w:left w:val="single" w:sz="4" w:space="0" w:color="00B0F0" w:themeColor="accent1"/>
              <w:right w:val="single" w:sz="4" w:space="0" w:color="00B0F0" w:themeColor="accent1"/>
            </w:tcBorders>
            <w:shd w:val="clear" w:color="auto" w:fill="B8ECFF" w:themeFill="accent2" w:themeFillTint="33"/>
          </w:tcPr>
          <w:p w14:paraId="1E0CC1D9" w14:textId="77777777" w:rsidR="008E2158" w:rsidRPr="00B74457" w:rsidRDefault="008E2158" w:rsidP="008E2158"/>
        </w:tc>
        <w:sdt>
          <w:sdtPr>
            <w:rPr>
              <w:sz w:val="20"/>
              <w:szCs w:val="20"/>
            </w:rPr>
            <w:id w:val="-98368897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27EB65B" w14:textId="02D05686"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894121925"/>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2269175" w14:textId="0D93FF6A"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2043737795"/>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A7565B7" w14:textId="01BA49D9"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vMerge/>
            <w:tcBorders>
              <w:left w:val="single" w:sz="4" w:space="0" w:color="00B0F0" w:themeColor="accent1"/>
              <w:right w:val="single" w:sz="4" w:space="0" w:color="00B0F0" w:themeColor="accent1"/>
            </w:tcBorders>
          </w:tcPr>
          <w:p w14:paraId="34CC0D0D" w14:textId="77777777" w:rsidR="008E2158" w:rsidRDefault="008E2158" w:rsidP="008E2158"/>
        </w:tc>
      </w:tr>
      <w:tr w:rsidR="008E2158" w14:paraId="7769AE86" w14:textId="77777777" w:rsidTr="000B1598">
        <w:trPr>
          <w:trHeight w:val="350"/>
        </w:trPr>
        <w:tc>
          <w:tcPr>
            <w:tcW w:w="5275" w:type="dxa"/>
            <w:vMerge/>
            <w:tcBorders>
              <w:left w:val="single" w:sz="4" w:space="0" w:color="00B0F0" w:themeColor="accent1"/>
              <w:right w:val="single" w:sz="4" w:space="0" w:color="00B0F0" w:themeColor="accent1"/>
            </w:tcBorders>
            <w:shd w:val="clear" w:color="auto" w:fill="B8ECFF" w:themeFill="accent2" w:themeFillTint="33"/>
          </w:tcPr>
          <w:p w14:paraId="6B833A8C" w14:textId="77777777" w:rsidR="008E2158" w:rsidRPr="00B74457" w:rsidRDefault="008E2158" w:rsidP="008E2158"/>
        </w:tc>
        <w:sdt>
          <w:sdtPr>
            <w:rPr>
              <w:sz w:val="20"/>
              <w:szCs w:val="20"/>
            </w:rPr>
            <w:id w:val="-1119138257"/>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515697E1" w14:textId="6E136F6F"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425257723"/>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20D60BE" w14:textId="7AA6E976"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1188873334"/>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469FB02" w14:textId="705742AF"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vMerge/>
            <w:tcBorders>
              <w:left w:val="single" w:sz="4" w:space="0" w:color="00B0F0" w:themeColor="accent1"/>
              <w:right w:val="single" w:sz="4" w:space="0" w:color="00B0F0" w:themeColor="accent1"/>
            </w:tcBorders>
          </w:tcPr>
          <w:p w14:paraId="10CF2FCE" w14:textId="77777777" w:rsidR="008E2158" w:rsidRDefault="008E2158" w:rsidP="008E2158"/>
        </w:tc>
      </w:tr>
      <w:tr w:rsidR="008E2158" w14:paraId="0EA5594A" w14:textId="77777777" w:rsidTr="000B1598">
        <w:trPr>
          <w:trHeight w:val="503"/>
        </w:trPr>
        <w:tc>
          <w:tcPr>
            <w:tcW w:w="5275" w:type="dxa"/>
            <w:vMerge/>
            <w:tcBorders>
              <w:left w:val="single" w:sz="4" w:space="0" w:color="00B0F0" w:themeColor="accent1"/>
              <w:right w:val="single" w:sz="4" w:space="0" w:color="00B0F0" w:themeColor="accent1"/>
            </w:tcBorders>
            <w:shd w:val="clear" w:color="auto" w:fill="B8ECFF" w:themeFill="accent2" w:themeFillTint="33"/>
          </w:tcPr>
          <w:p w14:paraId="2C594FD4" w14:textId="77777777" w:rsidR="008E2158" w:rsidRPr="00B74457" w:rsidRDefault="008E2158" w:rsidP="008E2158"/>
        </w:tc>
        <w:sdt>
          <w:sdtPr>
            <w:rPr>
              <w:sz w:val="20"/>
              <w:szCs w:val="20"/>
            </w:rPr>
            <w:id w:val="-283193944"/>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EB41B62" w14:textId="45E5AFE2"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24138779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E8B7716" w14:textId="17993836" w:rsidR="008E2158" w:rsidRDefault="008E2158" w:rsidP="008E2158">
                <w:pPr>
                  <w:jc w:val="center"/>
                  <w:rPr>
                    <w:sz w:val="20"/>
                    <w:szCs w:val="20"/>
                  </w:rPr>
                </w:pPr>
                <w:r>
                  <w:rPr>
                    <w:rFonts w:ascii="MS Gothic" w:eastAsia="MS Gothic" w:hAnsi="MS Gothic" w:hint="eastAsia"/>
                    <w:sz w:val="20"/>
                    <w:szCs w:val="20"/>
                  </w:rPr>
                  <w:t>☐</w:t>
                </w:r>
              </w:p>
            </w:tc>
          </w:sdtContent>
        </w:sdt>
        <w:sdt>
          <w:sdtPr>
            <w:rPr>
              <w:sz w:val="20"/>
              <w:szCs w:val="20"/>
            </w:rPr>
            <w:id w:val="-2107257981"/>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7958494F" w14:textId="6C0E318D" w:rsidR="008E2158" w:rsidRDefault="008E2158" w:rsidP="008E2158">
                <w:pPr>
                  <w:jc w:val="center"/>
                  <w:rPr>
                    <w:sz w:val="20"/>
                    <w:szCs w:val="20"/>
                  </w:rPr>
                </w:pPr>
                <w:r>
                  <w:rPr>
                    <w:rFonts w:ascii="MS Gothic" w:eastAsia="MS Gothic" w:hAnsi="MS Gothic" w:hint="eastAsia"/>
                    <w:sz w:val="20"/>
                    <w:szCs w:val="20"/>
                  </w:rPr>
                  <w:t>☐</w:t>
                </w:r>
              </w:p>
            </w:tc>
          </w:sdtContent>
        </w:sdt>
        <w:tc>
          <w:tcPr>
            <w:tcW w:w="5867" w:type="dxa"/>
            <w:vMerge/>
            <w:tcBorders>
              <w:left w:val="single" w:sz="4" w:space="0" w:color="00B0F0" w:themeColor="accent1"/>
              <w:right w:val="single" w:sz="4" w:space="0" w:color="00B0F0" w:themeColor="accent1"/>
            </w:tcBorders>
          </w:tcPr>
          <w:p w14:paraId="4B015EF9" w14:textId="77777777" w:rsidR="008E2158" w:rsidRDefault="008E2158" w:rsidP="008E2158"/>
        </w:tc>
      </w:tr>
      <w:tr w:rsidR="008E2158" w14:paraId="167A3FEC" w14:textId="412B00E6"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13F64E4F" w14:textId="6DE1BE45" w:rsidR="008E2158" w:rsidRPr="009C2BD8" w:rsidRDefault="008E2158" w:rsidP="008E2158">
            <w:pPr>
              <w:rPr>
                <w:b/>
                <w:bCs/>
              </w:rPr>
            </w:pPr>
            <w:r w:rsidRPr="009C2BD8">
              <w:rPr>
                <w:b/>
                <w:bCs/>
              </w:rPr>
              <w:t>Access Routes – Marking and Signage (Section 219)</w:t>
            </w:r>
          </w:p>
        </w:tc>
        <w:tc>
          <w:tcPr>
            <w:tcW w:w="668" w:type="dxa"/>
            <w:tcBorders>
              <w:bottom w:val="single" w:sz="4" w:space="0" w:color="00B0F0" w:themeColor="accent1"/>
            </w:tcBorders>
            <w:shd w:val="clear" w:color="auto" w:fill="D9D9D9" w:themeFill="background1" w:themeFillShade="D9"/>
          </w:tcPr>
          <w:p w14:paraId="44A24CD4"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216A2E6B"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4C593CB1" w14:textId="1351CFEC"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29CE5225" w14:textId="77777777" w:rsidR="008E2158" w:rsidRDefault="008E2158" w:rsidP="008E2158"/>
        </w:tc>
      </w:tr>
      <w:tr w:rsidR="008E2158" w14:paraId="3BBE8CE5" w14:textId="2E396A32" w:rsidTr="000B1598">
        <w:tc>
          <w:tcPr>
            <w:tcW w:w="5275" w:type="dxa"/>
            <w:tcBorders>
              <w:left w:val="single" w:sz="4" w:space="0" w:color="00B0F0" w:themeColor="accent1"/>
              <w:right w:val="single" w:sz="4" w:space="0" w:color="00B0F0" w:themeColor="accent1"/>
            </w:tcBorders>
            <w:shd w:val="clear" w:color="auto" w:fill="B8ECFF" w:themeFill="accent2" w:themeFillTint="33"/>
          </w:tcPr>
          <w:p w14:paraId="07E54498" w14:textId="23F8D045" w:rsidR="008E2158" w:rsidRPr="008F45C4" w:rsidRDefault="008E2158" w:rsidP="008E2158">
            <w:pPr>
              <w:rPr>
                <w:b/>
                <w:bCs/>
              </w:rPr>
            </w:pPr>
            <w:r w:rsidRPr="00C00AFC">
              <w:t>Discuss proposed methods of demarcating access routes for vehicle drivers</w:t>
            </w:r>
          </w:p>
        </w:tc>
        <w:sdt>
          <w:sdtPr>
            <w:rPr>
              <w:sz w:val="20"/>
              <w:szCs w:val="20"/>
            </w:rPr>
            <w:id w:val="672988190"/>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5C3F498E" w14:textId="25A1A481" w:rsidR="008E2158" w:rsidRDefault="008E2158" w:rsidP="008E2158">
                <w:pPr>
                  <w:jc w:val="center"/>
                </w:pPr>
                <w:r>
                  <w:rPr>
                    <w:rFonts w:ascii="MS Gothic" w:eastAsia="MS Gothic" w:hAnsi="MS Gothic" w:hint="eastAsia"/>
                    <w:sz w:val="20"/>
                    <w:szCs w:val="20"/>
                  </w:rPr>
                  <w:t>☐</w:t>
                </w:r>
              </w:p>
            </w:tc>
          </w:sdtContent>
        </w:sdt>
        <w:sdt>
          <w:sdtPr>
            <w:rPr>
              <w:sz w:val="20"/>
              <w:szCs w:val="20"/>
            </w:rPr>
            <w:id w:val="-199224213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2F5AD9F" w14:textId="4530ADDF" w:rsidR="008E2158" w:rsidRDefault="008E2158" w:rsidP="008E2158">
                <w:pPr>
                  <w:jc w:val="center"/>
                </w:pPr>
                <w:r>
                  <w:rPr>
                    <w:rFonts w:ascii="MS Gothic" w:eastAsia="MS Gothic" w:hAnsi="MS Gothic" w:hint="eastAsia"/>
                    <w:sz w:val="20"/>
                    <w:szCs w:val="20"/>
                  </w:rPr>
                  <w:t>☐</w:t>
                </w:r>
              </w:p>
            </w:tc>
          </w:sdtContent>
        </w:sdt>
        <w:sdt>
          <w:sdtPr>
            <w:rPr>
              <w:sz w:val="20"/>
              <w:szCs w:val="20"/>
            </w:rPr>
            <w:id w:val="-61506104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B7D29EE" w14:textId="778B2903"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6BABCF49" w14:textId="77777777" w:rsidR="008E2158" w:rsidRDefault="008E2158" w:rsidP="008E2158"/>
        </w:tc>
      </w:tr>
      <w:tr w:rsidR="008E2158" w14:paraId="539E1D10" w14:textId="295AD2DA"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182FEEC2" w14:textId="178D1D1A" w:rsidR="008E2158" w:rsidRPr="009C2BD8" w:rsidRDefault="008E2158" w:rsidP="008E2158">
            <w:pPr>
              <w:rPr>
                <w:b/>
                <w:bCs/>
              </w:rPr>
            </w:pPr>
            <w:r w:rsidRPr="009C2BD8">
              <w:rPr>
                <w:b/>
                <w:bCs/>
              </w:rPr>
              <w:t>Hazard Marking, Lighting, and Signage (Section 220)</w:t>
            </w:r>
          </w:p>
        </w:tc>
        <w:tc>
          <w:tcPr>
            <w:tcW w:w="668" w:type="dxa"/>
            <w:tcBorders>
              <w:bottom w:val="single" w:sz="4" w:space="0" w:color="00B0F0" w:themeColor="accent1"/>
            </w:tcBorders>
            <w:shd w:val="clear" w:color="auto" w:fill="D9D9D9" w:themeFill="background1" w:themeFillShade="D9"/>
          </w:tcPr>
          <w:p w14:paraId="4B51D63F"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1D951385"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1E94F595" w14:textId="6C9C82C6"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1C57B69C" w14:textId="77777777" w:rsidR="008E2158" w:rsidRDefault="008E2158" w:rsidP="008E2158"/>
        </w:tc>
      </w:tr>
      <w:tr w:rsidR="008E2158" w14:paraId="204C33D7" w14:textId="6AF3846D" w:rsidTr="000B1598">
        <w:tc>
          <w:tcPr>
            <w:tcW w:w="5275" w:type="dxa"/>
            <w:tcBorders>
              <w:left w:val="single" w:sz="4" w:space="0" w:color="00B0F0" w:themeColor="accent1"/>
              <w:right w:val="single" w:sz="4" w:space="0" w:color="00B0F0" w:themeColor="accent1"/>
            </w:tcBorders>
            <w:shd w:val="clear" w:color="auto" w:fill="B8ECFF" w:themeFill="accent2" w:themeFillTint="33"/>
          </w:tcPr>
          <w:p w14:paraId="1D2EF23D" w14:textId="1B5AA542" w:rsidR="008E2158" w:rsidRPr="008F45C4" w:rsidRDefault="008E2158" w:rsidP="008E2158">
            <w:pPr>
              <w:rPr>
                <w:b/>
                <w:bCs/>
              </w:rPr>
            </w:pPr>
            <w:r w:rsidRPr="00C00AFC">
              <w:t>Discuss proposed equipment and methods for identifying excavation areas</w:t>
            </w:r>
          </w:p>
        </w:tc>
        <w:sdt>
          <w:sdtPr>
            <w:rPr>
              <w:sz w:val="20"/>
              <w:szCs w:val="20"/>
            </w:rPr>
            <w:id w:val="450064097"/>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91F07C9" w14:textId="54BEC917" w:rsidR="008E2158" w:rsidRDefault="008E2158" w:rsidP="008E2158">
                <w:pPr>
                  <w:jc w:val="center"/>
                </w:pPr>
                <w:r>
                  <w:rPr>
                    <w:rFonts w:ascii="MS Gothic" w:eastAsia="MS Gothic" w:hAnsi="MS Gothic" w:hint="eastAsia"/>
                    <w:sz w:val="20"/>
                    <w:szCs w:val="20"/>
                  </w:rPr>
                  <w:t>☐</w:t>
                </w:r>
              </w:p>
            </w:tc>
          </w:sdtContent>
        </w:sdt>
        <w:sdt>
          <w:sdtPr>
            <w:rPr>
              <w:sz w:val="20"/>
              <w:szCs w:val="20"/>
            </w:rPr>
            <w:id w:val="261194697"/>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67A5AB9" w14:textId="36356487" w:rsidR="008E2158" w:rsidRDefault="008E2158" w:rsidP="008E2158">
                <w:pPr>
                  <w:jc w:val="center"/>
                </w:pPr>
                <w:r>
                  <w:rPr>
                    <w:rFonts w:ascii="MS Gothic" w:eastAsia="MS Gothic" w:hAnsi="MS Gothic" w:hint="eastAsia"/>
                    <w:sz w:val="20"/>
                    <w:szCs w:val="20"/>
                  </w:rPr>
                  <w:t>☐</w:t>
                </w:r>
              </w:p>
            </w:tc>
          </w:sdtContent>
        </w:sdt>
        <w:sdt>
          <w:sdtPr>
            <w:rPr>
              <w:sz w:val="20"/>
              <w:szCs w:val="20"/>
            </w:rPr>
            <w:id w:val="46709833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06A7D0D" w14:textId="395E5B78"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1B2C43CF" w14:textId="77777777" w:rsidR="008E2158" w:rsidRDefault="008E2158" w:rsidP="008E2158"/>
        </w:tc>
      </w:tr>
    </w:tbl>
    <w:p w14:paraId="3EF442E9" w14:textId="77777777" w:rsidR="00D01556" w:rsidRDefault="00D01556">
      <w:r>
        <w:br w:type="page"/>
      </w:r>
    </w:p>
    <w:tbl>
      <w:tblPr>
        <w:tblStyle w:val="TableGrid"/>
        <w:tblW w:w="13320" w:type="dxa"/>
        <w:tblInd w:w="-5"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275"/>
        <w:gridCol w:w="668"/>
        <w:gridCol w:w="581"/>
        <w:gridCol w:w="929"/>
        <w:gridCol w:w="5867"/>
      </w:tblGrid>
      <w:tr w:rsidR="008E2158" w14:paraId="0237A555" w14:textId="77777777"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56B41639" w14:textId="6A3644A4" w:rsidR="008E2158" w:rsidRPr="008F45C4" w:rsidRDefault="008E2158" w:rsidP="008E2158">
            <w:pPr>
              <w:rPr>
                <w:b/>
                <w:bCs/>
              </w:rPr>
            </w:pPr>
            <w:r>
              <w:rPr>
                <w:b/>
                <w:bCs/>
              </w:rPr>
              <w:lastRenderedPageBreak/>
              <w:t>Protection of Runway and Taxiway Safety Areas, Zones, and Surfaces (Section 221)</w:t>
            </w:r>
          </w:p>
        </w:tc>
        <w:tc>
          <w:tcPr>
            <w:tcW w:w="668" w:type="dxa"/>
            <w:tcBorders>
              <w:bottom w:val="single" w:sz="4" w:space="0" w:color="00B0F0" w:themeColor="accent1"/>
            </w:tcBorders>
            <w:shd w:val="clear" w:color="auto" w:fill="D9D9D9" w:themeFill="background1" w:themeFillShade="D9"/>
          </w:tcPr>
          <w:p w14:paraId="55C564A5"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10B2E2EA"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39B7DDBC" w14:textId="77777777"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5DC24E03" w14:textId="77777777" w:rsidR="008E2158" w:rsidRDefault="008E2158" w:rsidP="008E2158"/>
        </w:tc>
      </w:tr>
      <w:tr w:rsidR="008E2158" w14:paraId="275018D5" w14:textId="40605B44" w:rsidTr="000B1598">
        <w:tc>
          <w:tcPr>
            <w:tcW w:w="5275" w:type="dxa"/>
            <w:tcBorders>
              <w:left w:val="single" w:sz="4" w:space="0" w:color="00B0F0" w:themeColor="accent1"/>
              <w:right w:val="single" w:sz="4" w:space="0" w:color="00B0F0" w:themeColor="accent1"/>
            </w:tcBorders>
          </w:tcPr>
          <w:p w14:paraId="5E7BFDA6" w14:textId="670CCD84" w:rsidR="008E2158" w:rsidRPr="00B73EF8" w:rsidRDefault="008E2158" w:rsidP="008E2158">
            <w:r>
              <w:t>SPCD adequately addresses how contractor will comply with this CSPP item</w:t>
            </w:r>
          </w:p>
        </w:tc>
        <w:sdt>
          <w:sdtPr>
            <w:rPr>
              <w:sz w:val="20"/>
              <w:szCs w:val="20"/>
            </w:rPr>
            <w:id w:val="-736934393"/>
            <w14:checkbox>
              <w14:checked w14:val="0"/>
              <w14:checkedState w14:val="2612" w14:font="MS Gothic"/>
              <w14:uncheckedState w14:val="2610" w14:font="MS Gothic"/>
            </w14:checkbox>
          </w:sdtPr>
          <w:sdtEndPr/>
          <w:sdtContent>
            <w:tc>
              <w:tcPr>
                <w:tcW w:w="668" w:type="dxa"/>
                <w:tcBorders>
                  <w:left w:val="single" w:sz="4" w:space="0" w:color="00B0F0" w:themeColor="accent1"/>
                  <w:bottom w:val="single" w:sz="4" w:space="0" w:color="00B0F0" w:themeColor="accent1"/>
                  <w:right w:val="single" w:sz="4" w:space="0" w:color="00B0F0" w:themeColor="accent1"/>
                </w:tcBorders>
                <w:vAlign w:val="center"/>
              </w:tcPr>
              <w:p w14:paraId="5DC34549" w14:textId="21519DA2" w:rsidR="008E2158" w:rsidRDefault="008E2158" w:rsidP="008E2158">
                <w:pPr>
                  <w:jc w:val="center"/>
                </w:pPr>
                <w:r>
                  <w:rPr>
                    <w:rFonts w:ascii="MS Gothic" w:eastAsia="MS Gothic" w:hAnsi="MS Gothic" w:hint="eastAsia"/>
                    <w:sz w:val="20"/>
                    <w:szCs w:val="20"/>
                  </w:rPr>
                  <w:t>☐</w:t>
                </w:r>
              </w:p>
            </w:tc>
          </w:sdtContent>
        </w:sdt>
        <w:sdt>
          <w:sdtPr>
            <w:rPr>
              <w:sz w:val="20"/>
              <w:szCs w:val="20"/>
            </w:rPr>
            <w:id w:val="-554621089"/>
            <w14:checkbox>
              <w14:checked w14:val="0"/>
              <w14:checkedState w14:val="2612" w14:font="MS Gothic"/>
              <w14:uncheckedState w14:val="2610" w14:font="MS Gothic"/>
            </w14:checkbox>
          </w:sdtPr>
          <w:sdtEndPr/>
          <w:sdtContent>
            <w:tc>
              <w:tcPr>
                <w:tcW w:w="581" w:type="dxa"/>
                <w:tcBorders>
                  <w:left w:val="single" w:sz="4" w:space="0" w:color="00B0F0" w:themeColor="accent1"/>
                  <w:bottom w:val="single" w:sz="4" w:space="0" w:color="00B0F0" w:themeColor="accent1"/>
                  <w:right w:val="single" w:sz="4" w:space="0" w:color="00B0F0" w:themeColor="accent1"/>
                </w:tcBorders>
                <w:vAlign w:val="center"/>
              </w:tcPr>
              <w:p w14:paraId="2745E9BF" w14:textId="53191A54" w:rsidR="008E2158" w:rsidRDefault="008E2158" w:rsidP="008E2158">
                <w:pPr>
                  <w:jc w:val="center"/>
                </w:pPr>
                <w:r>
                  <w:rPr>
                    <w:rFonts w:ascii="MS Gothic" w:eastAsia="MS Gothic" w:hAnsi="MS Gothic" w:hint="eastAsia"/>
                    <w:sz w:val="20"/>
                    <w:szCs w:val="20"/>
                  </w:rPr>
                  <w:t>☐</w:t>
                </w:r>
              </w:p>
            </w:tc>
          </w:sdtContent>
        </w:sdt>
        <w:sdt>
          <w:sdtPr>
            <w:rPr>
              <w:sz w:val="20"/>
              <w:szCs w:val="20"/>
            </w:rPr>
            <w:id w:val="-1057158745"/>
            <w14:checkbox>
              <w14:checked w14:val="0"/>
              <w14:checkedState w14:val="2612" w14:font="MS Gothic"/>
              <w14:uncheckedState w14:val="2610" w14:font="MS Gothic"/>
            </w14:checkbox>
          </w:sdtPr>
          <w:sdtEndPr/>
          <w:sdtContent>
            <w:tc>
              <w:tcPr>
                <w:tcW w:w="929" w:type="dxa"/>
                <w:tcBorders>
                  <w:left w:val="single" w:sz="4" w:space="0" w:color="00B0F0" w:themeColor="accent1"/>
                  <w:bottom w:val="single" w:sz="4" w:space="0" w:color="00B0F0" w:themeColor="accent1"/>
                  <w:right w:val="single" w:sz="4" w:space="0" w:color="00B0F0" w:themeColor="accent1"/>
                </w:tcBorders>
                <w:vAlign w:val="center"/>
              </w:tcPr>
              <w:p w14:paraId="0DA252D3" w14:textId="0513F77D" w:rsidR="008E2158" w:rsidRDefault="008E2158" w:rsidP="008E2158">
                <w:pPr>
                  <w:jc w:val="center"/>
                </w:pPr>
                <w:r>
                  <w:rPr>
                    <w:rFonts w:ascii="MS Gothic" w:eastAsia="MS Gothic" w:hAnsi="MS Gothic" w:hint="eastAsia"/>
                    <w:sz w:val="20"/>
                    <w:szCs w:val="20"/>
                  </w:rPr>
                  <w:t>☐</w:t>
                </w:r>
              </w:p>
            </w:tc>
          </w:sdtContent>
        </w:sdt>
        <w:tc>
          <w:tcPr>
            <w:tcW w:w="5867" w:type="dxa"/>
            <w:tcBorders>
              <w:left w:val="single" w:sz="4" w:space="0" w:color="00B0F0" w:themeColor="accent1"/>
              <w:bottom w:val="single" w:sz="4" w:space="0" w:color="00B0F0" w:themeColor="accent1"/>
              <w:right w:val="single" w:sz="4" w:space="0" w:color="00B0F0" w:themeColor="accent1"/>
            </w:tcBorders>
          </w:tcPr>
          <w:p w14:paraId="4B9A0D1B" w14:textId="77777777" w:rsidR="008E2158" w:rsidRDefault="008E2158" w:rsidP="008E2158"/>
        </w:tc>
      </w:tr>
      <w:tr w:rsidR="008E2158" w14:paraId="4C40925E" w14:textId="77777777" w:rsidTr="000B1598">
        <w:trPr>
          <w:trHeight w:val="872"/>
        </w:trPr>
        <w:tc>
          <w:tcPr>
            <w:tcW w:w="5275" w:type="dxa"/>
            <w:vMerge w:val="restart"/>
            <w:tcBorders>
              <w:left w:val="single" w:sz="4" w:space="0" w:color="00B0F0" w:themeColor="accent1"/>
              <w:right w:val="single" w:sz="4" w:space="0" w:color="00B0F0" w:themeColor="accent1"/>
            </w:tcBorders>
            <w:shd w:val="clear" w:color="auto" w:fill="C9F0FF" w:themeFill="accent1" w:themeFillTint="33"/>
          </w:tcPr>
          <w:p w14:paraId="65C06019" w14:textId="77777777" w:rsidR="008E2158" w:rsidRDefault="008E2158" w:rsidP="008E2158">
            <w:r w:rsidRPr="00EA3B90">
              <w:t>Discuss proposed methods of identifying, demarcating, and protecting airport surfaces including:</w:t>
            </w:r>
          </w:p>
          <w:p w14:paraId="1750C9A3" w14:textId="77777777" w:rsidR="008E2158" w:rsidRDefault="008E2158" w:rsidP="008E2158">
            <w:pPr>
              <w:pStyle w:val="ListParagraph"/>
              <w:numPr>
                <w:ilvl w:val="0"/>
                <w:numId w:val="4"/>
              </w:numPr>
            </w:pPr>
            <w:r w:rsidRPr="00EA3B90">
              <w:t>Equipment and methods for maintaining Taxiway Safety Area standards</w:t>
            </w:r>
          </w:p>
          <w:p w14:paraId="0F87E06F" w14:textId="77777777" w:rsidR="008E2158" w:rsidRDefault="008E2158" w:rsidP="008E2158">
            <w:pPr>
              <w:pStyle w:val="ListParagraph"/>
              <w:numPr>
                <w:ilvl w:val="0"/>
                <w:numId w:val="4"/>
              </w:numPr>
            </w:pPr>
            <w:r w:rsidRPr="00EA3B90">
              <w:t>Equipment and methods to ensure the safe passage of aircraft where Taxiway Safety Area or Taxiway Object Free Area standards cannot be maintained.</w:t>
            </w:r>
          </w:p>
          <w:p w14:paraId="15E90333" w14:textId="25DDBA6F" w:rsidR="008E2158" w:rsidRPr="00EA3B90" w:rsidRDefault="008E2158" w:rsidP="008E2158">
            <w:pPr>
              <w:pStyle w:val="ListParagraph"/>
              <w:numPr>
                <w:ilvl w:val="0"/>
                <w:numId w:val="4"/>
              </w:numPr>
            </w:pPr>
            <w:r w:rsidRPr="00072508">
              <w:t>Equipment and methods for separation of construction operations from aircraft operations, including details of barricades</w:t>
            </w:r>
          </w:p>
        </w:tc>
        <w:sdt>
          <w:sdtPr>
            <w:rPr>
              <w:sz w:val="20"/>
              <w:szCs w:val="20"/>
            </w:rPr>
            <w:id w:val="-121426754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05A0E8AA" w14:textId="2475EDB7" w:rsidR="008E2158" w:rsidRDefault="008E2158" w:rsidP="008E2158">
                <w:pPr>
                  <w:jc w:val="center"/>
                </w:pPr>
                <w:r>
                  <w:rPr>
                    <w:rFonts w:ascii="MS Gothic" w:eastAsia="MS Gothic" w:hAnsi="MS Gothic" w:hint="eastAsia"/>
                    <w:sz w:val="20"/>
                    <w:szCs w:val="20"/>
                  </w:rPr>
                  <w:t>☐</w:t>
                </w:r>
              </w:p>
            </w:tc>
          </w:sdtContent>
        </w:sdt>
        <w:sdt>
          <w:sdtPr>
            <w:rPr>
              <w:sz w:val="20"/>
              <w:szCs w:val="20"/>
            </w:rPr>
            <w:id w:val="-1386710277"/>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90A85B9" w14:textId="5B2D4492" w:rsidR="008E2158" w:rsidRDefault="008E2158" w:rsidP="008E2158">
                <w:pPr>
                  <w:jc w:val="center"/>
                </w:pPr>
                <w:r>
                  <w:rPr>
                    <w:rFonts w:ascii="MS Gothic" w:eastAsia="MS Gothic" w:hAnsi="MS Gothic" w:hint="eastAsia"/>
                    <w:sz w:val="20"/>
                    <w:szCs w:val="20"/>
                  </w:rPr>
                  <w:t>☐</w:t>
                </w:r>
              </w:p>
            </w:tc>
          </w:sdtContent>
        </w:sdt>
        <w:sdt>
          <w:sdtPr>
            <w:rPr>
              <w:sz w:val="20"/>
              <w:szCs w:val="20"/>
            </w:rPr>
            <w:id w:val="1421600365"/>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EDBFB00" w14:textId="72AC6CA1" w:rsidR="008E2158" w:rsidRDefault="008E2158" w:rsidP="008E2158">
                <w:pPr>
                  <w:jc w:val="center"/>
                </w:pPr>
                <w:r>
                  <w:rPr>
                    <w:rFonts w:ascii="MS Gothic" w:eastAsia="MS Gothic" w:hAnsi="MS Gothic" w:hint="eastAsia"/>
                    <w:sz w:val="20"/>
                    <w:szCs w:val="20"/>
                  </w:rPr>
                  <w:t>☐</w:t>
                </w:r>
              </w:p>
            </w:tc>
          </w:sdtContent>
        </w:sdt>
        <w:tc>
          <w:tcPr>
            <w:tcW w:w="5867" w:type="dxa"/>
            <w:vMerge w:val="restart"/>
            <w:tcBorders>
              <w:left w:val="single" w:sz="4" w:space="0" w:color="00B0F0" w:themeColor="accent1"/>
              <w:right w:val="single" w:sz="4" w:space="0" w:color="00B0F0" w:themeColor="accent1"/>
            </w:tcBorders>
          </w:tcPr>
          <w:p w14:paraId="4838F5F5" w14:textId="77777777" w:rsidR="008E2158" w:rsidRDefault="008E2158" w:rsidP="008E2158"/>
        </w:tc>
      </w:tr>
      <w:tr w:rsidR="008E2158" w14:paraId="46255AF7" w14:textId="77777777" w:rsidTr="000B1598">
        <w:trPr>
          <w:trHeight w:val="755"/>
        </w:trPr>
        <w:tc>
          <w:tcPr>
            <w:tcW w:w="5275" w:type="dxa"/>
            <w:vMerge/>
            <w:tcBorders>
              <w:left w:val="single" w:sz="4" w:space="0" w:color="00B0F0" w:themeColor="accent1"/>
              <w:right w:val="single" w:sz="4" w:space="0" w:color="00B0F0" w:themeColor="accent1"/>
            </w:tcBorders>
            <w:shd w:val="clear" w:color="auto" w:fill="C9F0FF" w:themeFill="accent1" w:themeFillTint="33"/>
          </w:tcPr>
          <w:p w14:paraId="18C9A791" w14:textId="77777777" w:rsidR="008E2158" w:rsidRPr="00EA3B90" w:rsidRDefault="008E2158" w:rsidP="008E2158"/>
        </w:tc>
        <w:sdt>
          <w:sdtPr>
            <w:rPr>
              <w:sz w:val="20"/>
              <w:szCs w:val="20"/>
            </w:rPr>
            <w:id w:val="-77818180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A8658F4" w14:textId="7ACCD57F" w:rsidR="008E2158" w:rsidRDefault="008E2158" w:rsidP="008E2158">
                <w:pPr>
                  <w:jc w:val="center"/>
                </w:pPr>
                <w:r>
                  <w:rPr>
                    <w:rFonts w:ascii="MS Gothic" w:eastAsia="MS Gothic" w:hAnsi="MS Gothic" w:hint="eastAsia"/>
                    <w:sz w:val="20"/>
                    <w:szCs w:val="20"/>
                  </w:rPr>
                  <w:t>☐</w:t>
                </w:r>
              </w:p>
            </w:tc>
          </w:sdtContent>
        </w:sdt>
        <w:sdt>
          <w:sdtPr>
            <w:rPr>
              <w:sz w:val="20"/>
              <w:szCs w:val="20"/>
            </w:rPr>
            <w:id w:val="138900000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2F0F58BE" w14:textId="1F275FE7" w:rsidR="008E2158" w:rsidRDefault="008E2158" w:rsidP="008E2158">
                <w:pPr>
                  <w:jc w:val="center"/>
                </w:pPr>
                <w:r>
                  <w:rPr>
                    <w:rFonts w:ascii="MS Gothic" w:eastAsia="MS Gothic" w:hAnsi="MS Gothic" w:hint="eastAsia"/>
                    <w:sz w:val="20"/>
                    <w:szCs w:val="20"/>
                  </w:rPr>
                  <w:t>☐</w:t>
                </w:r>
              </w:p>
            </w:tc>
          </w:sdtContent>
        </w:sdt>
        <w:sdt>
          <w:sdtPr>
            <w:rPr>
              <w:sz w:val="20"/>
              <w:szCs w:val="20"/>
            </w:rPr>
            <w:id w:val="-44751824"/>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0B2E1F00" w14:textId="4496D0A6" w:rsidR="008E2158" w:rsidRDefault="008E2158" w:rsidP="008E2158">
                <w:pPr>
                  <w:jc w:val="center"/>
                </w:pPr>
                <w:r>
                  <w:rPr>
                    <w:rFonts w:ascii="MS Gothic" w:eastAsia="MS Gothic" w:hAnsi="MS Gothic" w:hint="eastAsia"/>
                    <w:sz w:val="20"/>
                    <w:szCs w:val="20"/>
                  </w:rPr>
                  <w:t>☐</w:t>
                </w:r>
              </w:p>
            </w:tc>
          </w:sdtContent>
        </w:sdt>
        <w:tc>
          <w:tcPr>
            <w:tcW w:w="5867" w:type="dxa"/>
            <w:vMerge/>
            <w:tcBorders>
              <w:left w:val="single" w:sz="4" w:space="0" w:color="00B0F0" w:themeColor="accent1"/>
              <w:right w:val="single" w:sz="4" w:space="0" w:color="00B0F0" w:themeColor="accent1"/>
            </w:tcBorders>
          </w:tcPr>
          <w:p w14:paraId="0367F4C2" w14:textId="77777777" w:rsidR="008E2158" w:rsidRDefault="008E2158" w:rsidP="008E2158"/>
        </w:tc>
      </w:tr>
      <w:tr w:rsidR="008E2158" w14:paraId="3C3790BC" w14:textId="77777777" w:rsidTr="000B1598">
        <w:trPr>
          <w:trHeight w:val="982"/>
        </w:trPr>
        <w:tc>
          <w:tcPr>
            <w:tcW w:w="5275" w:type="dxa"/>
            <w:vMerge/>
            <w:tcBorders>
              <w:left w:val="single" w:sz="4" w:space="0" w:color="00B0F0" w:themeColor="accent1"/>
              <w:right w:val="single" w:sz="4" w:space="0" w:color="00B0F0" w:themeColor="accent1"/>
            </w:tcBorders>
            <w:shd w:val="clear" w:color="auto" w:fill="C9F0FF" w:themeFill="accent1" w:themeFillTint="33"/>
          </w:tcPr>
          <w:p w14:paraId="266F15D5" w14:textId="77777777" w:rsidR="008E2158" w:rsidRPr="00EA3B90" w:rsidRDefault="008E2158" w:rsidP="008E2158"/>
        </w:tc>
        <w:sdt>
          <w:sdtPr>
            <w:rPr>
              <w:sz w:val="20"/>
              <w:szCs w:val="20"/>
            </w:rPr>
            <w:id w:val="13657923"/>
            <w14:checkbox>
              <w14:checked w14:val="0"/>
              <w14:checkedState w14:val="2612" w14:font="MS Gothic"/>
              <w14:uncheckedState w14:val="2610" w14:font="MS Gothic"/>
            </w14:checkbox>
          </w:sdtPr>
          <w:sdtEndPr/>
          <w:sdtContent>
            <w:tc>
              <w:tcPr>
                <w:tcW w:w="668" w:type="dxa"/>
                <w:tcBorders>
                  <w:left w:val="single" w:sz="4" w:space="0" w:color="00B0F0" w:themeColor="accent1"/>
                  <w:bottom w:val="single" w:sz="4" w:space="0" w:color="00B0F0" w:themeColor="accent1"/>
                  <w:right w:val="single" w:sz="4" w:space="0" w:color="00B0F0" w:themeColor="accent1"/>
                </w:tcBorders>
                <w:vAlign w:val="center"/>
              </w:tcPr>
              <w:p w14:paraId="11370392" w14:textId="1378844E" w:rsidR="008E2158" w:rsidRDefault="008E2158" w:rsidP="008E2158">
                <w:pPr>
                  <w:jc w:val="center"/>
                </w:pPr>
                <w:r>
                  <w:rPr>
                    <w:rFonts w:ascii="MS Gothic" w:eastAsia="MS Gothic" w:hAnsi="MS Gothic" w:hint="eastAsia"/>
                    <w:sz w:val="20"/>
                    <w:szCs w:val="20"/>
                  </w:rPr>
                  <w:t>☐</w:t>
                </w:r>
              </w:p>
            </w:tc>
          </w:sdtContent>
        </w:sdt>
        <w:sdt>
          <w:sdtPr>
            <w:rPr>
              <w:sz w:val="20"/>
              <w:szCs w:val="20"/>
            </w:rPr>
            <w:id w:val="-528572990"/>
            <w14:checkbox>
              <w14:checked w14:val="0"/>
              <w14:checkedState w14:val="2612" w14:font="MS Gothic"/>
              <w14:uncheckedState w14:val="2610" w14:font="MS Gothic"/>
            </w14:checkbox>
          </w:sdtPr>
          <w:sdtEndPr/>
          <w:sdtContent>
            <w:tc>
              <w:tcPr>
                <w:tcW w:w="581" w:type="dxa"/>
                <w:tcBorders>
                  <w:left w:val="single" w:sz="4" w:space="0" w:color="00B0F0" w:themeColor="accent1"/>
                  <w:bottom w:val="single" w:sz="4" w:space="0" w:color="00B0F0" w:themeColor="accent1"/>
                  <w:right w:val="single" w:sz="4" w:space="0" w:color="00B0F0" w:themeColor="accent1"/>
                </w:tcBorders>
                <w:vAlign w:val="center"/>
              </w:tcPr>
              <w:p w14:paraId="0690A872" w14:textId="1178514C" w:rsidR="008E2158" w:rsidRDefault="008E2158" w:rsidP="008E2158">
                <w:pPr>
                  <w:jc w:val="center"/>
                </w:pPr>
                <w:r>
                  <w:rPr>
                    <w:rFonts w:ascii="MS Gothic" w:eastAsia="MS Gothic" w:hAnsi="MS Gothic" w:hint="eastAsia"/>
                    <w:sz w:val="20"/>
                    <w:szCs w:val="20"/>
                  </w:rPr>
                  <w:t>☐</w:t>
                </w:r>
              </w:p>
            </w:tc>
          </w:sdtContent>
        </w:sdt>
        <w:sdt>
          <w:sdtPr>
            <w:rPr>
              <w:sz w:val="20"/>
              <w:szCs w:val="20"/>
            </w:rPr>
            <w:id w:val="1781443789"/>
            <w14:checkbox>
              <w14:checked w14:val="0"/>
              <w14:checkedState w14:val="2612" w14:font="MS Gothic"/>
              <w14:uncheckedState w14:val="2610" w14:font="MS Gothic"/>
            </w14:checkbox>
          </w:sdtPr>
          <w:sdtEndPr/>
          <w:sdtContent>
            <w:tc>
              <w:tcPr>
                <w:tcW w:w="929" w:type="dxa"/>
                <w:tcBorders>
                  <w:left w:val="single" w:sz="4" w:space="0" w:color="00B0F0" w:themeColor="accent1"/>
                  <w:bottom w:val="single" w:sz="4" w:space="0" w:color="00B0F0" w:themeColor="accent1"/>
                  <w:right w:val="single" w:sz="4" w:space="0" w:color="00B0F0" w:themeColor="accent1"/>
                </w:tcBorders>
                <w:vAlign w:val="center"/>
              </w:tcPr>
              <w:p w14:paraId="0EA5664C" w14:textId="4FD3837C" w:rsidR="008E2158" w:rsidRDefault="008E2158" w:rsidP="008E2158">
                <w:pPr>
                  <w:jc w:val="center"/>
                </w:pPr>
                <w:r>
                  <w:rPr>
                    <w:rFonts w:ascii="MS Gothic" w:eastAsia="MS Gothic" w:hAnsi="MS Gothic" w:hint="eastAsia"/>
                    <w:sz w:val="20"/>
                    <w:szCs w:val="20"/>
                  </w:rPr>
                  <w:t>☐</w:t>
                </w:r>
              </w:p>
            </w:tc>
          </w:sdtContent>
        </w:sdt>
        <w:tc>
          <w:tcPr>
            <w:tcW w:w="5867" w:type="dxa"/>
            <w:vMerge/>
            <w:tcBorders>
              <w:left w:val="single" w:sz="4" w:space="0" w:color="00B0F0" w:themeColor="accent1"/>
              <w:right w:val="single" w:sz="4" w:space="0" w:color="00B0F0" w:themeColor="accent1"/>
            </w:tcBorders>
          </w:tcPr>
          <w:p w14:paraId="7A5223E2" w14:textId="77777777" w:rsidR="008E2158" w:rsidRDefault="008E2158" w:rsidP="008E2158"/>
        </w:tc>
      </w:tr>
      <w:tr w:rsidR="008E2158" w14:paraId="39CCE446" w14:textId="77777777" w:rsidTr="000B1598">
        <w:trPr>
          <w:trHeight w:val="422"/>
        </w:trPr>
        <w:tc>
          <w:tcPr>
            <w:tcW w:w="5275" w:type="dxa"/>
            <w:vMerge/>
            <w:tcBorders>
              <w:left w:val="single" w:sz="4" w:space="0" w:color="00B0F0" w:themeColor="accent1"/>
              <w:right w:val="single" w:sz="4" w:space="0" w:color="00B0F0" w:themeColor="accent1"/>
            </w:tcBorders>
            <w:shd w:val="clear" w:color="auto" w:fill="C9F0FF" w:themeFill="accent1" w:themeFillTint="33"/>
          </w:tcPr>
          <w:p w14:paraId="3AB84B0C" w14:textId="77777777" w:rsidR="008E2158" w:rsidRPr="00EA3B90" w:rsidRDefault="008E2158" w:rsidP="008E2158"/>
        </w:tc>
        <w:sdt>
          <w:sdtPr>
            <w:rPr>
              <w:sz w:val="20"/>
              <w:szCs w:val="20"/>
            </w:rPr>
            <w:id w:val="-1597548390"/>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D621ECC" w14:textId="7ECF1361" w:rsidR="008E2158" w:rsidRDefault="008E2158" w:rsidP="008E2158">
                <w:pPr>
                  <w:jc w:val="center"/>
                </w:pPr>
                <w:r>
                  <w:rPr>
                    <w:rFonts w:ascii="MS Gothic" w:eastAsia="MS Gothic" w:hAnsi="MS Gothic" w:hint="eastAsia"/>
                    <w:sz w:val="20"/>
                    <w:szCs w:val="20"/>
                  </w:rPr>
                  <w:t>☐</w:t>
                </w:r>
              </w:p>
            </w:tc>
          </w:sdtContent>
        </w:sdt>
        <w:sdt>
          <w:sdtPr>
            <w:rPr>
              <w:sz w:val="20"/>
              <w:szCs w:val="20"/>
            </w:rPr>
            <w:id w:val="174112955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844444F" w14:textId="69276D84" w:rsidR="008E2158" w:rsidRDefault="008E2158" w:rsidP="008E2158">
                <w:pPr>
                  <w:jc w:val="center"/>
                </w:pPr>
                <w:r>
                  <w:rPr>
                    <w:rFonts w:ascii="MS Gothic" w:eastAsia="MS Gothic" w:hAnsi="MS Gothic" w:hint="eastAsia"/>
                    <w:sz w:val="20"/>
                    <w:szCs w:val="20"/>
                  </w:rPr>
                  <w:t>☐</w:t>
                </w:r>
              </w:p>
            </w:tc>
          </w:sdtContent>
        </w:sdt>
        <w:sdt>
          <w:sdtPr>
            <w:rPr>
              <w:sz w:val="20"/>
              <w:szCs w:val="20"/>
            </w:rPr>
            <w:id w:val="1697124343"/>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4B23E187" w14:textId="28A155C5" w:rsidR="008E2158" w:rsidRDefault="008E2158" w:rsidP="008E2158">
                <w:pPr>
                  <w:jc w:val="center"/>
                </w:pPr>
                <w:r>
                  <w:rPr>
                    <w:rFonts w:ascii="MS Gothic" w:eastAsia="MS Gothic" w:hAnsi="MS Gothic" w:hint="eastAsia"/>
                    <w:sz w:val="20"/>
                    <w:szCs w:val="20"/>
                  </w:rPr>
                  <w:t>☐</w:t>
                </w:r>
              </w:p>
            </w:tc>
          </w:sdtContent>
        </w:sdt>
        <w:tc>
          <w:tcPr>
            <w:tcW w:w="5867" w:type="dxa"/>
            <w:vMerge/>
            <w:tcBorders>
              <w:left w:val="single" w:sz="4" w:space="0" w:color="00B0F0" w:themeColor="accent1"/>
              <w:right w:val="single" w:sz="4" w:space="0" w:color="00B0F0" w:themeColor="accent1"/>
            </w:tcBorders>
          </w:tcPr>
          <w:p w14:paraId="3A8FCD89" w14:textId="77777777" w:rsidR="008E2158" w:rsidRDefault="008E2158" w:rsidP="008E2158"/>
        </w:tc>
      </w:tr>
      <w:tr w:rsidR="008E2158" w14:paraId="7D078866" w14:textId="4A41CEC8" w:rsidTr="000B1598">
        <w:tc>
          <w:tcPr>
            <w:tcW w:w="5275" w:type="dxa"/>
            <w:tcBorders>
              <w:left w:val="single" w:sz="4" w:space="0" w:color="00B0F0" w:themeColor="accent1"/>
              <w:bottom w:val="single" w:sz="4" w:space="0" w:color="00B0F0" w:themeColor="accent1"/>
            </w:tcBorders>
            <w:shd w:val="clear" w:color="auto" w:fill="D9D9D9" w:themeFill="background1" w:themeFillShade="D9"/>
          </w:tcPr>
          <w:p w14:paraId="46D5755A" w14:textId="4D09EF74" w:rsidR="008E2158" w:rsidRPr="009C2BD8" w:rsidRDefault="008E2158" w:rsidP="008E2158">
            <w:pPr>
              <w:rPr>
                <w:b/>
                <w:bCs/>
              </w:rPr>
            </w:pPr>
            <w:r w:rsidRPr="009C2BD8">
              <w:rPr>
                <w:b/>
                <w:bCs/>
              </w:rPr>
              <w:t>Other Limitations on Construction (Section 222)</w:t>
            </w:r>
          </w:p>
        </w:tc>
        <w:tc>
          <w:tcPr>
            <w:tcW w:w="668" w:type="dxa"/>
            <w:tcBorders>
              <w:bottom w:val="single" w:sz="4" w:space="0" w:color="00B0F0" w:themeColor="accent1"/>
            </w:tcBorders>
            <w:shd w:val="clear" w:color="auto" w:fill="D9D9D9" w:themeFill="background1" w:themeFillShade="D9"/>
          </w:tcPr>
          <w:p w14:paraId="09371595" w14:textId="77777777" w:rsidR="008E2158" w:rsidRDefault="008E2158" w:rsidP="008E2158"/>
        </w:tc>
        <w:tc>
          <w:tcPr>
            <w:tcW w:w="581" w:type="dxa"/>
            <w:tcBorders>
              <w:bottom w:val="single" w:sz="4" w:space="0" w:color="00B0F0" w:themeColor="accent1"/>
            </w:tcBorders>
            <w:shd w:val="clear" w:color="auto" w:fill="D9D9D9" w:themeFill="background1" w:themeFillShade="D9"/>
          </w:tcPr>
          <w:p w14:paraId="214399FF" w14:textId="77777777" w:rsidR="008E2158" w:rsidRDefault="008E2158" w:rsidP="008E2158"/>
        </w:tc>
        <w:tc>
          <w:tcPr>
            <w:tcW w:w="929" w:type="dxa"/>
            <w:tcBorders>
              <w:bottom w:val="single" w:sz="4" w:space="0" w:color="00B0F0" w:themeColor="accent1"/>
            </w:tcBorders>
            <w:shd w:val="clear" w:color="auto" w:fill="D9D9D9" w:themeFill="background1" w:themeFillShade="D9"/>
          </w:tcPr>
          <w:p w14:paraId="5ACCC752" w14:textId="5C036498" w:rsidR="008E2158" w:rsidRDefault="008E2158" w:rsidP="008E2158"/>
        </w:tc>
        <w:tc>
          <w:tcPr>
            <w:tcW w:w="5867" w:type="dxa"/>
            <w:tcBorders>
              <w:bottom w:val="single" w:sz="4" w:space="0" w:color="00B0F0" w:themeColor="accent1"/>
              <w:right w:val="single" w:sz="4" w:space="0" w:color="00B0F0" w:themeColor="accent1"/>
            </w:tcBorders>
            <w:shd w:val="clear" w:color="auto" w:fill="D9D9D9" w:themeFill="background1" w:themeFillShade="D9"/>
          </w:tcPr>
          <w:p w14:paraId="59A6A233" w14:textId="77777777" w:rsidR="008E2158" w:rsidRDefault="008E2158" w:rsidP="008E2158"/>
        </w:tc>
      </w:tr>
      <w:tr w:rsidR="008E2158" w14:paraId="77B0FE13" w14:textId="04E36FAD" w:rsidTr="000B1598">
        <w:tc>
          <w:tcPr>
            <w:tcW w:w="5275" w:type="dxa"/>
            <w:tcBorders>
              <w:top w:val="single" w:sz="4" w:space="0" w:color="00B0F0" w:themeColor="accent1"/>
              <w:left w:val="single" w:sz="4" w:space="0" w:color="00B0F0" w:themeColor="accent1"/>
              <w:bottom w:val="single" w:sz="4" w:space="0" w:color="00B0F0" w:themeColor="accent1"/>
              <w:right w:val="nil"/>
            </w:tcBorders>
          </w:tcPr>
          <w:p w14:paraId="6ADA78B7" w14:textId="31FCAFE3" w:rsidR="008E2158" w:rsidRPr="001C5275" w:rsidRDefault="008E2158" w:rsidP="008E2158">
            <w:r>
              <w:rPr>
                <w:b/>
                <w:bCs/>
              </w:rPr>
              <w:t xml:space="preserve">N/A - </w:t>
            </w:r>
            <w:r w:rsidRPr="00093380">
              <w:rPr>
                <w:b/>
                <w:bCs/>
              </w:rPr>
              <w:t>Not included in SPCD.</w:t>
            </w:r>
            <w:r>
              <w:rPr>
                <w:b/>
                <w:bCs/>
              </w:rPr>
              <w:t xml:space="preserve">  The statement “No Supple</w:t>
            </w:r>
            <w:r w:rsidR="00492170">
              <w:rPr>
                <w:b/>
                <w:bCs/>
              </w:rPr>
              <w:t xml:space="preserve">mental </w:t>
            </w:r>
            <w:r>
              <w:rPr>
                <w:b/>
                <w:bCs/>
              </w:rPr>
              <w:t>Information” should be entered in the SPCD below the header.</w:t>
            </w:r>
          </w:p>
        </w:tc>
        <w:tc>
          <w:tcPr>
            <w:tcW w:w="668" w:type="dxa"/>
            <w:tcBorders>
              <w:top w:val="single" w:sz="4" w:space="0" w:color="00B0F0" w:themeColor="accent1"/>
              <w:left w:val="nil"/>
              <w:bottom w:val="single" w:sz="4" w:space="0" w:color="00B0F0" w:themeColor="accent1"/>
              <w:right w:val="nil"/>
            </w:tcBorders>
            <w:shd w:val="clear" w:color="auto" w:fill="3A3A3C" w:themeFill="text1"/>
            <w:vAlign w:val="center"/>
          </w:tcPr>
          <w:p w14:paraId="4261055F" w14:textId="748948E8" w:rsidR="008E2158" w:rsidRDefault="008E2158" w:rsidP="008E2158">
            <w:pPr>
              <w:jc w:val="center"/>
            </w:pPr>
          </w:p>
        </w:tc>
        <w:tc>
          <w:tcPr>
            <w:tcW w:w="581" w:type="dxa"/>
            <w:tcBorders>
              <w:top w:val="single" w:sz="4" w:space="0" w:color="00B0F0" w:themeColor="accent1"/>
              <w:left w:val="nil"/>
              <w:bottom w:val="single" w:sz="4" w:space="0" w:color="00B0F0" w:themeColor="accent1"/>
              <w:right w:val="nil"/>
            </w:tcBorders>
            <w:shd w:val="clear" w:color="auto" w:fill="3A3A3C" w:themeFill="text1"/>
            <w:vAlign w:val="center"/>
          </w:tcPr>
          <w:p w14:paraId="1F17EAF3" w14:textId="22166450" w:rsidR="008E2158" w:rsidRDefault="008E2158" w:rsidP="008E2158">
            <w:pPr>
              <w:jc w:val="center"/>
            </w:pPr>
          </w:p>
        </w:tc>
        <w:tc>
          <w:tcPr>
            <w:tcW w:w="929" w:type="dxa"/>
            <w:tcBorders>
              <w:top w:val="single" w:sz="4" w:space="0" w:color="00B0F0" w:themeColor="accent1"/>
              <w:left w:val="nil"/>
              <w:bottom w:val="single" w:sz="4" w:space="0" w:color="00B0F0" w:themeColor="accent1"/>
              <w:right w:val="nil"/>
            </w:tcBorders>
            <w:shd w:val="clear" w:color="auto" w:fill="3A3A3C" w:themeFill="text1"/>
            <w:vAlign w:val="center"/>
          </w:tcPr>
          <w:p w14:paraId="2E6F1CCF" w14:textId="66294AD4" w:rsidR="008E2158" w:rsidRDefault="008E2158" w:rsidP="008E2158">
            <w:pPr>
              <w:jc w:val="center"/>
            </w:pPr>
          </w:p>
        </w:tc>
        <w:tc>
          <w:tcPr>
            <w:tcW w:w="5867" w:type="dxa"/>
            <w:tcBorders>
              <w:top w:val="single" w:sz="4" w:space="0" w:color="00B0F0" w:themeColor="accent1"/>
              <w:left w:val="nil"/>
              <w:bottom w:val="single" w:sz="4" w:space="0" w:color="00B0F0" w:themeColor="accent1"/>
              <w:right w:val="single" w:sz="4" w:space="0" w:color="00B0F0" w:themeColor="accent1"/>
            </w:tcBorders>
            <w:shd w:val="clear" w:color="auto" w:fill="3A3A3C" w:themeFill="text1"/>
          </w:tcPr>
          <w:p w14:paraId="2440059C" w14:textId="77777777" w:rsidR="008E2158" w:rsidRDefault="008E2158" w:rsidP="008E2158"/>
        </w:tc>
      </w:tr>
      <w:tr w:rsidR="008E2158" w14:paraId="6B3E586D" w14:textId="77777777" w:rsidTr="000B1598">
        <w:tc>
          <w:tcPr>
            <w:tcW w:w="5275" w:type="dxa"/>
            <w:tcBorders>
              <w:top w:val="single" w:sz="4" w:space="0" w:color="00B0F0" w:themeColor="accent1"/>
              <w:left w:val="single" w:sz="4" w:space="0" w:color="00B0F0" w:themeColor="accent1"/>
              <w:bottom w:val="single" w:sz="4" w:space="0" w:color="00B0F0" w:themeColor="accent1"/>
              <w:right w:val="nil"/>
            </w:tcBorders>
            <w:shd w:val="clear" w:color="auto" w:fill="D9D9D9" w:themeFill="background1" w:themeFillShade="D9"/>
          </w:tcPr>
          <w:p w14:paraId="2D474E3D" w14:textId="66905065" w:rsidR="008E2158" w:rsidRPr="009C2BD8" w:rsidRDefault="008E2158" w:rsidP="008E2158">
            <w:pPr>
              <w:rPr>
                <w:b/>
                <w:bCs/>
              </w:rPr>
            </w:pPr>
            <w:r w:rsidRPr="009C2BD8">
              <w:rPr>
                <w:b/>
                <w:bCs/>
              </w:rPr>
              <w:t xml:space="preserve">Work Zone Lighting for </w:t>
            </w:r>
            <w:proofErr w:type="spellStart"/>
            <w:r w:rsidRPr="009C2BD8">
              <w:rPr>
                <w:b/>
                <w:bCs/>
              </w:rPr>
              <w:t>Nighttime</w:t>
            </w:r>
            <w:proofErr w:type="spellEnd"/>
            <w:r w:rsidRPr="009C2BD8">
              <w:rPr>
                <w:b/>
                <w:bCs/>
              </w:rPr>
              <w:t xml:space="preserve"> Construction (if applicable)</w:t>
            </w:r>
          </w:p>
        </w:tc>
        <w:tc>
          <w:tcPr>
            <w:tcW w:w="668"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2391507B" w14:textId="77777777" w:rsidR="008E2158" w:rsidRDefault="008E2158" w:rsidP="008E2158">
            <w:pPr>
              <w:jc w:val="center"/>
            </w:pPr>
          </w:p>
        </w:tc>
        <w:tc>
          <w:tcPr>
            <w:tcW w:w="581"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18C93BC1" w14:textId="77777777" w:rsidR="008E2158" w:rsidRDefault="008E2158" w:rsidP="008E2158">
            <w:pPr>
              <w:jc w:val="center"/>
            </w:pPr>
          </w:p>
        </w:tc>
        <w:tc>
          <w:tcPr>
            <w:tcW w:w="929"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7B061002" w14:textId="77777777" w:rsidR="008E2158" w:rsidRDefault="008E2158" w:rsidP="008E2158">
            <w:pPr>
              <w:jc w:val="center"/>
            </w:pPr>
          </w:p>
        </w:tc>
        <w:tc>
          <w:tcPr>
            <w:tcW w:w="5867" w:type="dxa"/>
            <w:tcBorders>
              <w:top w:val="single" w:sz="4" w:space="0" w:color="00B0F0" w:themeColor="accent1"/>
              <w:left w:val="nil"/>
              <w:bottom w:val="single" w:sz="4" w:space="0" w:color="00B0F0" w:themeColor="accent1"/>
              <w:right w:val="single" w:sz="4" w:space="0" w:color="00B0F0" w:themeColor="accent1"/>
            </w:tcBorders>
            <w:shd w:val="clear" w:color="auto" w:fill="D9D9D9" w:themeFill="background1" w:themeFillShade="D9"/>
          </w:tcPr>
          <w:p w14:paraId="32A12612" w14:textId="77777777" w:rsidR="008E2158" w:rsidRDefault="008E2158" w:rsidP="008E2158"/>
        </w:tc>
      </w:tr>
      <w:tr w:rsidR="008E2158" w14:paraId="3D582896" w14:textId="77777777" w:rsidTr="000B1598">
        <w:tc>
          <w:tcPr>
            <w:tcW w:w="5275"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0F33F2DC" w14:textId="49691F0A" w:rsidR="008E2158" w:rsidRPr="008F45C4" w:rsidRDefault="008E2158" w:rsidP="008E2158">
            <w:pPr>
              <w:rPr>
                <w:b/>
                <w:bCs/>
              </w:rPr>
            </w:pPr>
            <w:r w:rsidRPr="00B3299C">
              <w:t>SPCD adequately addresses how contractor will comply with this</w:t>
            </w:r>
            <w:r>
              <w:t xml:space="preserve"> </w:t>
            </w:r>
            <w:r w:rsidRPr="00B3299C">
              <w:t>item</w:t>
            </w:r>
          </w:p>
        </w:tc>
        <w:sdt>
          <w:sdtPr>
            <w:rPr>
              <w:sz w:val="20"/>
              <w:szCs w:val="20"/>
            </w:rPr>
            <w:id w:val="-95028992"/>
            <w14:checkbox>
              <w14:checked w14:val="0"/>
              <w14:checkedState w14:val="2612" w14:font="MS Gothic"/>
              <w14:uncheckedState w14:val="2610" w14:font="MS Gothic"/>
            </w14:checkbox>
          </w:sdtPr>
          <w:sdtEndPr/>
          <w:sdtContent>
            <w:tc>
              <w:tcPr>
                <w:tcW w:w="668"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vAlign w:val="center"/>
              </w:tcPr>
              <w:p w14:paraId="56F89A31" w14:textId="3F8ED9C3" w:rsidR="008E2158" w:rsidRDefault="008E2158" w:rsidP="008E2158">
                <w:pPr>
                  <w:jc w:val="center"/>
                </w:pPr>
                <w:r>
                  <w:rPr>
                    <w:rFonts w:ascii="MS Gothic" w:eastAsia="MS Gothic" w:hAnsi="MS Gothic" w:hint="eastAsia"/>
                    <w:sz w:val="20"/>
                    <w:szCs w:val="20"/>
                  </w:rPr>
                  <w:t>☐</w:t>
                </w:r>
              </w:p>
            </w:tc>
          </w:sdtContent>
        </w:sdt>
        <w:sdt>
          <w:sdtPr>
            <w:rPr>
              <w:sz w:val="20"/>
              <w:szCs w:val="20"/>
            </w:rPr>
            <w:id w:val="-273709025"/>
            <w14:checkbox>
              <w14:checked w14:val="0"/>
              <w14:checkedState w14:val="2612" w14:font="MS Gothic"/>
              <w14:uncheckedState w14:val="2610" w14:font="MS Gothic"/>
            </w14:checkbox>
          </w:sdtPr>
          <w:sdtEndPr/>
          <w:sdtContent>
            <w:tc>
              <w:tcPr>
                <w:tcW w:w="581"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vAlign w:val="center"/>
              </w:tcPr>
              <w:p w14:paraId="1A403374" w14:textId="6644DAB7" w:rsidR="008E2158" w:rsidRDefault="008E2158" w:rsidP="008E2158">
                <w:pPr>
                  <w:jc w:val="center"/>
                </w:pPr>
                <w:r>
                  <w:rPr>
                    <w:rFonts w:ascii="MS Gothic" w:eastAsia="MS Gothic" w:hAnsi="MS Gothic" w:hint="eastAsia"/>
                    <w:sz w:val="20"/>
                    <w:szCs w:val="20"/>
                  </w:rPr>
                  <w:t>☐</w:t>
                </w:r>
              </w:p>
            </w:tc>
          </w:sdtContent>
        </w:sdt>
        <w:sdt>
          <w:sdtPr>
            <w:rPr>
              <w:sz w:val="20"/>
              <w:szCs w:val="20"/>
            </w:rPr>
            <w:id w:val="1646390318"/>
            <w14:checkbox>
              <w14:checked w14:val="0"/>
              <w14:checkedState w14:val="2612" w14:font="MS Gothic"/>
              <w14:uncheckedState w14:val="2610" w14:font="MS Gothic"/>
            </w14:checkbox>
          </w:sdtPr>
          <w:sdtEndPr/>
          <w:sdtContent>
            <w:tc>
              <w:tcPr>
                <w:tcW w:w="929"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vAlign w:val="center"/>
              </w:tcPr>
              <w:p w14:paraId="2C02A0F7" w14:textId="7A878641" w:rsidR="008E2158" w:rsidRDefault="008E2158" w:rsidP="008E2158">
                <w:pPr>
                  <w:jc w:val="center"/>
                </w:pPr>
                <w:r>
                  <w:rPr>
                    <w:rFonts w:ascii="MS Gothic" w:eastAsia="MS Gothic" w:hAnsi="MS Gothic" w:hint="eastAsia"/>
                    <w:sz w:val="20"/>
                    <w:szCs w:val="20"/>
                  </w:rPr>
                  <w:t>☐</w:t>
                </w:r>
              </w:p>
            </w:tc>
          </w:sdtContent>
        </w:sdt>
        <w:tc>
          <w:tcPr>
            <w:tcW w:w="5867"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7BE5E391" w14:textId="77777777" w:rsidR="008E2158" w:rsidRDefault="008E2158" w:rsidP="008E2158"/>
        </w:tc>
      </w:tr>
      <w:tr w:rsidR="008E2158" w14:paraId="37C4AE03" w14:textId="77777777" w:rsidTr="000B1598">
        <w:tc>
          <w:tcPr>
            <w:tcW w:w="5275"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B8ECFF" w:themeFill="accent2" w:themeFillTint="33"/>
          </w:tcPr>
          <w:p w14:paraId="0EA227B5" w14:textId="3C365B68" w:rsidR="008E2158" w:rsidRPr="008F45C4" w:rsidRDefault="008E2158" w:rsidP="008E2158">
            <w:pPr>
              <w:rPr>
                <w:b/>
                <w:bCs/>
              </w:rPr>
            </w:pPr>
            <w:r w:rsidRPr="00B3299C">
              <w:t>Discuss proposed equipment, locations, aiming, and shielding to prevent interference with air traffic control and aircraft operations</w:t>
            </w:r>
          </w:p>
        </w:tc>
        <w:sdt>
          <w:sdtPr>
            <w:rPr>
              <w:sz w:val="20"/>
              <w:szCs w:val="20"/>
            </w:rPr>
            <w:id w:val="205450941"/>
            <w14:checkbox>
              <w14:checked w14:val="0"/>
              <w14:checkedState w14:val="2612" w14:font="MS Gothic"/>
              <w14:uncheckedState w14:val="2610" w14:font="MS Gothic"/>
            </w14:checkbox>
          </w:sdtPr>
          <w:sdtEndPr/>
          <w:sdtContent>
            <w:tc>
              <w:tcPr>
                <w:tcW w:w="668"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vAlign w:val="center"/>
              </w:tcPr>
              <w:p w14:paraId="7DD9F65C" w14:textId="0C5D7EEC" w:rsidR="008E2158" w:rsidRDefault="008E2158" w:rsidP="008E2158">
                <w:pPr>
                  <w:jc w:val="center"/>
                </w:pPr>
                <w:r>
                  <w:rPr>
                    <w:rFonts w:ascii="MS Gothic" w:eastAsia="MS Gothic" w:hAnsi="MS Gothic" w:hint="eastAsia"/>
                    <w:sz w:val="20"/>
                    <w:szCs w:val="20"/>
                  </w:rPr>
                  <w:t>☐</w:t>
                </w:r>
              </w:p>
            </w:tc>
          </w:sdtContent>
        </w:sdt>
        <w:sdt>
          <w:sdtPr>
            <w:rPr>
              <w:sz w:val="20"/>
              <w:szCs w:val="20"/>
            </w:rPr>
            <w:id w:val="1103766230"/>
            <w14:checkbox>
              <w14:checked w14:val="0"/>
              <w14:checkedState w14:val="2612" w14:font="MS Gothic"/>
              <w14:uncheckedState w14:val="2610" w14:font="MS Gothic"/>
            </w14:checkbox>
          </w:sdtPr>
          <w:sdtEndPr/>
          <w:sdtContent>
            <w:tc>
              <w:tcPr>
                <w:tcW w:w="581"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vAlign w:val="center"/>
              </w:tcPr>
              <w:p w14:paraId="2DCD1CB0" w14:textId="718AC624" w:rsidR="008E2158" w:rsidRDefault="008E2158" w:rsidP="008E2158">
                <w:pPr>
                  <w:jc w:val="center"/>
                </w:pPr>
                <w:r>
                  <w:rPr>
                    <w:rFonts w:ascii="MS Gothic" w:eastAsia="MS Gothic" w:hAnsi="MS Gothic" w:hint="eastAsia"/>
                    <w:sz w:val="20"/>
                    <w:szCs w:val="20"/>
                  </w:rPr>
                  <w:t>☐</w:t>
                </w:r>
              </w:p>
            </w:tc>
          </w:sdtContent>
        </w:sdt>
        <w:sdt>
          <w:sdtPr>
            <w:rPr>
              <w:sz w:val="20"/>
              <w:szCs w:val="20"/>
            </w:rPr>
            <w:id w:val="-1479065041"/>
            <w14:checkbox>
              <w14:checked w14:val="0"/>
              <w14:checkedState w14:val="2612" w14:font="MS Gothic"/>
              <w14:uncheckedState w14:val="2610" w14:font="MS Gothic"/>
            </w14:checkbox>
          </w:sdtPr>
          <w:sdtEndPr/>
          <w:sdtContent>
            <w:tc>
              <w:tcPr>
                <w:tcW w:w="929"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vAlign w:val="center"/>
              </w:tcPr>
              <w:p w14:paraId="30D249C1" w14:textId="5E730246" w:rsidR="008E2158" w:rsidRDefault="008E2158" w:rsidP="008E2158">
                <w:pPr>
                  <w:jc w:val="center"/>
                </w:pPr>
                <w:r>
                  <w:rPr>
                    <w:rFonts w:ascii="MS Gothic" w:eastAsia="MS Gothic" w:hAnsi="MS Gothic" w:hint="eastAsia"/>
                    <w:sz w:val="20"/>
                    <w:szCs w:val="20"/>
                  </w:rPr>
                  <w:t>☐</w:t>
                </w:r>
              </w:p>
            </w:tc>
          </w:sdtContent>
        </w:sdt>
        <w:tc>
          <w:tcPr>
            <w:tcW w:w="5867"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shd w:val="clear" w:color="auto" w:fill="auto"/>
          </w:tcPr>
          <w:p w14:paraId="0E644556" w14:textId="77777777" w:rsidR="008E2158" w:rsidRDefault="008E2158" w:rsidP="008E2158"/>
        </w:tc>
      </w:tr>
    </w:tbl>
    <w:p w14:paraId="12F6AE04" w14:textId="77777777" w:rsidR="00D01556" w:rsidRDefault="00D01556">
      <w:r>
        <w:br w:type="page"/>
      </w:r>
    </w:p>
    <w:tbl>
      <w:tblPr>
        <w:tblStyle w:val="TableGrid"/>
        <w:tblW w:w="13320" w:type="dxa"/>
        <w:tblInd w:w="-5" w:type="dxa"/>
        <w:tblBorders>
          <w:top w:val="single" w:sz="4" w:space="0" w:color="00B0F0" w:themeColor="accent1"/>
          <w:left w:val="none" w:sz="0" w:space="0" w:color="auto"/>
          <w:bottom w:val="single" w:sz="4" w:space="0" w:color="00B0F0" w:themeColor="accent1"/>
          <w:right w:val="none" w:sz="0" w:space="0" w:color="auto"/>
          <w:insideH w:val="single" w:sz="4" w:space="0" w:color="00B0F0" w:themeColor="accent1"/>
          <w:insideV w:val="none" w:sz="0" w:space="0" w:color="auto"/>
        </w:tblBorders>
        <w:tblLook w:val="00A0" w:firstRow="1" w:lastRow="0" w:firstColumn="1" w:lastColumn="0" w:noHBand="0" w:noVBand="0"/>
        <w:tblCaption w:val="List of people with whom to share papers"/>
        <w:tblDescription w:val="A list of people such as financial advisors, attorneys etc. with whom to share important documents."/>
      </w:tblPr>
      <w:tblGrid>
        <w:gridCol w:w="5275"/>
        <w:gridCol w:w="668"/>
        <w:gridCol w:w="581"/>
        <w:gridCol w:w="929"/>
        <w:gridCol w:w="5867"/>
      </w:tblGrid>
      <w:tr w:rsidR="008E2158" w14:paraId="6CFB3ADC" w14:textId="16B89696" w:rsidTr="000B1598">
        <w:tc>
          <w:tcPr>
            <w:tcW w:w="5275" w:type="dxa"/>
            <w:tcBorders>
              <w:top w:val="single" w:sz="4" w:space="0" w:color="00B0F0" w:themeColor="accent1"/>
              <w:left w:val="single" w:sz="4" w:space="0" w:color="00B0F0" w:themeColor="accent1"/>
              <w:bottom w:val="single" w:sz="4" w:space="0" w:color="00B0F0" w:themeColor="accent1"/>
              <w:right w:val="nil"/>
            </w:tcBorders>
            <w:shd w:val="clear" w:color="auto" w:fill="D9D9D9" w:themeFill="background1" w:themeFillShade="D9"/>
          </w:tcPr>
          <w:p w14:paraId="5C55D589" w14:textId="3BB7BDBC" w:rsidR="008E2158" w:rsidRPr="004C7A51" w:rsidRDefault="008E2158" w:rsidP="008E2158">
            <w:pPr>
              <w:rPr>
                <w:b/>
                <w:bCs/>
              </w:rPr>
            </w:pPr>
            <w:r>
              <w:rPr>
                <w:b/>
                <w:bCs/>
              </w:rPr>
              <w:lastRenderedPageBreak/>
              <w:t>Other Items (suggested)</w:t>
            </w:r>
          </w:p>
        </w:tc>
        <w:tc>
          <w:tcPr>
            <w:tcW w:w="668"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2D0B5453" w14:textId="77777777" w:rsidR="008E2158" w:rsidRDefault="008E2158" w:rsidP="008E2158"/>
        </w:tc>
        <w:tc>
          <w:tcPr>
            <w:tcW w:w="581"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26AEB352" w14:textId="77777777" w:rsidR="008E2158" w:rsidRDefault="008E2158" w:rsidP="008E2158"/>
        </w:tc>
        <w:tc>
          <w:tcPr>
            <w:tcW w:w="929"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34639FEE" w14:textId="55CCCE18" w:rsidR="008E2158" w:rsidRDefault="008E2158" w:rsidP="008E2158"/>
        </w:tc>
        <w:tc>
          <w:tcPr>
            <w:tcW w:w="5867" w:type="dxa"/>
            <w:tcBorders>
              <w:top w:val="single" w:sz="4" w:space="0" w:color="00B0F0" w:themeColor="accent1"/>
              <w:left w:val="nil"/>
              <w:bottom w:val="single" w:sz="4" w:space="0" w:color="00B0F0" w:themeColor="accent1"/>
              <w:right w:val="single" w:sz="4" w:space="0" w:color="00B0F0" w:themeColor="accent1"/>
            </w:tcBorders>
            <w:shd w:val="clear" w:color="auto" w:fill="D9D9D9" w:themeFill="background1" w:themeFillShade="D9"/>
          </w:tcPr>
          <w:p w14:paraId="4275B1BD" w14:textId="77777777" w:rsidR="008E2158" w:rsidRDefault="008E2158" w:rsidP="008E2158"/>
        </w:tc>
      </w:tr>
      <w:tr w:rsidR="008E2158" w14:paraId="2F00B82E" w14:textId="16E1FC93" w:rsidTr="000B1598">
        <w:tc>
          <w:tcPr>
            <w:tcW w:w="5275"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D0DFC1C" w14:textId="45011ABA" w:rsidR="008E2158" w:rsidRDefault="008E2158" w:rsidP="008E2158">
            <w:r>
              <w:t>Airports and Contractor acknowledgement/approval page</w:t>
            </w:r>
          </w:p>
        </w:tc>
        <w:sdt>
          <w:sdtPr>
            <w:rPr>
              <w:sz w:val="20"/>
              <w:szCs w:val="20"/>
            </w:rPr>
            <w:id w:val="-2055223662"/>
            <w14:checkbox>
              <w14:checked w14:val="0"/>
              <w14:checkedState w14:val="2612" w14:font="MS Gothic"/>
              <w14:uncheckedState w14:val="2610" w14:font="MS Gothic"/>
            </w14:checkbox>
          </w:sdtPr>
          <w:sdtEndPr/>
          <w:sdtContent>
            <w:tc>
              <w:tcPr>
                <w:tcW w:w="668"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1C53E082" w14:textId="274DD12B" w:rsidR="008E2158" w:rsidRDefault="008E2158" w:rsidP="008E2158">
                <w:pPr>
                  <w:jc w:val="center"/>
                </w:pPr>
                <w:r>
                  <w:rPr>
                    <w:rFonts w:ascii="MS Gothic" w:eastAsia="MS Gothic" w:hAnsi="MS Gothic" w:hint="eastAsia"/>
                    <w:sz w:val="20"/>
                    <w:szCs w:val="20"/>
                  </w:rPr>
                  <w:t>☐</w:t>
                </w:r>
              </w:p>
            </w:tc>
          </w:sdtContent>
        </w:sdt>
        <w:sdt>
          <w:sdtPr>
            <w:rPr>
              <w:sz w:val="20"/>
              <w:szCs w:val="20"/>
            </w:rPr>
            <w:id w:val="1058202728"/>
            <w14:checkbox>
              <w14:checked w14:val="0"/>
              <w14:checkedState w14:val="2612" w14:font="MS Gothic"/>
              <w14:uncheckedState w14:val="2610" w14:font="MS Gothic"/>
            </w14:checkbox>
          </w:sdtPr>
          <w:sdtEndPr/>
          <w:sdtContent>
            <w:tc>
              <w:tcPr>
                <w:tcW w:w="581"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58D896CB" w14:textId="6F5E30E4" w:rsidR="008E2158" w:rsidRDefault="008E2158" w:rsidP="008E2158">
                <w:pPr>
                  <w:jc w:val="center"/>
                </w:pPr>
                <w:r>
                  <w:rPr>
                    <w:rFonts w:ascii="MS Gothic" w:eastAsia="MS Gothic" w:hAnsi="MS Gothic" w:hint="eastAsia"/>
                    <w:sz w:val="20"/>
                    <w:szCs w:val="20"/>
                  </w:rPr>
                  <w:t>☐</w:t>
                </w:r>
              </w:p>
            </w:tc>
          </w:sdtContent>
        </w:sdt>
        <w:sdt>
          <w:sdtPr>
            <w:rPr>
              <w:sz w:val="20"/>
              <w:szCs w:val="20"/>
            </w:rPr>
            <w:id w:val="-582305637"/>
            <w14:checkbox>
              <w14:checked w14:val="0"/>
              <w14:checkedState w14:val="2612" w14:font="MS Gothic"/>
              <w14:uncheckedState w14:val="2610" w14:font="MS Gothic"/>
            </w14:checkbox>
          </w:sdtPr>
          <w:sdtEndPr/>
          <w:sdtContent>
            <w:tc>
              <w:tcPr>
                <w:tcW w:w="929"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03C4C686" w14:textId="0B86859B" w:rsidR="008E2158" w:rsidRDefault="008E2158" w:rsidP="008E2158">
                <w:pPr>
                  <w:jc w:val="center"/>
                </w:pPr>
                <w:r>
                  <w:rPr>
                    <w:rFonts w:ascii="MS Gothic" w:eastAsia="MS Gothic" w:hAnsi="MS Gothic" w:hint="eastAsia"/>
                    <w:sz w:val="20"/>
                    <w:szCs w:val="20"/>
                  </w:rPr>
                  <w:t>☐</w:t>
                </w:r>
              </w:p>
            </w:tc>
          </w:sdtContent>
        </w:sdt>
        <w:tc>
          <w:tcPr>
            <w:tcW w:w="5867"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76A34AEC" w14:textId="77777777" w:rsidR="008E2158" w:rsidRDefault="008E2158" w:rsidP="008E2158"/>
        </w:tc>
      </w:tr>
      <w:tr w:rsidR="008E2158" w14:paraId="4F84AF1F" w14:textId="0D82D770" w:rsidTr="000B1598">
        <w:tc>
          <w:tcPr>
            <w:tcW w:w="5275" w:type="dxa"/>
            <w:tcBorders>
              <w:top w:val="single" w:sz="4" w:space="0" w:color="00B0F0" w:themeColor="accent1"/>
              <w:left w:val="single" w:sz="4" w:space="0" w:color="00B0F0" w:themeColor="accent1"/>
              <w:bottom w:val="single" w:sz="4" w:space="0" w:color="00B0F0" w:themeColor="accent1"/>
              <w:right w:val="nil"/>
            </w:tcBorders>
            <w:shd w:val="clear" w:color="auto" w:fill="D9D9D9" w:themeFill="background1" w:themeFillShade="D9"/>
          </w:tcPr>
          <w:p w14:paraId="468CFDFF" w14:textId="09034072" w:rsidR="008E2158" w:rsidRPr="009C2BD8" w:rsidRDefault="008E2158" w:rsidP="008E2158">
            <w:pPr>
              <w:rPr>
                <w:b/>
                <w:bCs/>
              </w:rPr>
            </w:pPr>
            <w:r w:rsidRPr="009C2BD8">
              <w:rPr>
                <w:b/>
                <w:bCs/>
              </w:rPr>
              <w:t>Airport/Project-Specific Plans (list below)</w:t>
            </w:r>
          </w:p>
        </w:tc>
        <w:tc>
          <w:tcPr>
            <w:tcW w:w="668"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01CD49F8" w14:textId="77777777" w:rsidR="008E2158" w:rsidRDefault="008E2158" w:rsidP="008E2158"/>
        </w:tc>
        <w:tc>
          <w:tcPr>
            <w:tcW w:w="581"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3B9B58FB" w14:textId="77777777" w:rsidR="008E2158" w:rsidRDefault="008E2158" w:rsidP="008E2158"/>
        </w:tc>
        <w:tc>
          <w:tcPr>
            <w:tcW w:w="929" w:type="dxa"/>
            <w:tcBorders>
              <w:top w:val="single" w:sz="4" w:space="0" w:color="00B0F0" w:themeColor="accent1"/>
              <w:left w:val="nil"/>
              <w:bottom w:val="single" w:sz="4" w:space="0" w:color="00B0F0" w:themeColor="accent1"/>
              <w:right w:val="nil"/>
            </w:tcBorders>
            <w:shd w:val="clear" w:color="auto" w:fill="D9D9D9" w:themeFill="background1" w:themeFillShade="D9"/>
          </w:tcPr>
          <w:p w14:paraId="29F8F967" w14:textId="46FA0CE3" w:rsidR="008E2158" w:rsidRDefault="008E2158" w:rsidP="008E2158"/>
        </w:tc>
        <w:tc>
          <w:tcPr>
            <w:tcW w:w="5867" w:type="dxa"/>
            <w:tcBorders>
              <w:top w:val="single" w:sz="4" w:space="0" w:color="00B0F0" w:themeColor="accent1"/>
              <w:left w:val="nil"/>
              <w:bottom w:val="single" w:sz="4" w:space="0" w:color="00B0F0" w:themeColor="accent1"/>
              <w:right w:val="single" w:sz="4" w:space="0" w:color="00B0F0" w:themeColor="accent1"/>
            </w:tcBorders>
            <w:shd w:val="clear" w:color="auto" w:fill="D9D9D9" w:themeFill="background1" w:themeFillShade="D9"/>
          </w:tcPr>
          <w:p w14:paraId="6F8F8FAB" w14:textId="77777777" w:rsidR="008E2158" w:rsidRDefault="008E2158" w:rsidP="008E2158"/>
        </w:tc>
      </w:tr>
      <w:tr w:rsidR="008E2158" w14:paraId="692984BF" w14:textId="04B2CEC7" w:rsidTr="000B1598">
        <w:tc>
          <w:tcPr>
            <w:tcW w:w="5275"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669739EE" w14:textId="30273D52" w:rsidR="008E2158" w:rsidRPr="00F32B5A" w:rsidRDefault="008E2158" w:rsidP="00B73EF8">
            <w:pPr>
              <w:rPr>
                <w:i/>
                <w:iCs/>
              </w:rPr>
            </w:pPr>
            <w:r>
              <w:t>[</w:t>
            </w:r>
            <w:r>
              <w:rPr>
                <w:i/>
                <w:iCs/>
              </w:rPr>
              <w:t>insert airport/project-specific plans]</w:t>
            </w:r>
          </w:p>
        </w:tc>
        <w:sdt>
          <w:sdtPr>
            <w:rPr>
              <w:sz w:val="20"/>
              <w:szCs w:val="20"/>
            </w:rPr>
            <w:id w:val="1578548675"/>
            <w14:checkbox>
              <w14:checked w14:val="0"/>
              <w14:checkedState w14:val="2612" w14:font="MS Gothic"/>
              <w14:uncheckedState w14:val="2610" w14:font="MS Gothic"/>
            </w14:checkbox>
          </w:sdtPr>
          <w:sdtEndPr/>
          <w:sdtContent>
            <w:tc>
              <w:tcPr>
                <w:tcW w:w="668"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6C6D7899" w14:textId="1DB1B7F4" w:rsidR="008E2158" w:rsidRDefault="008E2158" w:rsidP="008E2158">
                <w:pPr>
                  <w:jc w:val="center"/>
                </w:pPr>
                <w:r>
                  <w:rPr>
                    <w:rFonts w:ascii="MS Gothic" w:eastAsia="MS Gothic" w:hAnsi="MS Gothic" w:hint="eastAsia"/>
                    <w:sz w:val="20"/>
                    <w:szCs w:val="20"/>
                  </w:rPr>
                  <w:t>☐</w:t>
                </w:r>
              </w:p>
            </w:tc>
          </w:sdtContent>
        </w:sdt>
        <w:sdt>
          <w:sdtPr>
            <w:rPr>
              <w:sz w:val="20"/>
              <w:szCs w:val="20"/>
            </w:rPr>
            <w:id w:val="1303883069"/>
            <w14:checkbox>
              <w14:checked w14:val="0"/>
              <w14:checkedState w14:val="2612" w14:font="MS Gothic"/>
              <w14:uncheckedState w14:val="2610" w14:font="MS Gothic"/>
            </w14:checkbox>
          </w:sdtPr>
          <w:sdtEndPr/>
          <w:sdtContent>
            <w:tc>
              <w:tcPr>
                <w:tcW w:w="581"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3EB87F57" w14:textId="45EADB4A" w:rsidR="008E2158" w:rsidRDefault="008E2158" w:rsidP="008E2158">
                <w:pPr>
                  <w:jc w:val="center"/>
                </w:pPr>
                <w:r>
                  <w:rPr>
                    <w:rFonts w:ascii="MS Gothic" w:eastAsia="MS Gothic" w:hAnsi="MS Gothic" w:hint="eastAsia"/>
                    <w:sz w:val="20"/>
                    <w:szCs w:val="20"/>
                  </w:rPr>
                  <w:t>☐</w:t>
                </w:r>
              </w:p>
            </w:tc>
          </w:sdtContent>
        </w:sdt>
        <w:sdt>
          <w:sdtPr>
            <w:rPr>
              <w:sz w:val="20"/>
              <w:szCs w:val="20"/>
            </w:rPr>
            <w:id w:val="1747994211"/>
            <w14:checkbox>
              <w14:checked w14:val="0"/>
              <w14:checkedState w14:val="2612" w14:font="MS Gothic"/>
              <w14:uncheckedState w14:val="2610" w14:font="MS Gothic"/>
            </w14:checkbox>
          </w:sdtPr>
          <w:sdtEndPr/>
          <w:sdtContent>
            <w:tc>
              <w:tcPr>
                <w:tcW w:w="929"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vAlign w:val="center"/>
              </w:tcPr>
              <w:p w14:paraId="52964031" w14:textId="5DEB82F1" w:rsidR="008E2158" w:rsidRDefault="008E2158" w:rsidP="008E2158">
                <w:pPr>
                  <w:jc w:val="center"/>
                </w:pPr>
                <w:r>
                  <w:rPr>
                    <w:rFonts w:ascii="MS Gothic" w:eastAsia="MS Gothic" w:hAnsi="MS Gothic" w:hint="eastAsia"/>
                    <w:sz w:val="20"/>
                    <w:szCs w:val="20"/>
                  </w:rPr>
                  <w:t>☐</w:t>
                </w:r>
              </w:p>
            </w:tc>
          </w:sdtContent>
        </w:sdt>
        <w:tc>
          <w:tcPr>
            <w:tcW w:w="5867" w:type="dxa"/>
            <w:tcBorders>
              <w:top w:val="single" w:sz="4" w:space="0" w:color="00B0F0" w:themeColor="accent1"/>
              <w:left w:val="single" w:sz="4" w:space="0" w:color="00B0F0" w:themeColor="accent1"/>
              <w:bottom w:val="single" w:sz="4" w:space="0" w:color="00B0F0" w:themeColor="accent1"/>
              <w:right w:val="single" w:sz="4" w:space="0" w:color="00B0F0" w:themeColor="accent1"/>
            </w:tcBorders>
          </w:tcPr>
          <w:p w14:paraId="5AB34A62" w14:textId="77777777" w:rsidR="008E2158" w:rsidRDefault="008E2158" w:rsidP="008E2158"/>
        </w:tc>
      </w:tr>
      <w:tr w:rsidR="008E2158" w14:paraId="1529D452" w14:textId="6ADA418F" w:rsidTr="000B1598">
        <w:tc>
          <w:tcPr>
            <w:tcW w:w="5275" w:type="dxa"/>
            <w:tcBorders>
              <w:top w:val="single" w:sz="4" w:space="0" w:color="00B0F0" w:themeColor="accent1"/>
              <w:left w:val="single" w:sz="4" w:space="0" w:color="00B0F0" w:themeColor="accent1"/>
              <w:bottom w:val="single" w:sz="4" w:space="0" w:color="00B0F0" w:themeColor="accent1"/>
            </w:tcBorders>
            <w:shd w:val="clear" w:color="auto" w:fill="D9D9D9" w:themeFill="background1" w:themeFillShade="D9"/>
          </w:tcPr>
          <w:p w14:paraId="49A68AB6" w14:textId="06E3C5F7" w:rsidR="008E2158" w:rsidRPr="009C2BD8" w:rsidRDefault="008E2158" w:rsidP="008E2158">
            <w:pPr>
              <w:rPr>
                <w:b/>
                <w:bCs/>
              </w:rPr>
            </w:pPr>
            <w:r w:rsidRPr="009C2BD8">
              <w:rPr>
                <w:b/>
                <w:bCs/>
              </w:rPr>
              <w:t>Emergency/Contingency Plans</w:t>
            </w:r>
          </w:p>
        </w:tc>
        <w:tc>
          <w:tcPr>
            <w:tcW w:w="668" w:type="dxa"/>
            <w:tcBorders>
              <w:top w:val="single" w:sz="4" w:space="0" w:color="00B0F0" w:themeColor="accent1"/>
              <w:bottom w:val="single" w:sz="4" w:space="0" w:color="00B0F0" w:themeColor="accent1"/>
            </w:tcBorders>
            <w:shd w:val="clear" w:color="auto" w:fill="D9D9D9" w:themeFill="background1" w:themeFillShade="D9"/>
            <w:vAlign w:val="center"/>
          </w:tcPr>
          <w:p w14:paraId="2A05F335" w14:textId="77777777" w:rsidR="008E2158" w:rsidRPr="009C2BD8" w:rsidRDefault="008E2158" w:rsidP="008E2158">
            <w:pPr>
              <w:jc w:val="center"/>
              <w:rPr>
                <w:b/>
                <w:bCs/>
              </w:rPr>
            </w:pPr>
          </w:p>
        </w:tc>
        <w:tc>
          <w:tcPr>
            <w:tcW w:w="581" w:type="dxa"/>
            <w:tcBorders>
              <w:top w:val="single" w:sz="4" w:space="0" w:color="00B0F0" w:themeColor="accent1"/>
              <w:bottom w:val="single" w:sz="4" w:space="0" w:color="00B0F0" w:themeColor="accent1"/>
            </w:tcBorders>
            <w:shd w:val="clear" w:color="auto" w:fill="D9D9D9" w:themeFill="background1" w:themeFillShade="D9"/>
            <w:vAlign w:val="center"/>
          </w:tcPr>
          <w:p w14:paraId="415003C8" w14:textId="77777777" w:rsidR="008E2158" w:rsidRPr="009C2BD8" w:rsidRDefault="008E2158" w:rsidP="008E2158">
            <w:pPr>
              <w:jc w:val="center"/>
              <w:rPr>
                <w:b/>
                <w:bCs/>
              </w:rPr>
            </w:pPr>
          </w:p>
        </w:tc>
        <w:tc>
          <w:tcPr>
            <w:tcW w:w="929" w:type="dxa"/>
            <w:tcBorders>
              <w:top w:val="single" w:sz="4" w:space="0" w:color="00B0F0" w:themeColor="accent1"/>
              <w:bottom w:val="single" w:sz="4" w:space="0" w:color="00B0F0" w:themeColor="accent1"/>
            </w:tcBorders>
            <w:shd w:val="clear" w:color="auto" w:fill="D9D9D9" w:themeFill="background1" w:themeFillShade="D9"/>
            <w:vAlign w:val="center"/>
          </w:tcPr>
          <w:p w14:paraId="2B847FDC" w14:textId="617A4069" w:rsidR="008E2158" w:rsidRPr="009C2BD8" w:rsidRDefault="008E2158" w:rsidP="008E2158">
            <w:pPr>
              <w:jc w:val="center"/>
              <w:rPr>
                <w:b/>
                <w:bCs/>
              </w:rPr>
            </w:pPr>
          </w:p>
        </w:tc>
        <w:tc>
          <w:tcPr>
            <w:tcW w:w="5867" w:type="dxa"/>
            <w:tcBorders>
              <w:top w:val="single" w:sz="4" w:space="0" w:color="00B0F0" w:themeColor="accent1"/>
              <w:bottom w:val="single" w:sz="4" w:space="0" w:color="00B0F0" w:themeColor="accent1"/>
              <w:right w:val="single" w:sz="4" w:space="0" w:color="00B0F0" w:themeColor="accent1"/>
            </w:tcBorders>
            <w:shd w:val="clear" w:color="auto" w:fill="D9D9D9" w:themeFill="background1" w:themeFillShade="D9"/>
          </w:tcPr>
          <w:p w14:paraId="5211F1C0" w14:textId="77777777" w:rsidR="008E2158" w:rsidRPr="009C2BD8" w:rsidRDefault="008E2158" w:rsidP="008E2158">
            <w:pPr>
              <w:rPr>
                <w:b/>
                <w:bCs/>
              </w:rPr>
            </w:pPr>
          </w:p>
        </w:tc>
      </w:tr>
      <w:tr w:rsidR="001705B9" w14:paraId="54E35B96" w14:textId="02C3D892" w:rsidTr="000B1598">
        <w:tc>
          <w:tcPr>
            <w:tcW w:w="5275" w:type="dxa"/>
            <w:tcBorders>
              <w:left w:val="single" w:sz="4" w:space="0" w:color="00B0F0" w:themeColor="accent1"/>
              <w:right w:val="single" w:sz="4" w:space="0" w:color="00B0F0" w:themeColor="accent1"/>
            </w:tcBorders>
          </w:tcPr>
          <w:p w14:paraId="00C30684" w14:textId="62EEC49C" w:rsidR="001705B9" w:rsidRDefault="00CA10B4" w:rsidP="001705B9">
            <w:bookmarkStart w:id="0" w:name="_Hlk38806788"/>
            <w:r>
              <w:t>Muster Points/General Evacuation Plan</w:t>
            </w:r>
          </w:p>
        </w:tc>
        <w:sdt>
          <w:sdtPr>
            <w:rPr>
              <w:sz w:val="20"/>
              <w:szCs w:val="20"/>
            </w:rPr>
            <w:id w:val="-1250417237"/>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69AE5077" w14:textId="2A249008" w:rsidR="001705B9" w:rsidRDefault="001705B9" w:rsidP="001705B9">
                <w:pPr>
                  <w:jc w:val="center"/>
                </w:pPr>
                <w:r>
                  <w:rPr>
                    <w:rFonts w:ascii="MS Gothic" w:eastAsia="MS Gothic" w:hAnsi="MS Gothic" w:hint="eastAsia"/>
                    <w:sz w:val="20"/>
                    <w:szCs w:val="20"/>
                  </w:rPr>
                  <w:t>☐</w:t>
                </w:r>
              </w:p>
            </w:tc>
          </w:sdtContent>
        </w:sdt>
        <w:sdt>
          <w:sdtPr>
            <w:rPr>
              <w:sz w:val="20"/>
              <w:szCs w:val="20"/>
            </w:rPr>
            <w:id w:val="-135193888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F51D58C" w14:textId="1D38E1EC" w:rsidR="001705B9" w:rsidRDefault="001705B9" w:rsidP="001705B9">
                <w:pPr>
                  <w:jc w:val="center"/>
                </w:pPr>
                <w:r>
                  <w:rPr>
                    <w:rFonts w:ascii="MS Gothic" w:eastAsia="MS Gothic" w:hAnsi="MS Gothic" w:hint="eastAsia"/>
                    <w:sz w:val="20"/>
                    <w:szCs w:val="20"/>
                  </w:rPr>
                  <w:t>☐</w:t>
                </w:r>
              </w:p>
            </w:tc>
          </w:sdtContent>
        </w:sdt>
        <w:sdt>
          <w:sdtPr>
            <w:rPr>
              <w:sz w:val="20"/>
              <w:szCs w:val="20"/>
            </w:rPr>
            <w:id w:val="1417666337"/>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53DCB39C" w14:textId="324BD6B4"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2E580759" w14:textId="77777777" w:rsidR="001705B9" w:rsidRDefault="001705B9" w:rsidP="001705B9"/>
        </w:tc>
      </w:tr>
      <w:bookmarkEnd w:id="0"/>
      <w:tr w:rsidR="001705B9" w14:paraId="5F67D0B2" w14:textId="77777777" w:rsidTr="000B1598">
        <w:tc>
          <w:tcPr>
            <w:tcW w:w="5275" w:type="dxa"/>
            <w:tcBorders>
              <w:left w:val="single" w:sz="4" w:space="0" w:color="00B0F0" w:themeColor="accent1"/>
              <w:right w:val="single" w:sz="4" w:space="0" w:color="00B0F0" w:themeColor="accent1"/>
            </w:tcBorders>
          </w:tcPr>
          <w:p w14:paraId="3A9C1473" w14:textId="778A1692" w:rsidR="001705B9" w:rsidRDefault="001705B9" w:rsidP="001705B9">
            <w:r>
              <w:t>Weather &amp; Natural Disasters</w:t>
            </w:r>
          </w:p>
        </w:tc>
        <w:sdt>
          <w:sdtPr>
            <w:rPr>
              <w:sz w:val="20"/>
              <w:szCs w:val="20"/>
            </w:rPr>
            <w:id w:val="1628743413"/>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10C94311" w14:textId="0790CEC3" w:rsidR="001705B9" w:rsidRDefault="001705B9" w:rsidP="001705B9">
                <w:pPr>
                  <w:jc w:val="center"/>
                  <w:rPr>
                    <w:sz w:val="20"/>
                    <w:szCs w:val="20"/>
                  </w:rPr>
                </w:pPr>
                <w:r>
                  <w:rPr>
                    <w:rFonts w:ascii="MS Gothic" w:eastAsia="MS Gothic" w:hAnsi="MS Gothic" w:hint="eastAsia"/>
                    <w:sz w:val="20"/>
                    <w:szCs w:val="20"/>
                  </w:rPr>
                  <w:t>☐</w:t>
                </w:r>
              </w:p>
            </w:tc>
          </w:sdtContent>
        </w:sdt>
        <w:sdt>
          <w:sdtPr>
            <w:rPr>
              <w:sz w:val="20"/>
              <w:szCs w:val="20"/>
            </w:rPr>
            <w:id w:val="1444265388"/>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141E9B00" w14:textId="5958BBB8" w:rsidR="001705B9" w:rsidRDefault="001705B9" w:rsidP="001705B9">
                <w:pPr>
                  <w:jc w:val="center"/>
                  <w:rPr>
                    <w:sz w:val="20"/>
                    <w:szCs w:val="20"/>
                  </w:rPr>
                </w:pPr>
                <w:r>
                  <w:rPr>
                    <w:rFonts w:ascii="MS Gothic" w:eastAsia="MS Gothic" w:hAnsi="MS Gothic" w:hint="eastAsia"/>
                    <w:sz w:val="20"/>
                    <w:szCs w:val="20"/>
                  </w:rPr>
                  <w:t>☐</w:t>
                </w:r>
              </w:p>
            </w:tc>
          </w:sdtContent>
        </w:sdt>
        <w:sdt>
          <w:sdtPr>
            <w:rPr>
              <w:sz w:val="20"/>
              <w:szCs w:val="20"/>
            </w:rPr>
            <w:id w:val="-786437562"/>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752D0ED6" w14:textId="3C267A7B" w:rsidR="001705B9" w:rsidRDefault="001705B9" w:rsidP="001705B9">
                <w:pPr>
                  <w:jc w:val="center"/>
                  <w:rPr>
                    <w:sz w:val="20"/>
                    <w:szCs w:val="20"/>
                  </w:rP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5C9F1EA7" w14:textId="77777777" w:rsidR="001705B9" w:rsidRDefault="001705B9" w:rsidP="001705B9"/>
        </w:tc>
      </w:tr>
      <w:tr w:rsidR="001705B9" w14:paraId="19BD440F" w14:textId="483F0F45" w:rsidTr="000B1598">
        <w:tc>
          <w:tcPr>
            <w:tcW w:w="5275" w:type="dxa"/>
            <w:tcBorders>
              <w:left w:val="single" w:sz="4" w:space="0" w:color="00B0F0" w:themeColor="accent1"/>
              <w:right w:val="single" w:sz="4" w:space="0" w:color="00B0F0" w:themeColor="accent1"/>
            </w:tcBorders>
          </w:tcPr>
          <w:p w14:paraId="313D6342" w14:textId="3D043A57" w:rsidR="001705B9" w:rsidRDefault="001705B9" w:rsidP="001705B9">
            <w:r>
              <w:t>Fire &amp; Explosions</w:t>
            </w:r>
          </w:p>
        </w:tc>
        <w:sdt>
          <w:sdtPr>
            <w:rPr>
              <w:sz w:val="20"/>
              <w:szCs w:val="20"/>
            </w:rPr>
            <w:id w:val="-456411045"/>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3862988C" w14:textId="6DC7E1EE" w:rsidR="001705B9" w:rsidRDefault="001705B9" w:rsidP="001705B9">
                <w:pPr>
                  <w:jc w:val="center"/>
                </w:pPr>
                <w:r>
                  <w:rPr>
                    <w:rFonts w:ascii="MS Gothic" w:eastAsia="MS Gothic" w:hAnsi="MS Gothic" w:hint="eastAsia"/>
                    <w:sz w:val="20"/>
                    <w:szCs w:val="20"/>
                  </w:rPr>
                  <w:t>☐</w:t>
                </w:r>
              </w:p>
            </w:tc>
          </w:sdtContent>
        </w:sdt>
        <w:sdt>
          <w:sdtPr>
            <w:rPr>
              <w:sz w:val="20"/>
              <w:szCs w:val="20"/>
            </w:rPr>
            <w:id w:val="-249810729"/>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39831385" w14:textId="28335FF3" w:rsidR="001705B9" w:rsidRDefault="001705B9" w:rsidP="001705B9">
                <w:pPr>
                  <w:jc w:val="center"/>
                </w:pPr>
                <w:r>
                  <w:rPr>
                    <w:rFonts w:ascii="MS Gothic" w:eastAsia="MS Gothic" w:hAnsi="MS Gothic" w:hint="eastAsia"/>
                    <w:sz w:val="20"/>
                    <w:szCs w:val="20"/>
                  </w:rPr>
                  <w:t>☐</w:t>
                </w:r>
              </w:p>
            </w:tc>
          </w:sdtContent>
        </w:sdt>
        <w:sdt>
          <w:sdtPr>
            <w:rPr>
              <w:sz w:val="20"/>
              <w:szCs w:val="20"/>
            </w:rPr>
            <w:id w:val="-389040881"/>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881E1B9" w14:textId="55F4A3C0"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3639A076" w14:textId="77777777" w:rsidR="001705B9" w:rsidRDefault="001705B9" w:rsidP="001705B9"/>
        </w:tc>
      </w:tr>
      <w:tr w:rsidR="001705B9" w14:paraId="5210E174" w14:textId="3C06C561" w:rsidTr="000B1598">
        <w:tc>
          <w:tcPr>
            <w:tcW w:w="5275" w:type="dxa"/>
            <w:tcBorders>
              <w:left w:val="single" w:sz="4" w:space="0" w:color="00B0F0" w:themeColor="accent1"/>
              <w:right w:val="single" w:sz="4" w:space="0" w:color="00B0F0" w:themeColor="accent1"/>
            </w:tcBorders>
          </w:tcPr>
          <w:p w14:paraId="0CE8C2BA" w14:textId="435BC3EA" w:rsidR="001705B9" w:rsidRDefault="001705B9" w:rsidP="001705B9">
            <w:r>
              <w:t>Vehicle Accidents</w:t>
            </w:r>
          </w:p>
        </w:tc>
        <w:sdt>
          <w:sdtPr>
            <w:rPr>
              <w:sz w:val="20"/>
              <w:szCs w:val="20"/>
            </w:rPr>
            <w:id w:val="2645863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4FDC8C87" w14:textId="5C312376" w:rsidR="001705B9" w:rsidRDefault="001705B9" w:rsidP="001705B9">
                <w:pPr>
                  <w:jc w:val="center"/>
                </w:pPr>
                <w:r>
                  <w:rPr>
                    <w:rFonts w:ascii="MS Gothic" w:eastAsia="MS Gothic" w:hAnsi="MS Gothic" w:hint="eastAsia"/>
                    <w:sz w:val="20"/>
                    <w:szCs w:val="20"/>
                  </w:rPr>
                  <w:t>☐</w:t>
                </w:r>
              </w:p>
            </w:tc>
          </w:sdtContent>
        </w:sdt>
        <w:sdt>
          <w:sdtPr>
            <w:rPr>
              <w:sz w:val="20"/>
              <w:szCs w:val="20"/>
            </w:rPr>
            <w:id w:val="-851175004"/>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5B0803EA" w14:textId="642A4F37" w:rsidR="001705B9" w:rsidRDefault="001705B9" w:rsidP="001705B9">
                <w:pPr>
                  <w:jc w:val="center"/>
                </w:pPr>
                <w:r>
                  <w:rPr>
                    <w:rFonts w:ascii="MS Gothic" w:eastAsia="MS Gothic" w:hAnsi="MS Gothic" w:hint="eastAsia"/>
                    <w:sz w:val="20"/>
                    <w:szCs w:val="20"/>
                  </w:rPr>
                  <w:t>☐</w:t>
                </w:r>
              </w:p>
            </w:tc>
          </w:sdtContent>
        </w:sdt>
        <w:sdt>
          <w:sdtPr>
            <w:rPr>
              <w:sz w:val="20"/>
              <w:szCs w:val="20"/>
            </w:rPr>
            <w:id w:val="-51084359"/>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379B0B65" w14:textId="0B42F3BB"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6ACEFD5E" w14:textId="77777777" w:rsidR="001705B9" w:rsidRDefault="001705B9" w:rsidP="001705B9"/>
        </w:tc>
      </w:tr>
      <w:tr w:rsidR="001705B9" w14:paraId="67C37C30" w14:textId="24A0A753" w:rsidTr="000B1598">
        <w:tc>
          <w:tcPr>
            <w:tcW w:w="5275" w:type="dxa"/>
            <w:tcBorders>
              <w:left w:val="single" w:sz="4" w:space="0" w:color="00B0F0" w:themeColor="accent1"/>
              <w:right w:val="single" w:sz="4" w:space="0" w:color="00B0F0" w:themeColor="accent1"/>
            </w:tcBorders>
          </w:tcPr>
          <w:p w14:paraId="6CA60F15" w14:textId="7777C728" w:rsidR="001705B9" w:rsidRDefault="001705B9" w:rsidP="001705B9">
            <w:r>
              <w:t>Hazmat Spills or Accidental Releases</w:t>
            </w:r>
          </w:p>
        </w:tc>
        <w:sdt>
          <w:sdtPr>
            <w:rPr>
              <w:sz w:val="20"/>
              <w:szCs w:val="20"/>
            </w:rPr>
            <w:id w:val="-119976467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50AB08AE" w14:textId="6803D25A" w:rsidR="001705B9" w:rsidRDefault="001705B9" w:rsidP="001705B9">
                <w:pPr>
                  <w:jc w:val="center"/>
                </w:pPr>
                <w:r>
                  <w:rPr>
                    <w:rFonts w:ascii="MS Gothic" w:eastAsia="MS Gothic" w:hAnsi="MS Gothic" w:hint="eastAsia"/>
                    <w:sz w:val="20"/>
                    <w:szCs w:val="20"/>
                  </w:rPr>
                  <w:t>☐</w:t>
                </w:r>
              </w:p>
            </w:tc>
          </w:sdtContent>
        </w:sdt>
        <w:sdt>
          <w:sdtPr>
            <w:rPr>
              <w:sz w:val="20"/>
              <w:szCs w:val="20"/>
            </w:rPr>
            <w:id w:val="93956415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C78CBD5" w14:textId="75A9BC1B" w:rsidR="001705B9" w:rsidRDefault="001705B9" w:rsidP="001705B9">
                <w:pPr>
                  <w:jc w:val="center"/>
                </w:pPr>
                <w:r>
                  <w:rPr>
                    <w:rFonts w:ascii="MS Gothic" w:eastAsia="MS Gothic" w:hAnsi="MS Gothic" w:hint="eastAsia"/>
                    <w:sz w:val="20"/>
                    <w:szCs w:val="20"/>
                  </w:rPr>
                  <w:t>☐</w:t>
                </w:r>
              </w:p>
            </w:tc>
          </w:sdtContent>
        </w:sdt>
        <w:sdt>
          <w:sdtPr>
            <w:rPr>
              <w:sz w:val="20"/>
              <w:szCs w:val="20"/>
            </w:rPr>
            <w:id w:val="-1698308626"/>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A5F5EC4" w14:textId="0BA249DA"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423FF43E" w14:textId="77777777" w:rsidR="001705B9" w:rsidRDefault="001705B9" w:rsidP="001705B9"/>
        </w:tc>
      </w:tr>
      <w:tr w:rsidR="001705B9" w14:paraId="3D354DE8" w14:textId="029DE373" w:rsidTr="000B1598">
        <w:tc>
          <w:tcPr>
            <w:tcW w:w="5275" w:type="dxa"/>
            <w:tcBorders>
              <w:left w:val="single" w:sz="4" w:space="0" w:color="00B0F0" w:themeColor="accent1"/>
              <w:right w:val="single" w:sz="4" w:space="0" w:color="00B0F0" w:themeColor="accent1"/>
            </w:tcBorders>
          </w:tcPr>
          <w:p w14:paraId="747E5858" w14:textId="58A48B66" w:rsidR="001705B9" w:rsidRDefault="001705B9" w:rsidP="001705B9">
            <w:r>
              <w:t>Security Breaches/Incidents</w:t>
            </w:r>
          </w:p>
        </w:tc>
        <w:sdt>
          <w:sdtPr>
            <w:rPr>
              <w:sz w:val="20"/>
              <w:szCs w:val="20"/>
            </w:rPr>
            <w:id w:val="97248000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234AE280" w14:textId="136EDC09" w:rsidR="001705B9" w:rsidRDefault="001705B9" w:rsidP="001705B9">
                <w:pPr>
                  <w:jc w:val="center"/>
                </w:pPr>
                <w:r>
                  <w:rPr>
                    <w:rFonts w:ascii="MS Gothic" w:eastAsia="MS Gothic" w:hAnsi="MS Gothic" w:hint="eastAsia"/>
                    <w:sz w:val="20"/>
                    <w:szCs w:val="20"/>
                  </w:rPr>
                  <w:t>☐</w:t>
                </w:r>
              </w:p>
            </w:tc>
          </w:sdtContent>
        </w:sdt>
        <w:sdt>
          <w:sdtPr>
            <w:rPr>
              <w:sz w:val="20"/>
              <w:szCs w:val="20"/>
            </w:rPr>
            <w:id w:val="-46119700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AE01B26" w14:textId="1EFBF0A8" w:rsidR="001705B9" w:rsidRDefault="001705B9" w:rsidP="001705B9">
                <w:pPr>
                  <w:jc w:val="center"/>
                </w:pPr>
                <w:r>
                  <w:rPr>
                    <w:rFonts w:ascii="MS Gothic" w:eastAsia="MS Gothic" w:hAnsi="MS Gothic" w:hint="eastAsia"/>
                    <w:sz w:val="20"/>
                    <w:szCs w:val="20"/>
                  </w:rPr>
                  <w:t>☐</w:t>
                </w:r>
              </w:p>
            </w:tc>
          </w:sdtContent>
        </w:sdt>
        <w:sdt>
          <w:sdtPr>
            <w:rPr>
              <w:sz w:val="20"/>
              <w:szCs w:val="20"/>
            </w:rPr>
            <w:id w:val="556130229"/>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E102A58" w14:textId="424C1707"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7E2B5C82" w14:textId="77777777" w:rsidR="001705B9" w:rsidRDefault="001705B9" w:rsidP="001705B9"/>
        </w:tc>
      </w:tr>
      <w:tr w:rsidR="001705B9" w14:paraId="37673452" w14:textId="6903A2EA" w:rsidTr="000B1598">
        <w:tc>
          <w:tcPr>
            <w:tcW w:w="5275" w:type="dxa"/>
            <w:tcBorders>
              <w:left w:val="single" w:sz="4" w:space="0" w:color="00B0F0" w:themeColor="accent1"/>
              <w:right w:val="single" w:sz="4" w:space="0" w:color="00B0F0" w:themeColor="accent1"/>
            </w:tcBorders>
          </w:tcPr>
          <w:p w14:paraId="40FA9240" w14:textId="510BECB9" w:rsidR="001705B9" w:rsidRDefault="001705B9" w:rsidP="001705B9">
            <w:r>
              <w:t>Fire and Explosions</w:t>
            </w:r>
          </w:p>
        </w:tc>
        <w:sdt>
          <w:sdtPr>
            <w:rPr>
              <w:sz w:val="20"/>
              <w:szCs w:val="20"/>
            </w:rPr>
            <w:id w:val="2060821326"/>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40926EA8" w14:textId="7C1C31A5" w:rsidR="001705B9" w:rsidRDefault="001705B9" w:rsidP="001705B9">
                <w:pPr>
                  <w:jc w:val="center"/>
                </w:pPr>
                <w:r>
                  <w:rPr>
                    <w:rFonts w:ascii="MS Gothic" w:eastAsia="MS Gothic" w:hAnsi="MS Gothic" w:hint="eastAsia"/>
                    <w:sz w:val="20"/>
                    <w:szCs w:val="20"/>
                  </w:rPr>
                  <w:t>☐</w:t>
                </w:r>
              </w:p>
            </w:tc>
          </w:sdtContent>
        </w:sdt>
        <w:sdt>
          <w:sdtPr>
            <w:rPr>
              <w:sz w:val="20"/>
              <w:szCs w:val="20"/>
            </w:rPr>
            <w:id w:val="1052114216"/>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4CAC0569" w14:textId="60A9796E" w:rsidR="001705B9" w:rsidRDefault="001705B9" w:rsidP="001705B9">
                <w:pPr>
                  <w:jc w:val="center"/>
                </w:pPr>
                <w:r>
                  <w:rPr>
                    <w:rFonts w:ascii="MS Gothic" w:eastAsia="MS Gothic" w:hAnsi="MS Gothic" w:hint="eastAsia"/>
                    <w:sz w:val="20"/>
                    <w:szCs w:val="20"/>
                  </w:rPr>
                  <w:t>☐</w:t>
                </w:r>
              </w:p>
            </w:tc>
          </w:sdtContent>
        </w:sdt>
        <w:sdt>
          <w:sdtPr>
            <w:rPr>
              <w:sz w:val="20"/>
              <w:szCs w:val="20"/>
            </w:rPr>
            <w:id w:val="1253551690"/>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67C97A56" w14:textId="60A45FC7"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4B8DD182" w14:textId="77777777" w:rsidR="001705B9" w:rsidRDefault="001705B9" w:rsidP="001705B9"/>
        </w:tc>
      </w:tr>
      <w:tr w:rsidR="001705B9" w14:paraId="406FA3C9" w14:textId="305978E5" w:rsidTr="000B1598">
        <w:tc>
          <w:tcPr>
            <w:tcW w:w="5275" w:type="dxa"/>
            <w:tcBorders>
              <w:left w:val="single" w:sz="4" w:space="0" w:color="00B0F0" w:themeColor="accent1"/>
              <w:right w:val="single" w:sz="4" w:space="0" w:color="00B0F0" w:themeColor="accent1"/>
            </w:tcBorders>
          </w:tcPr>
          <w:p w14:paraId="0D4F0A07" w14:textId="33F72D54" w:rsidR="001705B9" w:rsidRDefault="001705B9" w:rsidP="001705B9">
            <w:r>
              <w:t>Vehicle Accidents</w:t>
            </w:r>
          </w:p>
        </w:tc>
        <w:sdt>
          <w:sdtPr>
            <w:rPr>
              <w:sz w:val="20"/>
              <w:szCs w:val="20"/>
            </w:rPr>
            <w:id w:val="-264845879"/>
            <w14:checkbox>
              <w14:checked w14:val="0"/>
              <w14:checkedState w14:val="2612" w14:font="MS Gothic"/>
              <w14:uncheckedState w14:val="2610" w14:font="MS Gothic"/>
            </w14:checkbox>
          </w:sdtPr>
          <w:sdtEndPr/>
          <w:sdtContent>
            <w:tc>
              <w:tcPr>
                <w:tcW w:w="668" w:type="dxa"/>
                <w:tcBorders>
                  <w:left w:val="single" w:sz="4" w:space="0" w:color="00B0F0" w:themeColor="accent1"/>
                  <w:right w:val="single" w:sz="4" w:space="0" w:color="00B0F0" w:themeColor="accent1"/>
                </w:tcBorders>
                <w:vAlign w:val="center"/>
              </w:tcPr>
              <w:p w14:paraId="7545836C" w14:textId="31157F39" w:rsidR="001705B9" w:rsidRDefault="001705B9" w:rsidP="001705B9">
                <w:pPr>
                  <w:jc w:val="center"/>
                </w:pPr>
                <w:r>
                  <w:rPr>
                    <w:rFonts w:ascii="MS Gothic" w:eastAsia="MS Gothic" w:hAnsi="MS Gothic" w:hint="eastAsia"/>
                    <w:sz w:val="20"/>
                    <w:szCs w:val="20"/>
                  </w:rPr>
                  <w:t>☐</w:t>
                </w:r>
              </w:p>
            </w:tc>
          </w:sdtContent>
        </w:sdt>
        <w:sdt>
          <w:sdtPr>
            <w:rPr>
              <w:sz w:val="20"/>
              <w:szCs w:val="20"/>
            </w:rPr>
            <w:id w:val="144090021"/>
            <w14:checkbox>
              <w14:checked w14:val="0"/>
              <w14:checkedState w14:val="2612" w14:font="MS Gothic"/>
              <w14:uncheckedState w14:val="2610" w14:font="MS Gothic"/>
            </w14:checkbox>
          </w:sdtPr>
          <w:sdtEndPr/>
          <w:sdtContent>
            <w:tc>
              <w:tcPr>
                <w:tcW w:w="581" w:type="dxa"/>
                <w:tcBorders>
                  <w:left w:val="single" w:sz="4" w:space="0" w:color="00B0F0" w:themeColor="accent1"/>
                  <w:right w:val="single" w:sz="4" w:space="0" w:color="00B0F0" w:themeColor="accent1"/>
                </w:tcBorders>
                <w:vAlign w:val="center"/>
              </w:tcPr>
              <w:p w14:paraId="06CFBCC6" w14:textId="20BE7EDB" w:rsidR="001705B9" w:rsidRDefault="001705B9" w:rsidP="001705B9">
                <w:pPr>
                  <w:jc w:val="center"/>
                </w:pPr>
                <w:r>
                  <w:rPr>
                    <w:rFonts w:ascii="MS Gothic" w:eastAsia="MS Gothic" w:hAnsi="MS Gothic" w:hint="eastAsia"/>
                    <w:sz w:val="20"/>
                    <w:szCs w:val="20"/>
                  </w:rPr>
                  <w:t>☐</w:t>
                </w:r>
              </w:p>
            </w:tc>
          </w:sdtContent>
        </w:sdt>
        <w:sdt>
          <w:sdtPr>
            <w:rPr>
              <w:sz w:val="20"/>
              <w:szCs w:val="20"/>
            </w:rPr>
            <w:id w:val="1151789364"/>
            <w14:checkbox>
              <w14:checked w14:val="0"/>
              <w14:checkedState w14:val="2612" w14:font="MS Gothic"/>
              <w14:uncheckedState w14:val="2610" w14:font="MS Gothic"/>
            </w14:checkbox>
          </w:sdtPr>
          <w:sdtEndPr/>
          <w:sdtContent>
            <w:tc>
              <w:tcPr>
                <w:tcW w:w="929" w:type="dxa"/>
                <w:tcBorders>
                  <w:left w:val="single" w:sz="4" w:space="0" w:color="00B0F0" w:themeColor="accent1"/>
                  <w:right w:val="single" w:sz="4" w:space="0" w:color="00B0F0" w:themeColor="accent1"/>
                </w:tcBorders>
                <w:vAlign w:val="center"/>
              </w:tcPr>
              <w:p w14:paraId="2C407906" w14:textId="47156688" w:rsidR="001705B9" w:rsidRDefault="001705B9" w:rsidP="001705B9">
                <w:pPr>
                  <w:jc w:val="center"/>
                </w:pPr>
                <w:r>
                  <w:rPr>
                    <w:rFonts w:ascii="MS Gothic" w:eastAsia="MS Gothic" w:hAnsi="MS Gothic" w:hint="eastAsia"/>
                    <w:sz w:val="20"/>
                    <w:szCs w:val="20"/>
                  </w:rPr>
                  <w:t>☐</w:t>
                </w:r>
              </w:p>
            </w:tc>
          </w:sdtContent>
        </w:sdt>
        <w:tc>
          <w:tcPr>
            <w:tcW w:w="5867" w:type="dxa"/>
            <w:tcBorders>
              <w:left w:val="single" w:sz="4" w:space="0" w:color="00B0F0" w:themeColor="accent1"/>
              <w:right w:val="single" w:sz="4" w:space="0" w:color="00B0F0" w:themeColor="accent1"/>
            </w:tcBorders>
          </w:tcPr>
          <w:p w14:paraId="737FAE6C" w14:textId="77777777" w:rsidR="001705B9" w:rsidRDefault="001705B9" w:rsidP="001705B9"/>
        </w:tc>
      </w:tr>
    </w:tbl>
    <w:p w14:paraId="54396722" w14:textId="77777777" w:rsidR="00AF5CAE" w:rsidRPr="00B86409" w:rsidRDefault="00AF5CAE" w:rsidP="00B86409">
      <w:pPr>
        <w:pStyle w:val="NoSpacing"/>
        <w:rPr>
          <w:sz w:val="4"/>
        </w:rPr>
      </w:pPr>
    </w:p>
    <w:sectPr w:rsidR="00AF5CAE" w:rsidRPr="00B86409" w:rsidSect="0057699E">
      <w:headerReference w:type="default" r:id="rId11"/>
      <w:footerReference w:type="default" r:id="rId12"/>
      <w:pgSz w:w="15840" w:h="12240" w:orient="landscape"/>
      <w:pgMar w:top="1080" w:right="936" w:bottom="1080" w:left="1080" w:header="706"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8F2A1" w14:textId="77777777" w:rsidR="008E2158" w:rsidRDefault="008E2158" w:rsidP="001851E3">
      <w:pPr>
        <w:spacing w:after="0" w:line="240" w:lineRule="auto"/>
      </w:pPr>
      <w:r>
        <w:separator/>
      </w:r>
    </w:p>
  </w:endnote>
  <w:endnote w:type="continuationSeparator" w:id="0">
    <w:p w14:paraId="27F519FE" w14:textId="77777777" w:rsidR="008E2158" w:rsidRDefault="008E2158" w:rsidP="00185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0EC45" w14:textId="6EB92304" w:rsidR="008E2158" w:rsidRPr="005144D6" w:rsidRDefault="008E2158" w:rsidP="002C339B">
    <w:pPr>
      <w:pStyle w:val="Footer"/>
      <w:jc w:val="left"/>
      <w:rPr>
        <w:color w:val="FFFFFF" w:themeColor="background1"/>
      </w:rPr>
    </w:pPr>
    <w:r>
      <w:rPr>
        <w:noProof/>
        <w:lang w:val="en-GB" w:eastAsia="en-GB"/>
      </w:rPr>
      <mc:AlternateContent>
        <mc:Choice Requires="wpg">
          <w:drawing>
            <wp:anchor distT="0" distB="0" distL="114300" distR="114300" simplePos="0" relativeHeight="251660288" behindDoc="1" locked="1" layoutInCell="1" allowOverlap="1" wp14:anchorId="2D9A39ED" wp14:editId="10ACFE42">
              <wp:simplePos x="0" y="0"/>
              <wp:positionH relativeFrom="column">
                <wp:posOffset>0</wp:posOffset>
              </wp:positionH>
              <wp:positionV relativeFrom="page">
                <wp:posOffset>9505315</wp:posOffset>
              </wp:positionV>
              <wp:extent cx="6400800" cy="331200"/>
              <wp:effectExtent l="0" t="19050" r="19050" b="31115"/>
              <wp:wrapNone/>
              <wp:docPr id="16" name="Group 16" title="Page border"/>
              <wp:cNvGraphicFramePr/>
              <a:graphic xmlns:a="http://schemas.openxmlformats.org/drawingml/2006/main">
                <a:graphicData uri="http://schemas.microsoft.com/office/word/2010/wordprocessingGroup">
                  <wpg:wgp>
                    <wpg:cNvGrpSpPr/>
                    <wpg:grpSpPr>
                      <a:xfrm>
                        <a:off x="0" y="0"/>
                        <a:ext cx="6400800" cy="331200"/>
                        <a:chOff x="0" y="0"/>
                        <a:chExt cx="6400800" cy="330200"/>
                      </a:xfrm>
                    </wpg:grpSpPr>
                    <wps:wsp>
                      <wps:cNvPr id="2" name="Line 2"/>
                      <wps:cNvCnPr>
                        <a:cxnSpLocks noChangeShapeType="1"/>
                      </wps:cNvCnPr>
                      <wps:spPr bwMode="auto">
                        <a:xfrm>
                          <a:off x="0" y="161925"/>
                          <a:ext cx="6400800" cy="0"/>
                        </a:xfrm>
                        <a:prstGeom prst="line">
                          <a:avLst/>
                        </a:prstGeom>
                        <a:noFill/>
                        <a:ln w="12700">
                          <a:solidFill>
                            <a:schemeClr val="accent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 name="AutoShape 1"/>
                      <wps:cNvSpPr>
                        <a:spLocks noChangeArrowheads="1"/>
                      </wps:cNvSpPr>
                      <wps:spPr bwMode="auto">
                        <a:xfrm>
                          <a:off x="3038475" y="0"/>
                          <a:ext cx="330200" cy="330200"/>
                        </a:xfrm>
                        <a:prstGeom prst="diamond">
                          <a:avLst/>
                        </a:prstGeom>
                        <a:solidFill>
                          <a:schemeClr val="accent2">
                            <a:lumMod val="100000"/>
                            <a:lumOff val="0"/>
                          </a:schemeClr>
                        </a:solidFill>
                        <a:ln w="254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V relativeFrom="margin">
                <wp14:pctHeight>0</wp14:pctHeight>
              </wp14:sizeRelV>
            </wp:anchor>
          </w:drawing>
        </mc:Choice>
        <mc:Fallback>
          <w:pict>
            <v:group w14:anchorId="32B00E22" id="Group 16" o:spid="_x0000_s1026" alt="Title: Page border" style="position:absolute;margin-left:0;margin-top:748.45pt;width:7in;height:26.1pt;z-index:-251656192;mso-position-vertical-relative:page;mso-height-relative:margin" coordsize="64008,33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">
              <v:line id="Line 2" o:spid="_x0000_s1027" style="position:absolute;visibility:visible;mso-wrap-style:square" from="0,1619" to="64008,1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" strokecolor="#00b0f0 [3204]" strokeweight="1pt">
                <v:shadow opacity="22938f" offset="0"/>
              </v:line>
              <v:shapetype id="_x0000_t4" coordsize="21600,21600" o:spt="4" path="m10800,l,10800,10800,21600,21600,10800xe">
                <v:stroke joinstyle="miter"/>
                <v:path gradientshapeok="t" o:connecttype="rect" textboxrect="5400,5400,16200,16200"/>
              </v:shapetype>
              <v:shape id="AutoShape 1" o:spid="_x0000_s1028" type="#_x0000_t4" style="position:absolute;left:30384;width:3302;height:3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" fillcolor="#00759e [3205]" strokecolor="white [3212]" strokeweight="2pt">
                <v:shadow opacity="22938f" offset="0"/>
                <v:textbox inset=",7.2pt,,7.2pt"/>
              </v:shape>
              <w10:wrap anchory="page"/>
              <w10:anchorlock/>
            </v:group>
          </w:pict>
        </mc:Fallback>
      </mc:AlternateContent>
    </w:r>
    <w:r>
      <w:fldChar w:fldCharType="begin"/>
    </w:r>
    <w:r>
      <w:instrText xml:space="preserve"> PAGE  \* MERGEFORMAT </w:instrText>
    </w:r>
    <w:r>
      <w:fldChar w:fldCharType="separate"/>
    </w:r>
    <w:r w:rsidRPr="00C62309">
      <w:rPr>
        <w:noProof/>
        <w:color w:val="FFFFFF" w:themeColor="background1"/>
      </w:rPr>
      <w:t>1</w:t>
    </w:r>
    <w:r>
      <w:rPr>
        <w:noProof/>
        <w:color w:val="FFFFFF" w:themeColor="background1"/>
      </w:rPr>
      <w:fldChar w:fldCharType="end"/>
    </w:r>
    <w:r w:rsidR="002C339B" w:rsidRPr="002C339B">
      <w:rPr>
        <w:sz w:val="20"/>
        <w:szCs w:val="24"/>
      </w:rPr>
      <w:t xml:space="preserve"> </w:t>
    </w:r>
    <w:r w:rsidR="002C339B" w:rsidRPr="00E656DF">
      <w:rPr>
        <w:sz w:val="20"/>
        <w:szCs w:val="24"/>
      </w:rPr>
      <w:t>Date last revised: November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A3DCB4" w14:textId="77777777" w:rsidR="008E2158" w:rsidRDefault="008E2158" w:rsidP="001851E3">
      <w:pPr>
        <w:spacing w:after="0" w:line="240" w:lineRule="auto"/>
      </w:pPr>
      <w:r>
        <w:separator/>
      </w:r>
    </w:p>
  </w:footnote>
  <w:footnote w:type="continuationSeparator" w:id="0">
    <w:p w14:paraId="75551EBA" w14:textId="77777777" w:rsidR="008E2158" w:rsidRDefault="008E2158" w:rsidP="00185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351DC" w14:textId="347A2E7D" w:rsidR="008E2158" w:rsidRPr="00846554" w:rsidRDefault="008E2158" w:rsidP="0095275F">
    <w:pPr>
      <w:pStyle w:val="Title"/>
      <w:spacing w:after="0"/>
      <w:rPr>
        <w:noProof/>
        <w:color w:val="006AAD"/>
      </w:rPr>
    </w:pPr>
    <w:r w:rsidRPr="00846554">
      <w:rPr>
        <w:noProof/>
        <w:color w:val="006AAD"/>
      </w:rPr>
      <w:drawing>
        <wp:anchor distT="0" distB="0" distL="114300" distR="114300" simplePos="0" relativeHeight="251661312" behindDoc="0" locked="0" layoutInCell="1" allowOverlap="1" wp14:anchorId="1DDA4DFC" wp14:editId="2D5ED731">
          <wp:simplePos x="0" y="0"/>
          <wp:positionH relativeFrom="margin">
            <wp:posOffset>7302962</wp:posOffset>
          </wp:positionH>
          <wp:positionV relativeFrom="topMargin">
            <wp:posOffset>243205</wp:posOffset>
          </wp:positionV>
          <wp:extent cx="1283335" cy="252730"/>
          <wp:effectExtent l="0" t="0" r="0" b="0"/>
          <wp:wrapSquare wrapText="bothSides"/>
          <wp:docPr id="3" name="Picture 2">
            <a:extLst xmlns:a="http://schemas.openxmlformats.org/drawingml/2006/main">
              <a:ext uri="{FF2B5EF4-FFF2-40B4-BE49-F238E27FC236}">
                <a16:creationId xmlns:a16="http://schemas.microsoft.com/office/drawing/2014/main" id="{BEC9466A-3342-4A8D-8FD4-014D7C3EE96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BEC9466A-3342-4A8D-8FD4-014D7C3EE965}"/>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3335" cy="252730"/>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hAnsi="Calibri" w:cs="Calibri"/>
        <w:b/>
        <w:bCs/>
        <w:color w:val="006AAD"/>
        <w:sz w:val="60"/>
        <w:szCs w:val="60"/>
      </w:rPr>
      <w:t>SPCD Review Checklist</w:t>
    </w:r>
  </w:p>
  <w:p w14:paraId="2EDA91C9" w14:textId="5F9C5C59" w:rsidR="008E2158" w:rsidRPr="009C0850" w:rsidRDefault="008E2158">
    <w:r w:rsidRPr="009C0850">
      <w:rPr>
        <w:rFonts w:ascii="Calibri" w:hAnsi="Calibri"/>
        <w:color w:val="006AAD"/>
        <w:sz w:val="44"/>
        <w:szCs w:val="44"/>
      </w:rPr>
      <w:t>ACRP 08-03 CSPP Checklist Series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040B7"/>
    <w:multiLevelType w:val="hybridMultilevel"/>
    <w:tmpl w:val="E982C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3739A"/>
    <w:multiLevelType w:val="hybridMultilevel"/>
    <w:tmpl w:val="5AB43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35551"/>
    <w:multiLevelType w:val="hybridMultilevel"/>
    <w:tmpl w:val="169EFA24"/>
    <w:lvl w:ilvl="0" w:tplc="C8C02378">
      <w:numFmt w:val="bullet"/>
      <w:lvlText w:val="-"/>
      <w:lvlJc w:val="left"/>
      <w:pPr>
        <w:ind w:left="480" w:hanging="360"/>
      </w:pPr>
      <w:rPr>
        <w:rFonts w:ascii="Gill Sans MT" w:eastAsiaTheme="minorHAnsi" w:hAnsi="Gill Sans MT" w:cstheme="minorBidi"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3" w15:restartNumberingAfterBreak="0">
    <w:nsid w:val="688F0ED8"/>
    <w:multiLevelType w:val="hybridMultilevel"/>
    <w:tmpl w:val="33ACA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defaultTabStop w:val="720"/>
  <w:doNotShadeFormData/>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75F"/>
    <w:rsid w:val="00001C8E"/>
    <w:rsid w:val="00004A8D"/>
    <w:rsid w:val="0001086D"/>
    <w:rsid w:val="00046D59"/>
    <w:rsid w:val="00050456"/>
    <w:rsid w:val="00064CCB"/>
    <w:rsid w:val="00072251"/>
    <w:rsid w:val="00072508"/>
    <w:rsid w:val="00082BD3"/>
    <w:rsid w:val="00083EF2"/>
    <w:rsid w:val="00091AE0"/>
    <w:rsid w:val="00093380"/>
    <w:rsid w:val="000A0ADC"/>
    <w:rsid w:val="000A5B7F"/>
    <w:rsid w:val="000B1598"/>
    <w:rsid w:val="000C1840"/>
    <w:rsid w:val="000C5C1D"/>
    <w:rsid w:val="000D0393"/>
    <w:rsid w:val="000D0A18"/>
    <w:rsid w:val="000F4CEA"/>
    <w:rsid w:val="001051B9"/>
    <w:rsid w:val="0011475B"/>
    <w:rsid w:val="001206E8"/>
    <w:rsid w:val="00122612"/>
    <w:rsid w:val="00141DE2"/>
    <w:rsid w:val="00150259"/>
    <w:rsid w:val="001642AD"/>
    <w:rsid w:val="00164540"/>
    <w:rsid w:val="001655CB"/>
    <w:rsid w:val="001705B9"/>
    <w:rsid w:val="00175983"/>
    <w:rsid w:val="001851E3"/>
    <w:rsid w:val="001C5275"/>
    <w:rsid w:val="001D3619"/>
    <w:rsid w:val="001E08A8"/>
    <w:rsid w:val="00203215"/>
    <w:rsid w:val="002201B4"/>
    <w:rsid w:val="0023142B"/>
    <w:rsid w:val="00262561"/>
    <w:rsid w:val="00275D7E"/>
    <w:rsid w:val="002828C7"/>
    <w:rsid w:val="00296DCE"/>
    <w:rsid w:val="00297F0F"/>
    <w:rsid w:val="002B6776"/>
    <w:rsid w:val="002B7BE3"/>
    <w:rsid w:val="002C03C0"/>
    <w:rsid w:val="002C2918"/>
    <w:rsid w:val="002C339B"/>
    <w:rsid w:val="003045C3"/>
    <w:rsid w:val="00314387"/>
    <w:rsid w:val="0032014B"/>
    <w:rsid w:val="00320965"/>
    <w:rsid w:val="003311E4"/>
    <w:rsid w:val="00331DCF"/>
    <w:rsid w:val="00336FC7"/>
    <w:rsid w:val="00346CE7"/>
    <w:rsid w:val="00351BD9"/>
    <w:rsid w:val="003777F7"/>
    <w:rsid w:val="00377F5C"/>
    <w:rsid w:val="00395724"/>
    <w:rsid w:val="003D0367"/>
    <w:rsid w:val="003D1951"/>
    <w:rsid w:val="00406746"/>
    <w:rsid w:val="00424BB5"/>
    <w:rsid w:val="00440ABA"/>
    <w:rsid w:val="00444B65"/>
    <w:rsid w:val="00456D38"/>
    <w:rsid w:val="00490D8F"/>
    <w:rsid w:val="00492170"/>
    <w:rsid w:val="004A1388"/>
    <w:rsid w:val="004A7E2A"/>
    <w:rsid w:val="004B146D"/>
    <w:rsid w:val="004B5D1C"/>
    <w:rsid w:val="004B712E"/>
    <w:rsid w:val="004C071E"/>
    <w:rsid w:val="004C2FE9"/>
    <w:rsid w:val="004C4F7A"/>
    <w:rsid w:val="004C7A51"/>
    <w:rsid w:val="004E7CB7"/>
    <w:rsid w:val="004F3FC7"/>
    <w:rsid w:val="00502122"/>
    <w:rsid w:val="0050360E"/>
    <w:rsid w:val="005144D6"/>
    <w:rsid w:val="00541591"/>
    <w:rsid w:val="0057699E"/>
    <w:rsid w:val="005911E7"/>
    <w:rsid w:val="00592BCE"/>
    <w:rsid w:val="0059620E"/>
    <w:rsid w:val="005C44A7"/>
    <w:rsid w:val="005C4E2B"/>
    <w:rsid w:val="005C750E"/>
    <w:rsid w:val="005D7741"/>
    <w:rsid w:val="005F4809"/>
    <w:rsid w:val="00640B1D"/>
    <w:rsid w:val="0065156A"/>
    <w:rsid w:val="006521BC"/>
    <w:rsid w:val="00654B1F"/>
    <w:rsid w:val="006828BC"/>
    <w:rsid w:val="006A5711"/>
    <w:rsid w:val="006B0DC0"/>
    <w:rsid w:val="006B48B1"/>
    <w:rsid w:val="006B6BC4"/>
    <w:rsid w:val="006D3647"/>
    <w:rsid w:val="006F1A66"/>
    <w:rsid w:val="007207A3"/>
    <w:rsid w:val="00741A3C"/>
    <w:rsid w:val="007859A5"/>
    <w:rsid w:val="007B7E19"/>
    <w:rsid w:val="007D37AF"/>
    <w:rsid w:val="007E4768"/>
    <w:rsid w:val="007E5328"/>
    <w:rsid w:val="007F0BBA"/>
    <w:rsid w:val="007F29DD"/>
    <w:rsid w:val="00814E64"/>
    <w:rsid w:val="008211F9"/>
    <w:rsid w:val="008308EF"/>
    <w:rsid w:val="00845F83"/>
    <w:rsid w:val="00846554"/>
    <w:rsid w:val="00850585"/>
    <w:rsid w:val="008650B2"/>
    <w:rsid w:val="008706BA"/>
    <w:rsid w:val="008829B8"/>
    <w:rsid w:val="008971DE"/>
    <w:rsid w:val="008C1FD6"/>
    <w:rsid w:val="008C4304"/>
    <w:rsid w:val="008D1496"/>
    <w:rsid w:val="008E2158"/>
    <w:rsid w:val="008E7498"/>
    <w:rsid w:val="008F45C4"/>
    <w:rsid w:val="008F6C91"/>
    <w:rsid w:val="00917C9C"/>
    <w:rsid w:val="009258D6"/>
    <w:rsid w:val="00932555"/>
    <w:rsid w:val="00943CF8"/>
    <w:rsid w:val="00950140"/>
    <w:rsid w:val="0095275F"/>
    <w:rsid w:val="009635A2"/>
    <w:rsid w:val="00965340"/>
    <w:rsid w:val="00966250"/>
    <w:rsid w:val="00970862"/>
    <w:rsid w:val="00990C0A"/>
    <w:rsid w:val="00995431"/>
    <w:rsid w:val="00995CD2"/>
    <w:rsid w:val="009B2F4D"/>
    <w:rsid w:val="009B782A"/>
    <w:rsid w:val="009C0850"/>
    <w:rsid w:val="009C2BD8"/>
    <w:rsid w:val="009D7EDC"/>
    <w:rsid w:val="00A0150E"/>
    <w:rsid w:val="00A16682"/>
    <w:rsid w:val="00A36B93"/>
    <w:rsid w:val="00A37F33"/>
    <w:rsid w:val="00A4336C"/>
    <w:rsid w:val="00A509F5"/>
    <w:rsid w:val="00A6795E"/>
    <w:rsid w:val="00A84A01"/>
    <w:rsid w:val="00A933F1"/>
    <w:rsid w:val="00A93F10"/>
    <w:rsid w:val="00AC197A"/>
    <w:rsid w:val="00AC1C0B"/>
    <w:rsid w:val="00AD1126"/>
    <w:rsid w:val="00AD12E2"/>
    <w:rsid w:val="00AD2CAA"/>
    <w:rsid w:val="00AF437D"/>
    <w:rsid w:val="00AF4BAA"/>
    <w:rsid w:val="00AF5108"/>
    <w:rsid w:val="00AF5CAE"/>
    <w:rsid w:val="00B20ACB"/>
    <w:rsid w:val="00B25CDB"/>
    <w:rsid w:val="00B26B93"/>
    <w:rsid w:val="00B3299C"/>
    <w:rsid w:val="00B344C4"/>
    <w:rsid w:val="00B55A81"/>
    <w:rsid w:val="00B61B38"/>
    <w:rsid w:val="00B73EF8"/>
    <w:rsid w:val="00B74457"/>
    <w:rsid w:val="00B813FF"/>
    <w:rsid w:val="00B83214"/>
    <w:rsid w:val="00B83FD5"/>
    <w:rsid w:val="00B85FE4"/>
    <w:rsid w:val="00B86409"/>
    <w:rsid w:val="00B94D6C"/>
    <w:rsid w:val="00B96DC6"/>
    <w:rsid w:val="00BA7B9C"/>
    <w:rsid w:val="00BB1733"/>
    <w:rsid w:val="00BC37CC"/>
    <w:rsid w:val="00BD34D3"/>
    <w:rsid w:val="00C00AFC"/>
    <w:rsid w:val="00C31F4A"/>
    <w:rsid w:val="00C3786F"/>
    <w:rsid w:val="00C4792A"/>
    <w:rsid w:val="00C62309"/>
    <w:rsid w:val="00C62623"/>
    <w:rsid w:val="00C634E3"/>
    <w:rsid w:val="00C73276"/>
    <w:rsid w:val="00C96678"/>
    <w:rsid w:val="00CA10B4"/>
    <w:rsid w:val="00CB1500"/>
    <w:rsid w:val="00D01556"/>
    <w:rsid w:val="00D048E4"/>
    <w:rsid w:val="00D1205C"/>
    <w:rsid w:val="00D24F64"/>
    <w:rsid w:val="00D27DB8"/>
    <w:rsid w:val="00D35092"/>
    <w:rsid w:val="00D46191"/>
    <w:rsid w:val="00D51B3F"/>
    <w:rsid w:val="00D55B84"/>
    <w:rsid w:val="00D630B0"/>
    <w:rsid w:val="00D70136"/>
    <w:rsid w:val="00D72156"/>
    <w:rsid w:val="00D749BD"/>
    <w:rsid w:val="00D77121"/>
    <w:rsid w:val="00D946AD"/>
    <w:rsid w:val="00DB0E6B"/>
    <w:rsid w:val="00DB571D"/>
    <w:rsid w:val="00DD7C29"/>
    <w:rsid w:val="00DF0FCF"/>
    <w:rsid w:val="00E10EDB"/>
    <w:rsid w:val="00E21298"/>
    <w:rsid w:val="00E500AC"/>
    <w:rsid w:val="00E57EA1"/>
    <w:rsid w:val="00E62ADA"/>
    <w:rsid w:val="00E74A3E"/>
    <w:rsid w:val="00EA0262"/>
    <w:rsid w:val="00EA16EF"/>
    <w:rsid w:val="00EA3B90"/>
    <w:rsid w:val="00EA55B8"/>
    <w:rsid w:val="00EB562B"/>
    <w:rsid w:val="00EC54B8"/>
    <w:rsid w:val="00EE3A32"/>
    <w:rsid w:val="00EE5A3D"/>
    <w:rsid w:val="00EF620A"/>
    <w:rsid w:val="00EF68FB"/>
    <w:rsid w:val="00F0373C"/>
    <w:rsid w:val="00F10547"/>
    <w:rsid w:val="00F10CFA"/>
    <w:rsid w:val="00F119A9"/>
    <w:rsid w:val="00F252E3"/>
    <w:rsid w:val="00F32B5A"/>
    <w:rsid w:val="00F61112"/>
    <w:rsid w:val="00F67DB1"/>
    <w:rsid w:val="00FB0CD7"/>
    <w:rsid w:val="00FB606C"/>
    <w:rsid w:val="00FC73C6"/>
    <w:rsid w:val="00FE700E"/>
    <w:rsid w:val="00FF4F68"/>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D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59"/>
    <w:pPr>
      <w:spacing w:before="40" w:after="40" w:line="264" w:lineRule="auto"/>
    </w:pPr>
    <w:rPr>
      <w:color w:val="3A3A3C" w:themeColor="text1"/>
    </w:rPr>
  </w:style>
  <w:style w:type="paragraph" w:styleId="Heading1">
    <w:name w:val="heading 1"/>
    <w:basedOn w:val="Normal"/>
    <w:next w:val="Normal"/>
    <w:link w:val="Heading1Char"/>
    <w:uiPriority w:val="9"/>
    <w:qFormat/>
    <w:rsid w:val="00AD1126"/>
    <w:pPr>
      <w:keepNext/>
      <w:keepLines/>
      <w:spacing w:before="240" w:after="0"/>
      <w:outlineLvl w:val="0"/>
    </w:pPr>
    <w:rPr>
      <w:rFonts w:asciiTheme="majorHAnsi" w:eastAsiaTheme="majorEastAsia" w:hAnsiTheme="majorHAnsi" w:cstheme="majorBidi"/>
      <w:color w:val="0083B3"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D1126"/>
    <w:rPr>
      <w:sz w:val="16"/>
      <w:szCs w:val="16"/>
    </w:rPr>
  </w:style>
  <w:style w:type="paragraph" w:styleId="CommentText">
    <w:name w:val="annotation text"/>
    <w:basedOn w:val="Normal"/>
    <w:link w:val="CommentTextChar"/>
    <w:uiPriority w:val="99"/>
    <w:semiHidden/>
    <w:unhideWhenUsed/>
    <w:rsid w:val="00AD1126"/>
    <w:pPr>
      <w:spacing w:line="240" w:lineRule="auto"/>
    </w:pPr>
    <w:rPr>
      <w:sz w:val="20"/>
      <w:szCs w:val="20"/>
    </w:rPr>
  </w:style>
  <w:style w:type="character" w:customStyle="1" w:styleId="CommentTextChar">
    <w:name w:val="Comment Text Char"/>
    <w:basedOn w:val="DefaultParagraphFont"/>
    <w:link w:val="CommentText"/>
    <w:uiPriority w:val="99"/>
    <w:semiHidden/>
    <w:rsid w:val="00AD1126"/>
    <w:rPr>
      <w:sz w:val="20"/>
      <w:szCs w:val="20"/>
    </w:rPr>
  </w:style>
  <w:style w:type="paragraph" w:styleId="CommentSubject">
    <w:name w:val="annotation subject"/>
    <w:basedOn w:val="CommentText"/>
    <w:next w:val="CommentText"/>
    <w:link w:val="CommentSubjectChar"/>
    <w:uiPriority w:val="99"/>
    <w:semiHidden/>
    <w:unhideWhenUsed/>
    <w:rsid w:val="00AD1126"/>
    <w:rPr>
      <w:b/>
      <w:bCs/>
    </w:rPr>
  </w:style>
  <w:style w:type="character" w:customStyle="1" w:styleId="CommentSubjectChar">
    <w:name w:val="Comment Subject Char"/>
    <w:basedOn w:val="CommentTextChar"/>
    <w:link w:val="CommentSubject"/>
    <w:uiPriority w:val="99"/>
    <w:semiHidden/>
    <w:rsid w:val="00AD1126"/>
    <w:rPr>
      <w:b/>
      <w:bCs/>
      <w:sz w:val="20"/>
      <w:szCs w:val="20"/>
    </w:rPr>
  </w:style>
  <w:style w:type="paragraph" w:styleId="BalloonText">
    <w:name w:val="Balloon Text"/>
    <w:basedOn w:val="Normal"/>
    <w:link w:val="BalloonTextChar"/>
    <w:uiPriority w:val="99"/>
    <w:semiHidden/>
    <w:unhideWhenUsed/>
    <w:rsid w:val="00AD11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126"/>
    <w:rPr>
      <w:rFonts w:ascii="Segoe UI" w:hAnsi="Segoe UI" w:cs="Segoe UI"/>
      <w:sz w:val="18"/>
      <w:szCs w:val="18"/>
    </w:rPr>
  </w:style>
  <w:style w:type="character" w:customStyle="1" w:styleId="Heading1Char">
    <w:name w:val="Heading 1 Char"/>
    <w:basedOn w:val="DefaultParagraphFont"/>
    <w:link w:val="Heading1"/>
    <w:uiPriority w:val="9"/>
    <w:rsid w:val="00AD1126"/>
    <w:rPr>
      <w:rFonts w:asciiTheme="majorHAnsi" w:eastAsiaTheme="majorEastAsia" w:hAnsiTheme="majorHAnsi" w:cstheme="majorBidi"/>
      <w:color w:val="0083B3" w:themeColor="accent1" w:themeShade="BF"/>
      <w:sz w:val="32"/>
      <w:szCs w:val="32"/>
    </w:rPr>
  </w:style>
  <w:style w:type="table" w:styleId="TableGrid">
    <w:name w:val="Table Grid"/>
    <w:basedOn w:val="TableNormal"/>
    <w:uiPriority w:val="39"/>
    <w:rsid w:val="00640B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51E3"/>
    <w:rPr>
      <w:color w:val="203359" w:themeColor="hyperlink"/>
      <w:u w:val="single"/>
    </w:rPr>
  </w:style>
  <w:style w:type="character" w:customStyle="1" w:styleId="UnresolvedMention1">
    <w:name w:val="Unresolved Mention1"/>
    <w:basedOn w:val="DefaultParagraphFont"/>
    <w:uiPriority w:val="99"/>
    <w:semiHidden/>
    <w:unhideWhenUsed/>
    <w:rsid w:val="001851E3"/>
    <w:rPr>
      <w:color w:val="605E5C"/>
      <w:shd w:val="clear" w:color="auto" w:fill="E1DFDD"/>
    </w:rPr>
  </w:style>
  <w:style w:type="paragraph" w:styleId="ListParagraph">
    <w:name w:val="List Paragraph"/>
    <w:basedOn w:val="Normal"/>
    <w:uiPriority w:val="34"/>
    <w:rsid w:val="00296DCE"/>
    <w:pPr>
      <w:ind w:left="720"/>
      <w:contextualSpacing/>
    </w:pPr>
  </w:style>
  <w:style w:type="paragraph" w:styleId="NoSpacing">
    <w:name w:val="No Spacing"/>
    <w:uiPriority w:val="1"/>
    <w:rsid w:val="00B86409"/>
    <w:pPr>
      <w:spacing w:after="0" w:line="240" w:lineRule="auto"/>
    </w:pPr>
  </w:style>
  <w:style w:type="paragraph" w:styleId="Title">
    <w:name w:val="Title"/>
    <w:basedOn w:val="Normal"/>
    <w:next w:val="Normal"/>
    <w:link w:val="TitleChar"/>
    <w:uiPriority w:val="10"/>
    <w:qFormat/>
    <w:rsid w:val="00D048E4"/>
    <w:pPr>
      <w:pBdr>
        <w:bottom w:val="single" w:sz="8" w:space="4" w:color="00B0F0" w:themeColor="accent1"/>
      </w:pBdr>
      <w:spacing w:before="0" w:after="480" w:line="240" w:lineRule="auto"/>
      <w:contextualSpacing/>
    </w:pPr>
    <w:rPr>
      <w:rFonts w:asciiTheme="majorHAnsi" w:eastAsiaTheme="majorEastAsia" w:hAnsiTheme="majorHAnsi" w:cstheme="majorBidi"/>
      <w:color w:val="FFFFFF" w:themeColor="background1"/>
      <w:spacing w:val="5"/>
      <w:kern w:val="28"/>
      <w:sz w:val="56"/>
      <w:szCs w:val="52"/>
    </w:rPr>
  </w:style>
  <w:style w:type="character" w:customStyle="1" w:styleId="TitleChar">
    <w:name w:val="Title Char"/>
    <w:basedOn w:val="DefaultParagraphFont"/>
    <w:link w:val="Title"/>
    <w:uiPriority w:val="10"/>
    <w:rsid w:val="00D048E4"/>
    <w:rPr>
      <w:rFonts w:asciiTheme="majorHAnsi" w:eastAsiaTheme="majorEastAsia" w:hAnsiTheme="majorHAnsi" w:cstheme="majorBidi"/>
      <w:color w:val="FFFFFF" w:themeColor="background1"/>
      <w:spacing w:val="5"/>
      <w:kern w:val="28"/>
      <w:sz w:val="56"/>
      <w:szCs w:val="52"/>
    </w:rPr>
  </w:style>
  <w:style w:type="paragraph" w:styleId="Header">
    <w:name w:val="header"/>
    <w:basedOn w:val="Normal"/>
    <w:link w:val="HeaderChar"/>
    <w:uiPriority w:val="99"/>
    <w:unhideWhenUsed/>
    <w:rsid w:val="004B712E"/>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4B712E"/>
    <w:rPr>
      <w:color w:val="3A3A3C" w:themeColor="text1"/>
    </w:rPr>
  </w:style>
  <w:style w:type="paragraph" w:styleId="Footer">
    <w:name w:val="footer"/>
    <w:basedOn w:val="Normal"/>
    <w:link w:val="FooterChar"/>
    <w:uiPriority w:val="99"/>
    <w:unhideWhenUsed/>
    <w:rsid w:val="004B712E"/>
    <w:pPr>
      <w:tabs>
        <w:tab w:val="center" w:pos="4320"/>
        <w:tab w:val="right" w:pos="8640"/>
      </w:tabs>
      <w:spacing w:before="0" w:after="0" w:line="240" w:lineRule="auto"/>
      <w:jc w:val="center"/>
    </w:pPr>
    <w:rPr>
      <w:sz w:val="18"/>
    </w:rPr>
  </w:style>
  <w:style w:type="character" w:customStyle="1" w:styleId="FooterChar">
    <w:name w:val="Footer Char"/>
    <w:basedOn w:val="DefaultParagraphFont"/>
    <w:link w:val="Footer"/>
    <w:uiPriority w:val="99"/>
    <w:rsid w:val="004B712E"/>
    <w:rPr>
      <w:color w:val="3A3A3C" w:themeColor="text1"/>
      <w:sz w:val="18"/>
    </w:rPr>
  </w:style>
  <w:style w:type="paragraph" w:customStyle="1" w:styleId="Tablehead">
    <w:name w:val="Table head"/>
    <w:basedOn w:val="Normal"/>
    <w:link w:val="TableheadChar"/>
    <w:qFormat/>
    <w:rsid w:val="00275D7E"/>
    <w:pPr>
      <w:jc w:val="center"/>
    </w:pPr>
    <w:rPr>
      <w:b/>
      <w:color w:val="00B0F0" w:themeColor="accent1"/>
    </w:rPr>
  </w:style>
  <w:style w:type="character" w:customStyle="1" w:styleId="TableheadChar">
    <w:name w:val="Table head Char"/>
    <w:basedOn w:val="DefaultParagraphFont"/>
    <w:link w:val="Tablehead"/>
    <w:rsid w:val="00275D7E"/>
    <w:rPr>
      <w:b/>
      <w:color w:val="00B0F0" w:themeColor="accent1"/>
    </w:rPr>
  </w:style>
  <w:style w:type="character" w:styleId="PlaceholderText">
    <w:name w:val="Placeholder Text"/>
    <w:basedOn w:val="DefaultParagraphFont"/>
    <w:uiPriority w:val="99"/>
    <w:semiHidden/>
    <w:rsid w:val="004C071E"/>
    <w:rPr>
      <w:color w:val="808080"/>
    </w:rPr>
  </w:style>
  <w:style w:type="character" w:styleId="UnresolvedMention">
    <w:name w:val="Unresolved Mention"/>
    <w:basedOn w:val="DefaultParagraphFont"/>
    <w:uiPriority w:val="99"/>
    <w:semiHidden/>
    <w:unhideWhenUsed/>
    <w:rsid w:val="00A509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72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gabrielson\AppData\Roaming\Microsoft\Templates\Documents%20to%20store%20and%20share%20checklist.dotx" TargetMode="External"/></Relationships>
</file>

<file path=word/theme/theme1.xml><?xml version="1.0" encoding="utf-8"?>
<a:theme xmlns:a="http://schemas.openxmlformats.org/drawingml/2006/main" name="Office Theme">
  <a:themeElements>
    <a:clrScheme name="Custom 34">
      <a:dk1>
        <a:srgbClr val="3A3A3C"/>
      </a:dk1>
      <a:lt1>
        <a:sysClr val="window" lastClr="FFFFFF"/>
      </a:lt1>
      <a:dk2>
        <a:srgbClr val="00759E"/>
      </a:dk2>
      <a:lt2>
        <a:srgbClr val="E8E8E8"/>
      </a:lt2>
      <a:accent1>
        <a:srgbClr val="00B0F0"/>
      </a:accent1>
      <a:accent2>
        <a:srgbClr val="00759E"/>
      </a:accent2>
      <a:accent3>
        <a:srgbClr val="6DD9FF"/>
      </a:accent3>
      <a:accent4>
        <a:srgbClr val="21C5AC"/>
      </a:accent4>
      <a:accent5>
        <a:srgbClr val="00759E"/>
      </a:accent5>
      <a:accent6>
        <a:srgbClr val="BDC3B9"/>
      </a:accent6>
      <a:hlink>
        <a:srgbClr val="203359"/>
      </a:hlink>
      <a:folHlink>
        <a:srgbClr val="7E334C"/>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71617F0F0A14CBC6C1B819F9AFA78" ma:contentTypeVersion="7" ma:contentTypeDescription="Create a new document." ma:contentTypeScope="" ma:versionID="eef54d44468e703be23a0f34d7a4fae5">
  <xsd:schema xmlns:xsd="http://www.w3.org/2001/XMLSchema" xmlns:xs="http://www.w3.org/2001/XMLSchema" xmlns:p="http://schemas.microsoft.com/office/2006/metadata/properties" xmlns:ns3="f5a0a473-e7d0-4a7e-8896-d331194997d8" xmlns:ns4="9b3290c6-ee7c-4868-8b62-165aa6f605d4" targetNamespace="http://schemas.microsoft.com/office/2006/metadata/properties" ma:root="true" ma:fieldsID="5d7d99083233ea5013d4ef3ed5d941e8" ns3:_="" ns4:_="">
    <xsd:import namespace="f5a0a473-e7d0-4a7e-8896-d331194997d8"/>
    <xsd:import namespace="9b3290c6-ee7c-4868-8b62-165aa6f605d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a0a473-e7d0-4a7e-8896-d331194997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3290c6-ee7c-4868-8b62-165aa6f605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059397-8F46-4119-AE9A-BD76FCBDF3A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5a0a473-e7d0-4a7e-8896-d331194997d8"/>
    <ds:schemaRef ds:uri="http://purl.org/dc/elements/1.1/"/>
    <ds:schemaRef ds:uri="9b3290c6-ee7c-4868-8b62-165aa6f605d4"/>
    <ds:schemaRef ds:uri="http://www.w3.org/XML/1998/namespace"/>
    <ds:schemaRef ds:uri="http://purl.org/dc/dcmitype/"/>
  </ds:schemaRefs>
</ds:datastoreItem>
</file>

<file path=customXml/itemProps2.xml><?xml version="1.0" encoding="utf-8"?>
<ds:datastoreItem xmlns:ds="http://schemas.openxmlformats.org/officeDocument/2006/customXml" ds:itemID="{34B8FA68-9489-4DFC-97DC-35361BF20D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a0a473-e7d0-4a7e-8896-d331194997d8"/>
    <ds:schemaRef ds:uri="9b3290c6-ee7c-4868-8b62-165aa6f605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A6274-8459-4F53-9725-46B48183A151}">
  <ds:schemaRefs>
    <ds:schemaRef ds:uri="http://schemas.microsoft.com/sharepoint/v3/contenttype/forms"/>
  </ds:schemaRefs>
</ds:datastoreItem>
</file>

<file path=customXml/itemProps4.xml><?xml version="1.0" encoding="utf-8"?>
<ds:datastoreItem xmlns:ds="http://schemas.openxmlformats.org/officeDocument/2006/customXml" ds:itemID="{A99D6AFD-9A46-4648-81B5-7763342FF4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to store and share checklist</Template>
  <TotalTime>0</TotalTime>
  <Pages>8</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2020-10-07T15:01:00Z</dcterms:created>
  <dcterms:modified xsi:type="dcterms:W3CDTF">2020-10-27T16:59:00Z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0x0101008EB71617F0F0A14CBC6C1B819F9AFA78</vt:lpwstr>
  </property>
</Properties>
</file>