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3CD" w:rsidRPr="008D502D" w:rsidRDefault="00D063CD" w:rsidP="00484D45">
      <w:pPr>
        <w:spacing w:after="0" w:line="312" w:lineRule="auto"/>
        <w:jc w:val="left"/>
        <w:rPr>
          <w:rFonts w:asciiTheme="minorHAnsi" w:hAnsiTheme="minorHAnsi" w:cs="Times New Roman"/>
          <w:sz w:val="36"/>
          <w:szCs w:val="36"/>
        </w:rPr>
      </w:pPr>
      <w:bookmarkStart w:id="0" w:name="_GoBack"/>
      <w:bookmarkEnd w:id="0"/>
      <w:r w:rsidRPr="008D502D">
        <w:rPr>
          <w:rFonts w:asciiTheme="minorHAnsi" w:hAnsiTheme="minorHAnsi" w:cs="Times New Roman"/>
          <w:sz w:val="36"/>
          <w:szCs w:val="36"/>
        </w:rPr>
        <w:t xml:space="preserve">RESOURCE C – TOOLS </w:t>
      </w:r>
    </w:p>
    <w:p w:rsidR="00D063CD" w:rsidRDefault="00D063CD" w:rsidP="009F439C">
      <w:pPr>
        <w:spacing w:after="0" w:line="312" w:lineRule="auto"/>
        <w:jc w:val="center"/>
        <w:rPr>
          <w:rFonts w:cs="Times New Roman"/>
          <w:b/>
          <w:sz w:val="20"/>
          <w:szCs w:val="20"/>
        </w:rPr>
      </w:pPr>
    </w:p>
    <w:p w:rsidR="00484D45" w:rsidRPr="00484D45" w:rsidRDefault="00484D45" w:rsidP="00484D45">
      <w:pPr>
        <w:shd w:val="clear" w:color="auto" w:fill="595959" w:themeFill="text1" w:themeFillTint="A6"/>
        <w:spacing w:after="0" w:line="360" w:lineRule="auto"/>
        <w:rPr>
          <w:rFonts w:ascii="Frutiger LT Std 45 Light" w:eastAsia="Times New Roman" w:hAnsi="Frutiger LT Std 45 Light" w:cs="Times New Roman"/>
          <w:b/>
          <w:caps/>
          <w:color w:val="FFFFFF" w:themeColor="background1"/>
          <w:sz w:val="6"/>
          <w:szCs w:val="6"/>
        </w:rPr>
      </w:pPr>
    </w:p>
    <w:p w:rsidR="009F439C" w:rsidRPr="00484D45" w:rsidRDefault="00484D45" w:rsidP="00484D45">
      <w:pPr>
        <w:shd w:val="clear" w:color="auto" w:fill="595959" w:themeFill="text1" w:themeFillTint="A6"/>
        <w:spacing w:line="360" w:lineRule="auto"/>
        <w:rPr>
          <w:rFonts w:ascii="Frutiger LT Std 45 Light" w:eastAsia="Times New Roman" w:hAnsi="Frutiger LT Std 45 Light" w:cs="Times New Roman"/>
          <w:b/>
          <w:caps/>
          <w:color w:val="FFFFFF" w:themeColor="background1"/>
          <w:spacing w:val="20"/>
          <w:sz w:val="24"/>
          <w:szCs w:val="24"/>
        </w:rPr>
      </w:pPr>
      <w:r w:rsidRPr="00484D45">
        <w:rPr>
          <w:rFonts w:ascii="Frutiger LT Std 45 Light" w:eastAsia="Times New Roman" w:hAnsi="Frutiger LT Std 45 Light" w:cs="Times New Roman"/>
          <w:b/>
          <w:caps/>
          <w:color w:val="FFFFFF" w:themeColor="background1"/>
          <w:spacing w:val="20"/>
          <w:sz w:val="24"/>
          <w:szCs w:val="24"/>
        </w:rPr>
        <w:t xml:space="preserve"> </w:t>
      </w:r>
      <w:r w:rsidR="009F439C" w:rsidRPr="00484D45">
        <w:rPr>
          <w:rFonts w:ascii="Frutiger LT Std 45 Light" w:eastAsia="Times New Roman" w:hAnsi="Frutiger LT Std 45 Light" w:cs="Times New Roman"/>
          <w:b/>
          <w:caps/>
          <w:color w:val="FFFFFF" w:themeColor="background1"/>
          <w:spacing w:val="20"/>
          <w:sz w:val="24"/>
          <w:szCs w:val="24"/>
        </w:rPr>
        <w:t>Introduction</w:t>
      </w:r>
    </w:p>
    <w:p w:rsidR="001F716A" w:rsidRPr="001F716A" w:rsidRDefault="001F716A" w:rsidP="001F716A">
      <w:pPr>
        <w:spacing w:before="360"/>
        <w:rPr>
          <w:rFonts w:cs="Times New Roman"/>
          <w:szCs w:val="21"/>
        </w:rPr>
      </w:pPr>
      <w:r w:rsidRPr="001F716A">
        <w:rPr>
          <w:rFonts w:cs="Times New Roman"/>
          <w:szCs w:val="21"/>
        </w:rPr>
        <w:t xml:space="preserve">This resource of the guidebook is intended to provide valuable tools that can be used in the implementation of an IROPS plan. These tools are meant to be used in conjunction with the information contained in Part 1 – Fundamentals of IROPS Planning, as well as with the implementation of Resource B – Model IROPS Contingency Plan. These tools range from planning tools that can be used to educate interested parties in the IROPS process to checklists that can be used by frontline staff during an IROPS event. </w:t>
      </w:r>
    </w:p>
    <w:p w:rsidR="001F716A" w:rsidRPr="001F716A" w:rsidRDefault="001F716A" w:rsidP="001F716A">
      <w:pPr>
        <w:spacing w:before="240"/>
        <w:rPr>
          <w:rFonts w:cs="Times New Roman"/>
          <w:szCs w:val="21"/>
        </w:rPr>
      </w:pPr>
      <w:r w:rsidRPr="001F716A">
        <w:rPr>
          <w:rFonts w:cs="Times New Roman"/>
          <w:szCs w:val="21"/>
        </w:rPr>
        <w:t>Each tool has been developed to contain general elements that should be considered regarding the individual subject matter. Each airport that uses these tools should edit the tools as necessary to meet its specific needs. For example, larger airports many need to add more details to the various checklists, while smaller airports may find that deleting some of the elements may be appropriate. The items listed were collected to reflect best practices and are based on lessons learned from the development of the guidebook. They are not meant to be an exhaustive list of options, but rather a general guide that can be modified to fit the needs of each airport that may use the guidebook.</w:t>
      </w:r>
    </w:p>
    <w:p w:rsidR="001F716A" w:rsidRPr="001F716A" w:rsidRDefault="00526D14" w:rsidP="001F716A">
      <w:pPr>
        <w:spacing w:before="240"/>
        <w:rPr>
          <w:rFonts w:cs="Times New Roman"/>
          <w:szCs w:val="21"/>
        </w:rPr>
      </w:pPr>
      <w:r>
        <w:rPr>
          <w:rFonts w:eastAsia="Times New Roman" w:cs="Times New Roman"/>
          <w:noProof/>
          <w:sz w:val="20"/>
          <w:szCs w:val="20"/>
        </w:rPr>
        <mc:AlternateContent>
          <mc:Choice Requires="wps">
            <w:drawing>
              <wp:anchor distT="91440" distB="91440" distL="114300" distR="114300" simplePos="0" relativeHeight="251661312" behindDoc="0" locked="0" layoutInCell="0" allowOverlap="1">
                <wp:simplePos x="0" y="0"/>
                <wp:positionH relativeFrom="margin">
                  <wp:posOffset>-10795</wp:posOffset>
                </wp:positionH>
                <wp:positionV relativeFrom="margin">
                  <wp:posOffset>4161155</wp:posOffset>
                </wp:positionV>
                <wp:extent cx="5866130" cy="2096135"/>
                <wp:effectExtent l="38100" t="38100" r="134620" b="113665"/>
                <wp:wrapSquare wrapText="bothSides"/>
                <wp:docPr id="67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66130" cy="2096135"/>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F17F6A" w:rsidRDefault="00F17F6A" w:rsidP="00F17F6A">
                            <w:pPr>
                              <w:autoSpaceDE w:val="0"/>
                              <w:autoSpaceDN w:val="0"/>
                              <w:adjustRightInd w:val="0"/>
                              <w:spacing w:line="312" w:lineRule="auto"/>
                              <w:jc w:val="center"/>
                              <w:rPr>
                                <w:i/>
                                <w:sz w:val="20"/>
                                <w:szCs w:val="20"/>
                              </w:rPr>
                            </w:pPr>
                            <w:r>
                              <w:rPr>
                                <w:i/>
                                <w:noProof/>
                                <w:sz w:val="20"/>
                                <w:szCs w:val="20"/>
                              </w:rPr>
                              <w:drawing>
                                <wp:inline distT="0" distB="0" distL="0" distR="0">
                                  <wp:extent cx="574158" cy="574158"/>
                                  <wp:effectExtent l="0" t="0" r="0" b="0"/>
                                  <wp:docPr id="22" name="Picture 22"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F17F6A" w:rsidRPr="00D11882" w:rsidRDefault="00F17F6A" w:rsidP="00F17F6A">
                            <w:pPr>
                              <w:autoSpaceDE w:val="0"/>
                              <w:autoSpaceDN w:val="0"/>
                              <w:adjustRightInd w:val="0"/>
                              <w:rPr>
                                <w:rFonts w:asciiTheme="minorHAnsi" w:hAnsiTheme="minorHAnsi"/>
                                <w:b/>
                                <w:i/>
                                <w:color w:val="000000" w:themeColor="text1"/>
                                <w:szCs w:val="21"/>
                              </w:rPr>
                            </w:pPr>
                            <w:r w:rsidRPr="00D11882">
                              <w:rPr>
                                <w:rFonts w:asciiTheme="minorHAnsi" w:hAnsiTheme="minorHAnsi"/>
                                <w:b/>
                                <w:i/>
                                <w:color w:val="000000" w:themeColor="text1"/>
                                <w:szCs w:val="21"/>
                              </w:rPr>
                              <w:t>Note to User:</w:t>
                            </w:r>
                          </w:p>
                          <w:p w:rsidR="00F17F6A" w:rsidRPr="00D11882" w:rsidRDefault="00F17F6A" w:rsidP="00F17F6A">
                            <w:pPr>
                              <w:rPr>
                                <w:rFonts w:asciiTheme="minorHAnsi" w:hAnsiTheme="minorHAnsi"/>
                                <w:i/>
                                <w:color w:val="000000" w:themeColor="text1"/>
                                <w:szCs w:val="21"/>
                              </w:rPr>
                            </w:pPr>
                            <w:r w:rsidRPr="00D11882">
                              <w:rPr>
                                <w:rFonts w:asciiTheme="minorHAnsi" w:hAnsiTheme="minorHAnsi"/>
                                <w:i/>
                                <w:color w:val="000000" w:themeColor="text1"/>
                                <w:szCs w:val="21"/>
                              </w:rPr>
                              <w:t>The page numbers for this online version of Resource C are the same as they are in the printed version of ACRP Report 65 for ease of use when cross referencing.</w:t>
                            </w:r>
                          </w:p>
                          <w:p w:rsidR="00F17F6A" w:rsidRPr="00D11882" w:rsidRDefault="00F17F6A" w:rsidP="00F17F6A">
                            <w:pPr>
                              <w:rPr>
                                <w:color w:val="000000" w:themeColor="text1"/>
                                <w:sz w:val="20"/>
                                <w:szCs w:val="20"/>
                              </w:rPr>
                            </w:pPr>
                          </w:p>
                        </w:txbxContent>
                      </wps:txbx>
                      <wps:bodyPr rot="0" vert="horz" wrap="square" lIns="182880" tIns="182880" rIns="182880" bIns="18288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left:0;text-align:left;margin-left:-.85pt;margin-top:327.65pt;width:461.9pt;height:165.05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z5rwIAAHoFAAAOAAAAZHJzL2Uyb0RvYy54bWysVFFv2yAQfp+0/4B4X+2kS5pYdaqqXbdJ&#10;3Va1nfaMAceoGDwgcbJfvw+cpkn7Ns0PFt8B3913d9z5xabVZC2dV9aUdHSSUyINt0KZZUl/Pt58&#10;mFHiAzOCaWtkSbfS04vF+3fnfVfIsW2sFtIRkBhf9F1JmxC6Iss8b2TL/IntpMFmbV3LAqBbZsKx&#10;HuytzsZ5Ps1660TnLJfew3o9bNJF4q9rycOPuvYyEF1SxBbS36V/Ff/Z4pwVS8e6RvFdGOwfomiZ&#10;MnC6p7pmgZGVU2+oWsWd9bYOJ9y2ma1rxWXSADWj/JWah4Z1MmlBcny3T5P/f7T8+/rOESVKOj2b&#10;U2JYiyLdI23MLLUkp/NpTFHf+QInH7o7F0X67tbyJ0+MvWpwTl46Z/tGMoHARvF8dnQhAo+rpOq/&#10;WQF+tgo2ZWtTu5bUWnVf4sVIjYyQTSrPdl8euQmEwziZTaejU1SRY2+czwEmyRsrIlG83jkfPkvb&#10;krgoqYOQRMvWtz7EwF6OJCFWK3GjtE5g66+0I2uGVkGHCdtTopkPMJb0Jn07b/7wmjakR/TzfJIn&#10;V0eb/g3nI9Qc8ObpSxf1qkV6Bv+TaI7eWAEzWviVGToG6iTpyGWrAl6UVm1JZwN5oonl+WREWgem&#10;9LAGjzbRi0xvBUmKwK5A8dCInlR65e4ZumOSg4wSoWJaT2ejASAx47PBCfGoEMyIHC8eBXpeM73E&#10;ZAiaEmfDLxWa1NWxuNFVrNM+65Vm/Gmol+4aNmj++JyKXe1wOoneB5nQQfyp+WK/DX0bNtUGqmMT&#10;VlZs0YaII3UYxhYWjXV/KOkxAkrqf6+YkyjPVxNbeTaezeLQOELuCFVHiBkOupLy4CgZwFUAHrQa&#10;e4nGr1VqxJd4EH8EeOBJyW4YxQlyiNOpl5G5+AsAAP//AwBQSwMEFAAGAAgAAAAhAL9SgFPfAAAA&#10;CgEAAA8AAABkcnMvZG93bnJldi54bWxMj0FOwzAQRfdI3MEaJDaodRJIKCFOVYF6gLSVup3GJo6w&#10;xyF20nB7zAp2M5qnP+9X28UaNqvR944EpOsEmKLWyZ46AafjfrUB5gOSRONICfhWHrb17U2FpXRX&#10;atR8CB2LIeRLFKBDGErOfauVRb92g6J4+3CjxRDXseNyxGsMt4ZnSVJwiz3FDxoH9aZV+3mYrICd&#10;bI4NztoUD23xdTpP9L5vzkLc3y27V2BBLeEPhl/9qA51dLq4iaRnRsAqfY6kgCLPH4FF4CXLUmCX&#10;OGzyJ+B1xf9XqH8AAAD//wMAUEsBAi0AFAAGAAgAAAAhALaDOJL+AAAA4QEAABMAAAAAAAAAAAAA&#10;AAAAAAAAAFtDb250ZW50X1R5cGVzXS54bWxQSwECLQAUAAYACAAAACEAOP0h/9YAAACUAQAACwAA&#10;AAAAAAAAAAAAAAAvAQAAX3JlbHMvLnJlbHNQSwECLQAUAAYACAAAACEAIZb8+a8CAAB6BQAADgAA&#10;AAAAAAAAAAAAAAAuAgAAZHJzL2Uyb0RvYy54bWxQSwECLQAUAAYACAAAACEAv1KAU98AAAAKAQAA&#10;DwAAAAAAAAAAAAAAAAAJBQAAZHJzL2Rvd25yZXYueG1sUEsFBgAAAAAEAAQA8wAAABUGAAAAAA==&#10;" o:allowincell="f" fillcolor="window" strokecolor="#7f7f7f" strokeweight="1.5pt">
                <v:shadow on="t" type="perspective" color="black" opacity="26214f" origin="-.5,-.5" offset=".74836mm,.74836mm" matrix="65864f,,,65864f"/>
                <v:textbox inset="14.4pt,14.4pt,14.4pt,14.4pt">
                  <w:txbxContent>
                    <w:p w:rsidR="00F17F6A" w:rsidRDefault="00F17F6A" w:rsidP="00F17F6A">
                      <w:pPr>
                        <w:autoSpaceDE w:val="0"/>
                        <w:autoSpaceDN w:val="0"/>
                        <w:adjustRightInd w:val="0"/>
                        <w:spacing w:line="312" w:lineRule="auto"/>
                        <w:jc w:val="center"/>
                        <w:rPr>
                          <w:i/>
                          <w:sz w:val="20"/>
                          <w:szCs w:val="20"/>
                        </w:rPr>
                      </w:pPr>
                      <w:r>
                        <w:rPr>
                          <w:i/>
                          <w:noProof/>
                          <w:sz w:val="20"/>
                          <w:szCs w:val="20"/>
                        </w:rPr>
                        <w:drawing>
                          <wp:inline distT="0" distB="0" distL="0" distR="0">
                            <wp:extent cx="574158" cy="574158"/>
                            <wp:effectExtent l="0" t="0" r="0" b="0"/>
                            <wp:docPr id="22" name="Picture 22" descr="C:\Users\1150ram\AppData\Local\Microsoft\Windows\Temporary Internet Files\Content.IE5\227BW2SH\MC9004338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50ram\AppData\Local\Microsoft\Windows\Temporary Internet Files\Content.IE5\227BW2SH\MC90043383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69" cy="571369"/>
                                    </a:xfrm>
                                    <a:prstGeom prst="rect">
                                      <a:avLst/>
                                    </a:prstGeom>
                                    <a:noFill/>
                                    <a:ln>
                                      <a:noFill/>
                                    </a:ln>
                                  </pic:spPr>
                                </pic:pic>
                              </a:graphicData>
                            </a:graphic>
                          </wp:inline>
                        </w:drawing>
                      </w:r>
                    </w:p>
                    <w:p w:rsidR="00F17F6A" w:rsidRPr="00D11882" w:rsidRDefault="00F17F6A" w:rsidP="00F17F6A">
                      <w:pPr>
                        <w:autoSpaceDE w:val="0"/>
                        <w:autoSpaceDN w:val="0"/>
                        <w:adjustRightInd w:val="0"/>
                        <w:rPr>
                          <w:rFonts w:asciiTheme="minorHAnsi" w:hAnsiTheme="minorHAnsi"/>
                          <w:b/>
                          <w:i/>
                          <w:color w:val="000000" w:themeColor="text1"/>
                          <w:szCs w:val="21"/>
                        </w:rPr>
                      </w:pPr>
                      <w:r w:rsidRPr="00D11882">
                        <w:rPr>
                          <w:rFonts w:asciiTheme="minorHAnsi" w:hAnsiTheme="minorHAnsi"/>
                          <w:b/>
                          <w:i/>
                          <w:color w:val="000000" w:themeColor="text1"/>
                          <w:szCs w:val="21"/>
                        </w:rPr>
                        <w:t>Note to User:</w:t>
                      </w:r>
                    </w:p>
                    <w:p w:rsidR="00F17F6A" w:rsidRPr="00D11882" w:rsidRDefault="00F17F6A" w:rsidP="00F17F6A">
                      <w:pPr>
                        <w:rPr>
                          <w:rFonts w:asciiTheme="minorHAnsi" w:hAnsiTheme="minorHAnsi"/>
                          <w:i/>
                          <w:color w:val="000000" w:themeColor="text1"/>
                          <w:szCs w:val="21"/>
                        </w:rPr>
                      </w:pPr>
                      <w:r w:rsidRPr="00D11882">
                        <w:rPr>
                          <w:rFonts w:asciiTheme="minorHAnsi" w:hAnsiTheme="minorHAnsi"/>
                          <w:i/>
                          <w:color w:val="000000" w:themeColor="text1"/>
                          <w:szCs w:val="21"/>
                        </w:rPr>
                        <w:t>The page numbers for this online version of Resource C are the same as they are in the printed version of ACRP Report 65 for ease of use when cross referencing.</w:t>
                      </w:r>
                    </w:p>
                    <w:p w:rsidR="00F17F6A" w:rsidRPr="00D11882" w:rsidRDefault="00F17F6A" w:rsidP="00F17F6A">
                      <w:pPr>
                        <w:rPr>
                          <w:color w:val="000000" w:themeColor="text1"/>
                          <w:sz w:val="20"/>
                          <w:szCs w:val="20"/>
                        </w:rPr>
                      </w:pPr>
                    </w:p>
                  </w:txbxContent>
                </v:textbox>
                <w10:wrap type="square" anchorx="margin" anchory="margin"/>
              </v:rect>
            </w:pict>
          </mc:Fallback>
        </mc:AlternateContent>
      </w:r>
      <w:r w:rsidR="001F716A" w:rsidRPr="001F716A">
        <w:rPr>
          <w:rFonts w:cs="Times New Roman"/>
          <w:szCs w:val="21"/>
        </w:rPr>
        <w:t>For the purposes of this guidebook, references to the FAA include all forms of air traffic control (ATC) services.</w:t>
      </w:r>
    </w:p>
    <w:p w:rsidR="00AE202F" w:rsidRDefault="00AE202F" w:rsidP="003F4BE1">
      <w:pPr>
        <w:rPr>
          <w:rFonts w:cs="Times New Roman"/>
          <w:szCs w:val="21"/>
        </w:rPr>
      </w:pPr>
    </w:p>
    <w:p w:rsidR="00AE202F" w:rsidRDefault="00AE202F" w:rsidP="003F4BE1">
      <w:pPr>
        <w:rPr>
          <w:rFonts w:cs="Times New Roman"/>
          <w:szCs w:val="21"/>
        </w:rPr>
      </w:pPr>
    </w:p>
    <w:p w:rsidR="00AE202F" w:rsidRDefault="00AE202F" w:rsidP="003F4BE1">
      <w:pPr>
        <w:rPr>
          <w:rFonts w:cs="Times New Roman"/>
          <w:szCs w:val="21"/>
        </w:rPr>
      </w:pPr>
    </w:p>
    <w:p w:rsidR="00AE202F" w:rsidRDefault="00AE202F" w:rsidP="003F4BE1">
      <w:pPr>
        <w:rPr>
          <w:rFonts w:cs="Times New Roman"/>
          <w:szCs w:val="21"/>
        </w:rPr>
      </w:pPr>
    </w:p>
    <w:p w:rsidR="00AE202F" w:rsidRDefault="00AE202F" w:rsidP="003F4BE1">
      <w:pPr>
        <w:rPr>
          <w:rFonts w:cs="Times New Roman"/>
          <w:szCs w:val="21"/>
        </w:rPr>
      </w:pPr>
    </w:p>
    <w:p w:rsidR="00AE202F" w:rsidRDefault="00AE202F" w:rsidP="003F4BE1">
      <w:pPr>
        <w:rPr>
          <w:rFonts w:cs="Times New Roman"/>
          <w:szCs w:val="21"/>
        </w:rPr>
      </w:pPr>
    </w:p>
    <w:p w:rsidR="00AE202F" w:rsidRDefault="00AE202F" w:rsidP="003F4BE1">
      <w:pPr>
        <w:rPr>
          <w:rFonts w:cs="Times New Roman"/>
          <w:szCs w:val="21"/>
        </w:rPr>
      </w:pPr>
    </w:p>
    <w:p w:rsidR="00AE202F" w:rsidRDefault="00AE202F" w:rsidP="003F4BE1">
      <w:pPr>
        <w:rPr>
          <w:rFonts w:cs="Times New Roman"/>
          <w:szCs w:val="21"/>
        </w:rPr>
      </w:pPr>
    </w:p>
    <w:p w:rsidR="00AE202F" w:rsidRDefault="00AE202F" w:rsidP="003F4BE1">
      <w:pPr>
        <w:rPr>
          <w:rFonts w:cs="Times New Roman"/>
          <w:szCs w:val="21"/>
        </w:rPr>
      </w:pPr>
    </w:p>
    <w:p w:rsidR="00AE202F" w:rsidRDefault="00AE202F" w:rsidP="003F4BE1">
      <w:pPr>
        <w:rPr>
          <w:rFonts w:cs="Times New Roman"/>
          <w:szCs w:val="21"/>
        </w:rPr>
      </w:pPr>
    </w:p>
    <w:p w:rsidR="00CD0A7C" w:rsidRDefault="00CD0A7C" w:rsidP="003F4BE1">
      <w:pPr>
        <w:rPr>
          <w:rFonts w:cs="Times New Roman"/>
          <w:szCs w:val="21"/>
        </w:rPr>
      </w:pPr>
    </w:p>
    <w:p w:rsidR="00CD0A7C" w:rsidRDefault="00CD0A7C" w:rsidP="003F4BE1">
      <w:pPr>
        <w:rPr>
          <w:rFonts w:cs="Times New Roman"/>
          <w:szCs w:val="21"/>
        </w:rPr>
      </w:pPr>
    </w:p>
    <w:p w:rsidR="00CD0A7C" w:rsidRDefault="00CD0A7C" w:rsidP="003F4BE1">
      <w:pPr>
        <w:rPr>
          <w:rFonts w:cs="Times New Roman"/>
          <w:szCs w:val="21"/>
        </w:rPr>
      </w:pPr>
    </w:p>
    <w:p w:rsidR="00B07E04" w:rsidRDefault="00B07E04">
      <w:pPr>
        <w:spacing w:after="200" w:line="276" w:lineRule="auto"/>
        <w:jc w:val="left"/>
        <w:rPr>
          <w:rFonts w:ascii="Frutiger LT Std 55 Roman" w:eastAsia="Times New Roman" w:hAnsi="Frutiger LT Std 55 Roman" w:cs="Times New Roman"/>
          <w:b/>
          <w:sz w:val="24"/>
          <w:szCs w:val="24"/>
        </w:rPr>
      </w:pPr>
      <w:r>
        <w:rPr>
          <w:rFonts w:ascii="Frutiger LT Std 55 Roman" w:eastAsia="Times New Roman" w:hAnsi="Frutiger LT Std 55 Roman" w:cs="Times New Roman"/>
          <w:b/>
          <w:sz w:val="24"/>
          <w:szCs w:val="24"/>
        </w:rPr>
        <w:br w:type="page"/>
      </w:r>
    </w:p>
    <w:p w:rsidR="00B07E04" w:rsidRDefault="00B07E04" w:rsidP="00B07E04">
      <w:pPr>
        <w:spacing w:after="0" w:line="312" w:lineRule="auto"/>
        <w:ind w:left="360"/>
        <w:jc w:val="center"/>
        <w:rPr>
          <w:rFonts w:ascii="Frutiger LT Std 55 Roman" w:eastAsia="Times New Roman" w:hAnsi="Frutiger LT Std 55 Roman" w:cs="Times New Roman"/>
          <w:b/>
          <w:sz w:val="24"/>
          <w:szCs w:val="24"/>
        </w:rPr>
      </w:pPr>
      <w:r w:rsidRPr="00656BB1">
        <w:rPr>
          <w:rFonts w:ascii="Frutiger LT Std 55 Roman" w:eastAsia="Times New Roman" w:hAnsi="Frutiger LT Std 55 Roman" w:cs="Times New Roman"/>
          <w:b/>
          <w:sz w:val="24"/>
          <w:szCs w:val="24"/>
        </w:rPr>
        <w:lastRenderedPageBreak/>
        <w:t>CONTENTS</w:t>
      </w:r>
    </w:p>
    <w:p w:rsidR="00B07E04" w:rsidRPr="00656BB1" w:rsidRDefault="00B07E04" w:rsidP="00B07E04">
      <w:pPr>
        <w:spacing w:after="0" w:line="312" w:lineRule="auto"/>
        <w:ind w:left="360"/>
        <w:jc w:val="center"/>
        <w:rPr>
          <w:rFonts w:ascii="Frutiger LT Std 55 Roman" w:eastAsia="Times New Roman" w:hAnsi="Frutiger LT Std 55 Roman" w:cs="Times New Roman"/>
          <w:b/>
          <w:sz w:val="24"/>
          <w:szCs w:val="24"/>
        </w:rPr>
      </w:pPr>
    </w:p>
    <w:p w:rsidR="00B07E04" w:rsidRDefault="00B07E04" w:rsidP="00B07E04">
      <w:pPr>
        <w:tabs>
          <w:tab w:val="left" w:pos="1080"/>
        </w:tabs>
        <w:spacing w:after="0" w:line="240" w:lineRule="auto"/>
        <w:ind w:left="360"/>
        <w:rPr>
          <w:sz w:val="20"/>
          <w:szCs w:val="20"/>
        </w:rPr>
      </w:pPr>
    </w:p>
    <w:p w:rsidR="00B07E04" w:rsidRPr="00656BB1" w:rsidRDefault="00B07E04" w:rsidP="00B07E04">
      <w:pPr>
        <w:tabs>
          <w:tab w:val="left" w:pos="1080"/>
        </w:tabs>
        <w:spacing w:before="120" w:after="0" w:line="240" w:lineRule="auto"/>
        <w:ind w:left="360"/>
        <w:rPr>
          <w:b/>
          <w:szCs w:val="21"/>
        </w:rPr>
      </w:pPr>
      <w:r w:rsidRPr="00656BB1">
        <w:rPr>
          <w:szCs w:val="21"/>
        </w:rPr>
        <w:t>13</w:t>
      </w:r>
      <w:r w:rsidR="006319A2">
        <w:rPr>
          <w:szCs w:val="21"/>
        </w:rPr>
        <w:t>3</w:t>
      </w:r>
      <w:r w:rsidRPr="00656BB1">
        <w:rPr>
          <w:szCs w:val="21"/>
        </w:rPr>
        <w:tab/>
      </w:r>
      <w:r w:rsidRPr="00656BB1">
        <w:rPr>
          <w:b/>
          <w:szCs w:val="21"/>
        </w:rPr>
        <w:t>Tool 1 – IROPS Planning Process</w:t>
      </w:r>
    </w:p>
    <w:p w:rsidR="00B07E04" w:rsidRPr="00656BB1" w:rsidRDefault="00B07E04" w:rsidP="00B07E04">
      <w:pPr>
        <w:tabs>
          <w:tab w:val="left" w:pos="1080"/>
        </w:tabs>
        <w:spacing w:before="120" w:after="0" w:line="240" w:lineRule="auto"/>
        <w:ind w:left="360"/>
        <w:rPr>
          <w:b/>
          <w:szCs w:val="21"/>
        </w:rPr>
      </w:pPr>
      <w:r w:rsidRPr="00656BB1">
        <w:rPr>
          <w:szCs w:val="21"/>
        </w:rPr>
        <w:t>13</w:t>
      </w:r>
      <w:r w:rsidR="006319A2">
        <w:rPr>
          <w:szCs w:val="21"/>
        </w:rPr>
        <w:t>5</w:t>
      </w:r>
      <w:r w:rsidRPr="00656BB1">
        <w:rPr>
          <w:szCs w:val="21"/>
        </w:rPr>
        <w:tab/>
      </w:r>
      <w:r w:rsidRPr="00656BB1">
        <w:rPr>
          <w:b/>
          <w:szCs w:val="21"/>
        </w:rPr>
        <w:t>Tool 2 – DFW’s Sample for Partnering for Success</w:t>
      </w:r>
    </w:p>
    <w:p w:rsidR="00B07E04" w:rsidRPr="00656BB1" w:rsidRDefault="00B07E04" w:rsidP="00B07E04">
      <w:pPr>
        <w:tabs>
          <w:tab w:val="left" w:pos="1080"/>
        </w:tabs>
        <w:spacing w:before="120" w:after="0" w:line="240" w:lineRule="auto"/>
        <w:ind w:left="360"/>
        <w:rPr>
          <w:b/>
          <w:szCs w:val="21"/>
        </w:rPr>
      </w:pPr>
      <w:r w:rsidRPr="00656BB1">
        <w:rPr>
          <w:szCs w:val="21"/>
        </w:rPr>
        <w:t>13</w:t>
      </w:r>
      <w:r w:rsidR="006319A2">
        <w:rPr>
          <w:szCs w:val="21"/>
        </w:rPr>
        <w:t>9</w:t>
      </w:r>
      <w:r w:rsidRPr="00656BB1">
        <w:rPr>
          <w:szCs w:val="21"/>
        </w:rPr>
        <w:tab/>
      </w:r>
      <w:r w:rsidRPr="00656BB1">
        <w:rPr>
          <w:b/>
          <w:szCs w:val="21"/>
        </w:rPr>
        <w:t>Tool 3 – Responsibilities of the Airport IROPS Contingency Response Committee</w:t>
      </w:r>
    </w:p>
    <w:p w:rsidR="00B07E04" w:rsidRPr="00656BB1" w:rsidRDefault="00B07E04" w:rsidP="00B07E04">
      <w:pPr>
        <w:tabs>
          <w:tab w:val="left" w:pos="1080"/>
        </w:tabs>
        <w:spacing w:before="120" w:after="0" w:line="240" w:lineRule="auto"/>
        <w:ind w:left="360"/>
        <w:rPr>
          <w:b/>
          <w:szCs w:val="21"/>
        </w:rPr>
      </w:pPr>
      <w:r w:rsidRPr="00656BB1">
        <w:rPr>
          <w:szCs w:val="21"/>
        </w:rPr>
        <w:t>1</w:t>
      </w:r>
      <w:r w:rsidR="006319A2">
        <w:rPr>
          <w:szCs w:val="21"/>
        </w:rPr>
        <w:t>41</w:t>
      </w:r>
      <w:r w:rsidRPr="00656BB1">
        <w:rPr>
          <w:szCs w:val="21"/>
        </w:rPr>
        <w:tab/>
      </w:r>
      <w:r w:rsidRPr="00656BB1">
        <w:rPr>
          <w:b/>
          <w:szCs w:val="21"/>
        </w:rPr>
        <w:t>Tool 4 – Questions for Initial IROPS Committee Meeting</w:t>
      </w:r>
    </w:p>
    <w:p w:rsidR="00B07E04" w:rsidRPr="00656BB1" w:rsidRDefault="00B07E04" w:rsidP="00B07E04">
      <w:pPr>
        <w:tabs>
          <w:tab w:val="left" w:pos="1080"/>
        </w:tabs>
        <w:spacing w:before="120" w:after="0" w:line="240" w:lineRule="auto"/>
        <w:ind w:left="360"/>
        <w:rPr>
          <w:b/>
          <w:szCs w:val="21"/>
        </w:rPr>
      </w:pPr>
      <w:r w:rsidRPr="00656BB1">
        <w:rPr>
          <w:szCs w:val="21"/>
        </w:rPr>
        <w:t>1</w:t>
      </w:r>
      <w:r w:rsidR="006319A2">
        <w:rPr>
          <w:szCs w:val="21"/>
        </w:rPr>
        <w:t>43</w:t>
      </w:r>
      <w:r w:rsidRPr="00656BB1">
        <w:rPr>
          <w:szCs w:val="21"/>
        </w:rPr>
        <w:tab/>
      </w:r>
      <w:r w:rsidRPr="00656BB1">
        <w:rPr>
          <w:b/>
          <w:szCs w:val="21"/>
        </w:rPr>
        <w:t>Tool 5 – Implementation Checklist for Evaluating IROPS Plans</w:t>
      </w:r>
    </w:p>
    <w:p w:rsidR="00B07E04" w:rsidRPr="00656BB1" w:rsidRDefault="00B07E04" w:rsidP="00B07E04">
      <w:pPr>
        <w:tabs>
          <w:tab w:val="left" w:pos="1080"/>
        </w:tabs>
        <w:spacing w:before="120" w:after="0" w:line="240" w:lineRule="auto"/>
        <w:ind w:left="360"/>
        <w:rPr>
          <w:b/>
          <w:szCs w:val="21"/>
        </w:rPr>
      </w:pPr>
      <w:r w:rsidRPr="00656BB1">
        <w:rPr>
          <w:szCs w:val="21"/>
        </w:rPr>
        <w:t>14</w:t>
      </w:r>
      <w:r w:rsidR="006319A2">
        <w:rPr>
          <w:szCs w:val="21"/>
        </w:rPr>
        <w:t>5</w:t>
      </w:r>
      <w:r w:rsidRPr="00656BB1">
        <w:rPr>
          <w:szCs w:val="21"/>
        </w:rPr>
        <w:tab/>
      </w:r>
      <w:r w:rsidRPr="00656BB1">
        <w:rPr>
          <w:b/>
          <w:szCs w:val="21"/>
        </w:rPr>
        <w:t>Tool 6 – Self-Assessment Questionnaire</w:t>
      </w:r>
    </w:p>
    <w:p w:rsidR="00B07E04" w:rsidRPr="00656BB1" w:rsidRDefault="00B07E04" w:rsidP="00B07E04">
      <w:pPr>
        <w:tabs>
          <w:tab w:val="left" w:pos="1080"/>
        </w:tabs>
        <w:spacing w:before="120" w:after="0" w:line="240" w:lineRule="auto"/>
        <w:ind w:left="360"/>
        <w:rPr>
          <w:b/>
          <w:szCs w:val="21"/>
        </w:rPr>
      </w:pPr>
      <w:r w:rsidRPr="00656BB1">
        <w:rPr>
          <w:szCs w:val="21"/>
        </w:rPr>
        <w:t>1</w:t>
      </w:r>
      <w:r w:rsidR="006319A2">
        <w:rPr>
          <w:szCs w:val="21"/>
        </w:rPr>
        <w:t>51</w:t>
      </w:r>
      <w:r w:rsidRPr="00656BB1">
        <w:rPr>
          <w:b/>
          <w:szCs w:val="21"/>
        </w:rPr>
        <w:tab/>
        <w:t>Tool 7 – Example Resource Inventory Checklist</w:t>
      </w:r>
    </w:p>
    <w:p w:rsidR="00B07E04" w:rsidRPr="00656BB1" w:rsidRDefault="00B07E04" w:rsidP="00B07E04">
      <w:pPr>
        <w:tabs>
          <w:tab w:val="left" w:pos="1080"/>
        </w:tabs>
        <w:spacing w:before="120" w:after="0" w:line="240" w:lineRule="auto"/>
        <w:ind w:left="360"/>
        <w:rPr>
          <w:b/>
          <w:szCs w:val="21"/>
        </w:rPr>
      </w:pPr>
      <w:r w:rsidRPr="00656BB1">
        <w:rPr>
          <w:szCs w:val="21"/>
        </w:rPr>
        <w:t>15</w:t>
      </w:r>
      <w:r w:rsidR="005B569D">
        <w:rPr>
          <w:szCs w:val="21"/>
        </w:rPr>
        <w:t>3</w:t>
      </w:r>
      <w:r w:rsidRPr="00656BB1">
        <w:rPr>
          <w:b/>
          <w:szCs w:val="21"/>
        </w:rPr>
        <w:tab/>
        <w:t>Tool 8 – Concessions Checklist for Snow and Hurricane Events</w:t>
      </w:r>
    </w:p>
    <w:p w:rsidR="00B07E04" w:rsidRPr="00656BB1" w:rsidRDefault="00B07E04" w:rsidP="00B07E04">
      <w:pPr>
        <w:tabs>
          <w:tab w:val="left" w:pos="1080"/>
        </w:tabs>
        <w:spacing w:before="120" w:after="0" w:line="240" w:lineRule="auto"/>
        <w:ind w:left="360"/>
        <w:rPr>
          <w:b/>
          <w:szCs w:val="21"/>
        </w:rPr>
      </w:pPr>
      <w:r>
        <w:rPr>
          <w:szCs w:val="21"/>
        </w:rPr>
        <w:t>15</w:t>
      </w:r>
      <w:r w:rsidR="006319A2">
        <w:rPr>
          <w:szCs w:val="21"/>
        </w:rPr>
        <w:t>7</w:t>
      </w:r>
      <w:r w:rsidRPr="00656BB1">
        <w:rPr>
          <w:b/>
          <w:szCs w:val="21"/>
        </w:rPr>
        <w:tab/>
        <w:t>Tool 9 – Airport-Airline 24/7 Contact and Capability Summary</w:t>
      </w:r>
    </w:p>
    <w:p w:rsidR="00B07E04" w:rsidRPr="00656BB1" w:rsidRDefault="00B07E04" w:rsidP="00B07E04">
      <w:pPr>
        <w:tabs>
          <w:tab w:val="left" w:pos="1080"/>
        </w:tabs>
        <w:spacing w:before="120" w:after="0" w:line="240" w:lineRule="auto"/>
        <w:ind w:left="360"/>
        <w:rPr>
          <w:b/>
          <w:szCs w:val="21"/>
        </w:rPr>
      </w:pPr>
      <w:r w:rsidRPr="00656BB1">
        <w:rPr>
          <w:szCs w:val="21"/>
        </w:rPr>
        <w:t>15</w:t>
      </w:r>
      <w:r w:rsidR="006319A2">
        <w:rPr>
          <w:szCs w:val="21"/>
        </w:rPr>
        <w:t>9</w:t>
      </w:r>
      <w:r w:rsidRPr="00656BB1">
        <w:rPr>
          <w:b/>
          <w:szCs w:val="21"/>
        </w:rPr>
        <w:tab/>
        <w:t>Tool 10 – Technology Solutions</w:t>
      </w:r>
    </w:p>
    <w:p w:rsidR="00B07E04" w:rsidRPr="00656BB1" w:rsidRDefault="00B07E04" w:rsidP="00B07E04">
      <w:pPr>
        <w:tabs>
          <w:tab w:val="left" w:pos="1080"/>
        </w:tabs>
        <w:spacing w:before="120" w:after="0" w:line="240" w:lineRule="auto"/>
        <w:ind w:left="360"/>
        <w:rPr>
          <w:b/>
          <w:szCs w:val="21"/>
        </w:rPr>
      </w:pPr>
      <w:r w:rsidRPr="00656BB1">
        <w:rPr>
          <w:szCs w:val="21"/>
        </w:rPr>
        <w:t>16</w:t>
      </w:r>
      <w:r w:rsidR="006319A2">
        <w:rPr>
          <w:szCs w:val="21"/>
        </w:rPr>
        <w:t>7</w:t>
      </w:r>
      <w:r w:rsidRPr="00656BB1">
        <w:rPr>
          <w:b/>
          <w:szCs w:val="21"/>
        </w:rPr>
        <w:tab/>
        <w:t>Tool 11 – Sample Workshop Agenda</w:t>
      </w:r>
    </w:p>
    <w:p w:rsidR="00B07E04" w:rsidRPr="00656BB1" w:rsidRDefault="00B07E04" w:rsidP="00180082">
      <w:pPr>
        <w:tabs>
          <w:tab w:val="left" w:pos="1080"/>
        </w:tabs>
        <w:spacing w:before="120" w:after="0" w:line="240" w:lineRule="auto"/>
        <w:ind w:left="1080" w:hanging="720"/>
        <w:rPr>
          <w:b/>
          <w:szCs w:val="21"/>
        </w:rPr>
      </w:pPr>
      <w:r w:rsidRPr="00656BB1">
        <w:rPr>
          <w:szCs w:val="21"/>
        </w:rPr>
        <w:t>16</w:t>
      </w:r>
      <w:r w:rsidR="006319A2">
        <w:rPr>
          <w:szCs w:val="21"/>
        </w:rPr>
        <w:t>9</w:t>
      </w:r>
      <w:r w:rsidRPr="00656BB1">
        <w:rPr>
          <w:b/>
          <w:szCs w:val="21"/>
        </w:rPr>
        <w:tab/>
        <w:t xml:space="preserve">Tool 12 – </w:t>
      </w:r>
      <w:r w:rsidR="00180082">
        <w:rPr>
          <w:b/>
          <w:szCs w:val="21"/>
        </w:rPr>
        <w:t>National Oceanic and Atmospheric Administration (</w:t>
      </w:r>
      <w:r w:rsidRPr="00656BB1">
        <w:rPr>
          <w:b/>
          <w:szCs w:val="21"/>
        </w:rPr>
        <w:t>NOAA</w:t>
      </w:r>
      <w:r w:rsidR="00180082">
        <w:rPr>
          <w:b/>
          <w:szCs w:val="21"/>
        </w:rPr>
        <w:t>) National</w:t>
      </w:r>
      <w:r w:rsidRPr="00656BB1">
        <w:rPr>
          <w:b/>
          <w:szCs w:val="21"/>
        </w:rPr>
        <w:t xml:space="preserve"> Weather Service </w:t>
      </w:r>
      <w:r w:rsidR="00180082">
        <w:rPr>
          <w:b/>
          <w:szCs w:val="21"/>
        </w:rPr>
        <w:t xml:space="preserve">(NWS) </w:t>
      </w:r>
      <w:r w:rsidRPr="00656BB1">
        <w:rPr>
          <w:b/>
          <w:szCs w:val="21"/>
        </w:rPr>
        <w:t>Checklist</w:t>
      </w:r>
    </w:p>
    <w:p w:rsidR="00B07E04" w:rsidRPr="00656BB1" w:rsidRDefault="00B07E04" w:rsidP="00B07E04">
      <w:pPr>
        <w:tabs>
          <w:tab w:val="left" w:pos="1080"/>
        </w:tabs>
        <w:spacing w:before="120" w:after="0" w:line="240" w:lineRule="auto"/>
        <w:ind w:left="360"/>
        <w:rPr>
          <w:b/>
          <w:szCs w:val="21"/>
        </w:rPr>
      </w:pPr>
      <w:r w:rsidRPr="00656BB1">
        <w:rPr>
          <w:szCs w:val="21"/>
        </w:rPr>
        <w:t>17</w:t>
      </w:r>
      <w:r w:rsidR="00824224">
        <w:rPr>
          <w:szCs w:val="21"/>
        </w:rPr>
        <w:t>7</w:t>
      </w:r>
      <w:r w:rsidRPr="00656BB1">
        <w:rPr>
          <w:b/>
          <w:szCs w:val="21"/>
        </w:rPr>
        <w:tab/>
        <w:t>Tool 13 – Sample Communication Plan</w:t>
      </w:r>
    </w:p>
    <w:p w:rsidR="00B07E04" w:rsidRPr="00656BB1" w:rsidRDefault="00B07E04" w:rsidP="00B07E04">
      <w:pPr>
        <w:tabs>
          <w:tab w:val="left" w:pos="1080"/>
        </w:tabs>
        <w:spacing w:before="120" w:after="0" w:line="240" w:lineRule="auto"/>
        <w:ind w:left="360"/>
        <w:rPr>
          <w:b/>
          <w:szCs w:val="21"/>
        </w:rPr>
      </w:pPr>
      <w:r w:rsidRPr="00656BB1">
        <w:rPr>
          <w:szCs w:val="21"/>
        </w:rPr>
        <w:t>17</w:t>
      </w:r>
      <w:r w:rsidR="00824224">
        <w:rPr>
          <w:szCs w:val="21"/>
        </w:rPr>
        <w:t>9</w:t>
      </w:r>
      <w:r w:rsidRPr="00656BB1">
        <w:rPr>
          <w:b/>
          <w:szCs w:val="21"/>
        </w:rPr>
        <w:tab/>
        <w:t>Tool 14 – Social Media</w:t>
      </w:r>
    </w:p>
    <w:p w:rsidR="00B07E04" w:rsidRPr="00656BB1" w:rsidRDefault="00B07E04" w:rsidP="00B07E04">
      <w:pPr>
        <w:tabs>
          <w:tab w:val="left" w:pos="1080"/>
        </w:tabs>
        <w:spacing w:before="120" w:after="0" w:line="240" w:lineRule="auto"/>
        <w:ind w:left="360"/>
        <w:rPr>
          <w:b/>
          <w:szCs w:val="21"/>
        </w:rPr>
      </w:pPr>
      <w:r w:rsidRPr="00656BB1">
        <w:rPr>
          <w:szCs w:val="21"/>
        </w:rPr>
        <w:t>1</w:t>
      </w:r>
      <w:r w:rsidR="00824224">
        <w:rPr>
          <w:szCs w:val="21"/>
        </w:rPr>
        <w:t>81</w:t>
      </w:r>
      <w:r w:rsidRPr="00656BB1">
        <w:rPr>
          <w:b/>
          <w:szCs w:val="21"/>
        </w:rPr>
        <w:tab/>
        <w:t>Tool 15 – During an Event Tools</w:t>
      </w:r>
    </w:p>
    <w:p w:rsidR="00B07E04" w:rsidRPr="00656BB1" w:rsidRDefault="00B07E04" w:rsidP="00B07E04">
      <w:pPr>
        <w:tabs>
          <w:tab w:val="left" w:pos="1080"/>
        </w:tabs>
        <w:spacing w:before="120" w:after="0" w:line="240" w:lineRule="auto"/>
        <w:ind w:left="360"/>
        <w:rPr>
          <w:b/>
          <w:szCs w:val="21"/>
        </w:rPr>
      </w:pPr>
      <w:r w:rsidRPr="00656BB1">
        <w:rPr>
          <w:szCs w:val="21"/>
        </w:rPr>
        <w:t>18</w:t>
      </w:r>
      <w:r w:rsidR="00824224">
        <w:rPr>
          <w:szCs w:val="21"/>
        </w:rPr>
        <w:t>7</w:t>
      </w:r>
      <w:r w:rsidRPr="00656BB1">
        <w:rPr>
          <w:b/>
          <w:szCs w:val="21"/>
        </w:rPr>
        <w:tab/>
        <w:t>Tool 16 – Diversion Checklist</w:t>
      </w:r>
    </w:p>
    <w:p w:rsidR="00B07E04" w:rsidRPr="00656BB1" w:rsidRDefault="00B07E04" w:rsidP="00B07E04">
      <w:pPr>
        <w:tabs>
          <w:tab w:val="left" w:pos="1080"/>
        </w:tabs>
        <w:spacing w:before="120" w:after="0" w:line="240" w:lineRule="auto"/>
        <w:ind w:left="360"/>
        <w:rPr>
          <w:b/>
          <w:szCs w:val="21"/>
        </w:rPr>
      </w:pPr>
      <w:r w:rsidRPr="00656BB1">
        <w:rPr>
          <w:szCs w:val="21"/>
        </w:rPr>
        <w:t>1</w:t>
      </w:r>
      <w:r w:rsidR="006319A2">
        <w:rPr>
          <w:szCs w:val="21"/>
        </w:rPr>
        <w:t>9</w:t>
      </w:r>
      <w:r w:rsidR="00824224">
        <w:rPr>
          <w:szCs w:val="21"/>
        </w:rPr>
        <w:t>3</w:t>
      </w:r>
      <w:r w:rsidRPr="00656BB1">
        <w:rPr>
          <w:b/>
          <w:szCs w:val="21"/>
        </w:rPr>
        <w:tab/>
        <w:t>Tool 17 – After an Event Debrief</w:t>
      </w:r>
    </w:p>
    <w:p w:rsidR="00CD0A7C" w:rsidRDefault="00CD0A7C" w:rsidP="003F4BE1">
      <w:pPr>
        <w:rPr>
          <w:rFonts w:cs="Times New Roman"/>
          <w:szCs w:val="21"/>
        </w:rPr>
      </w:pPr>
    </w:p>
    <w:p w:rsidR="00B07E04" w:rsidRDefault="00B07E04">
      <w:pPr>
        <w:spacing w:after="200" w:line="276" w:lineRule="auto"/>
        <w:jc w:val="left"/>
        <w:rPr>
          <w:rFonts w:cs="Times New Roman"/>
          <w:szCs w:val="21"/>
        </w:rPr>
      </w:pPr>
      <w:r>
        <w:rPr>
          <w:rFonts w:cs="Times New Roman"/>
          <w:szCs w:val="21"/>
        </w:rPr>
        <w:br w:type="page"/>
      </w:r>
    </w:p>
    <w:p w:rsidR="00B07E04" w:rsidRDefault="00B07E04">
      <w:pPr>
        <w:spacing w:after="200" w:line="276" w:lineRule="auto"/>
        <w:jc w:val="left"/>
        <w:rPr>
          <w:rFonts w:cs="Times New Roman"/>
          <w:szCs w:val="21"/>
        </w:rPr>
      </w:pPr>
      <w:r>
        <w:rPr>
          <w:rFonts w:cs="Times New Roman"/>
          <w:szCs w:val="21"/>
        </w:rPr>
        <w:br w:type="page"/>
      </w:r>
    </w:p>
    <w:p w:rsidR="00CD0A7C" w:rsidRDefault="00CD0A7C" w:rsidP="003F4BE1">
      <w:pPr>
        <w:rPr>
          <w:rFonts w:cs="Times New Roman"/>
          <w:szCs w:val="21"/>
        </w:rPr>
        <w:sectPr w:rsidR="00CD0A7C" w:rsidSect="006319A2">
          <w:headerReference w:type="even" r:id="rId10"/>
          <w:headerReference w:type="default" r:id="rId11"/>
          <w:headerReference w:type="first" r:id="rId12"/>
          <w:pgSz w:w="12240" w:h="15840" w:code="1"/>
          <w:pgMar w:top="1584" w:right="1440" w:bottom="1296" w:left="1440" w:header="720" w:footer="720" w:gutter="0"/>
          <w:pgNumType w:start="129"/>
          <w:cols w:space="720"/>
          <w:docGrid w:linePitch="360"/>
        </w:sectPr>
      </w:pPr>
    </w:p>
    <w:p w:rsidR="00CB623E" w:rsidRPr="00CB623E" w:rsidRDefault="00CB623E" w:rsidP="00CB623E">
      <w:pPr>
        <w:shd w:val="clear" w:color="auto" w:fill="595959" w:themeFill="text1" w:themeFillTint="A6"/>
        <w:spacing w:after="0" w:line="360" w:lineRule="auto"/>
        <w:rPr>
          <w:rFonts w:ascii="Frutiger LT Std 45 Light" w:eastAsia="Times New Roman" w:hAnsi="Frutiger LT Std 45 Light" w:cs="Times New Roman"/>
          <w:b/>
          <w:caps/>
          <w:color w:val="FFFFFF" w:themeColor="background1"/>
          <w:spacing w:val="20"/>
          <w:sz w:val="6"/>
          <w:szCs w:val="6"/>
        </w:rPr>
      </w:pPr>
      <w:r w:rsidRPr="00CB623E">
        <w:rPr>
          <w:rFonts w:ascii="Frutiger LT Std 45 Light" w:eastAsia="Times New Roman" w:hAnsi="Frutiger LT Std 45 Light" w:cs="Times New Roman"/>
          <w:b/>
          <w:caps/>
          <w:color w:val="FFFFFF" w:themeColor="background1"/>
          <w:spacing w:val="20"/>
          <w:sz w:val="6"/>
          <w:szCs w:val="6"/>
        </w:rPr>
        <w:t xml:space="preserve"> </w:t>
      </w:r>
    </w:p>
    <w:p w:rsidR="00CB623E" w:rsidRPr="00CB623E" w:rsidRDefault="00CB623E" w:rsidP="00CB623E">
      <w:pPr>
        <w:shd w:val="clear" w:color="auto" w:fill="595959" w:themeFill="text1" w:themeFillTint="A6"/>
        <w:spacing w:line="360" w:lineRule="auto"/>
        <w:rPr>
          <w:rFonts w:ascii="Frutiger LT Std 45 Light" w:eastAsia="Times New Roman" w:hAnsi="Frutiger LT Std 45 Light" w:cs="Times New Roman"/>
          <w:b/>
          <w:caps/>
          <w:color w:val="FFFFFF" w:themeColor="background1"/>
          <w:spacing w:val="20"/>
          <w:sz w:val="24"/>
          <w:szCs w:val="24"/>
        </w:rPr>
      </w:pPr>
      <w:r>
        <w:rPr>
          <w:rFonts w:ascii="Frutiger LT Std 45 Light" w:eastAsia="Times New Roman" w:hAnsi="Frutiger LT Std 45 Light" w:cs="Times New Roman"/>
          <w:b/>
          <w:caps/>
          <w:color w:val="FFFFFF" w:themeColor="background1"/>
          <w:spacing w:val="20"/>
          <w:sz w:val="24"/>
          <w:szCs w:val="24"/>
        </w:rPr>
        <w:t xml:space="preserve"> </w:t>
      </w:r>
      <w:r w:rsidRPr="00CB623E">
        <w:rPr>
          <w:rFonts w:ascii="Frutiger LT Std 45 Light" w:eastAsia="Times New Roman" w:hAnsi="Frutiger LT Std 45 Light" w:cs="Times New Roman"/>
          <w:b/>
          <w:caps/>
          <w:color w:val="FFFFFF" w:themeColor="background1"/>
          <w:spacing w:val="20"/>
          <w:sz w:val="24"/>
          <w:szCs w:val="24"/>
        </w:rPr>
        <w:t xml:space="preserve">Tool 1 </w:t>
      </w:r>
      <w:r>
        <w:rPr>
          <w:rFonts w:ascii="Frutiger LT Std 45 Light" w:eastAsia="Times New Roman" w:hAnsi="Frutiger LT Std 45 Light" w:cs="Times New Roman"/>
          <w:b/>
          <w:caps/>
          <w:color w:val="FFFFFF" w:themeColor="background1"/>
          <w:spacing w:val="20"/>
          <w:sz w:val="24"/>
          <w:szCs w:val="24"/>
        </w:rPr>
        <w:t>–</w:t>
      </w:r>
      <w:r w:rsidRPr="00CB623E">
        <w:rPr>
          <w:rFonts w:ascii="Frutiger LT Std 45 Light" w:eastAsia="Times New Roman" w:hAnsi="Frutiger LT Std 45 Light" w:cs="Times New Roman"/>
          <w:b/>
          <w:caps/>
          <w:color w:val="FFFFFF" w:themeColor="background1"/>
          <w:spacing w:val="20"/>
          <w:sz w:val="24"/>
          <w:szCs w:val="24"/>
        </w:rPr>
        <w:t xml:space="preserve"> IROPS Planning Process </w:t>
      </w:r>
    </w:p>
    <w:p w:rsidR="00CB623E" w:rsidRPr="001F7341" w:rsidRDefault="00CB623E" w:rsidP="00CB623E">
      <w:pPr>
        <w:spacing w:before="360" w:after="480"/>
      </w:pPr>
      <w:r w:rsidRPr="001F7341">
        <w:rPr>
          <w:b/>
        </w:rPr>
        <w:t xml:space="preserve">Purpose: </w:t>
      </w:r>
      <w:r>
        <w:t xml:space="preserve">This tool </w:t>
      </w:r>
      <w:r w:rsidRPr="001F7341">
        <w:t>illustrate</w:t>
      </w:r>
      <w:r>
        <w:t>s</w:t>
      </w:r>
      <w:r w:rsidRPr="001F7341">
        <w:t xml:space="preserve"> the process for IROPS planning</w:t>
      </w:r>
      <w:r>
        <w:t>, which</w:t>
      </w:r>
      <w:r w:rsidRPr="001F7341">
        <w:t xml:space="preserve"> has been outlined in greater detail in </w:t>
      </w:r>
      <w:r w:rsidRPr="00CA6946">
        <w:rPr>
          <w:i/>
        </w:rPr>
        <w:t>Part 1 – Fundamentals of IROPS Planning</w:t>
      </w:r>
      <w:r w:rsidRPr="001F7341">
        <w:t xml:space="preserve"> of </w:t>
      </w:r>
      <w:r w:rsidRPr="001F7341">
        <w:rPr>
          <w:i/>
        </w:rPr>
        <w:t>ACRP Report 65</w:t>
      </w:r>
      <w:r w:rsidRPr="00DC2BE0">
        <w:rPr>
          <w:i/>
        </w:rPr>
        <w:t>.</w:t>
      </w:r>
      <w:r w:rsidRPr="001F7341">
        <w:rPr>
          <w:b/>
          <w:i/>
        </w:rPr>
        <w:t xml:space="preserve"> </w:t>
      </w:r>
      <w:r w:rsidRPr="001F7341">
        <w:t xml:space="preserve">This tool is intended for use by the IROPS Champion and IROPS Contingency Response Committee to demonstrate the sequence of steps necessary to carry </w:t>
      </w:r>
      <w:r>
        <w:t xml:space="preserve">out successful IROPS planning to all affected entities.  </w:t>
      </w:r>
    </w:p>
    <w:p w:rsidR="00CB623E" w:rsidRDefault="003A2E74" w:rsidP="003A2E74">
      <w:pPr>
        <w:spacing w:before="100" w:beforeAutospacing="1" w:after="0" w:line="312" w:lineRule="auto"/>
        <w:jc w:val="center"/>
        <w:rPr>
          <w:rFonts w:cs="Times New Roman"/>
          <w:b/>
          <w:sz w:val="20"/>
          <w:szCs w:val="20"/>
        </w:rPr>
      </w:pPr>
      <w:r>
        <w:rPr>
          <w:rFonts w:cs="Times New Roman"/>
          <w:b/>
          <w:noProof/>
          <w:sz w:val="20"/>
          <w:szCs w:val="20"/>
        </w:rPr>
        <w:drawing>
          <wp:inline distT="0" distB="0" distL="0" distR="0">
            <wp:extent cx="5943600" cy="20979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 IROPS Planning Step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097938"/>
                    </a:xfrm>
                    <a:prstGeom prst="rect">
                      <a:avLst/>
                    </a:prstGeom>
                  </pic:spPr>
                </pic:pic>
              </a:graphicData>
            </a:graphic>
          </wp:inline>
        </w:drawing>
      </w:r>
    </w:p>
    <w:p w:rsidR="00CB623E" w:rsidRPr="00855424" w:rsidRDefault="00CB623E" w:rsidP="003A2E74">
      <w:pPr>
        <w:spacing w:after="0" w:line="312" w:lineRule="auto"/>
        <w:rPr>
          <w:rFonts w:ascii="Times" w:hAnsi="Times" w:cs="Times New Roman"/>
          <w:b/>
          <w:i/>
          <w:szCs w:val="21"/>
        </w:rPr>
      </w:pPr>
      <w:r w:rsidRPr="00855424">
        <w:rPr>
          <w:rFonts w:ascii="Times" w:hAnsi="Times" w:cs="Times New Roman"/>
          <w:b/>
          <w:i/>
          <w:szCs w:val="21"/>
        </w:rPr>
        <w:t>Figure 1. IROPS Response Management Process.</w:t>
      </w:r>
    </w:p>
    <w:p w:rsidR="00CB623E" w:rsidRPr="00CB623E" w:rsidRDefault="00CB623E" w:rsidP="003A2E74">
      <w:pPr>
        <w:pStyle w:val="ListParagraph"/>
        <w:numPr>
          <w:ilvl w:val="0"/>
          <w:numId w:val="1"/>
        </w:numPr>
        <w:spacing w:before="360" w:after="0"/>
        <w:rPr>
          <w:rFonts w:cs="Times New Roman"/>
          <w:noProof/>
          <w:szCs w:val="21"/>
        </w:rPr>
      </w:pPr>
      <w:r w:rsidRPr="00CB623E">
        <w:rPr>
          <w:rFonts w:cs="Times New Roman"/>
          <w:b/>
          <w:bCs/>
          <w:noProof/>
          <w:szCs w:val="21"/>
        </w:rPr>
        <w:t xml:space="preserve">Executive buy-in/get organized: </w:t>
      </w:r>
      <w:r w:rsidRPr="00CB623E">
        <w:rPr>
          <w:rFonts w:cs="Times New Roman"/>
          <w:noProof/>
          <w:szCs w:val="21"/>
        </w:rPr>
        <w:t>The first step is to establish executive buy-in from your airport and each of your local aviation service provider organizations. These should include airport operations, airlines, concessions, ground transportation, local accommodations, government agencies (Transportation SecurityAgency–TSA, Federal</w:t>
      </w:r>
      <w:r w:rsidR="00180082">
        <w:rPr>
          <w:rFonts w:cs="Times New Roman"/>
          <w:noProof/>
          <w:szCs w:val="21"/>
        </w:rPr>
        <w:t xml:space="preserve"> </w:t>
      </w:r>
      <w:r w:rsidRPr="00CB623E">
        <w:rPr>
          <w:rFonts w:cs="Times New Roman"/>
          <w:noProof/>
          <w:szCs w:val="21"/>
        </w:rPr>
        <w:t>Aviation Administration–FAA, Customs and Border</w:t>
      </w:r>
      <w:r w:rsidR="00180082">
        <w:rPr>
          <w:rFonts w:cs="Times New Roman"/>
          <w:noProof/>
          <w:szCs w:val="21"/>
        </w:rPr>
        <w:t xml:space="preserve"> </w:t>
      </w:r>
      <w:r w:rsidRPr="00CB623E">
        <w:rPr>
          <w:rFonts w:cs="Times New Roman"/>
          <w:noProof/>
          <w:szCs w:val="21"/>
        </w:rPr>
        <w:t>Protection–CBP), Fixed-Base Operators (FBOs), refuelers, military (if a joint-use facility), executive management liaison, and emergency response. Next, your airport should create an IROPS Contingency Response Committee that includes representatives from your local providers. The committee should be led by an IROPS chairperson, who typically is a representative of your airport. The goal of your airport’s committee will be to establish and enhance contingency plans for local service providers through their collective, cooperative, and collaborative decision making.</w:t>
      </w:r>
    </w:p>
    <w:p w:rsidR="00CB623E" w:rsidRPr="00180082" w:rsidRDefault="00CB623E" w:rsidP="00855424">
      <w:pPr>
        <w:pStyle w:val="ListParagraph"/>
        <w:numPr>
          <w:ilvl w:val="0"/>
          <w:numId w:val="1"/>
        </w:numPr>
        <w:spacing w:before="240" w:after="0"/>
        <w:contextualSpacing w:val="0"/>
        <w:rPr>
          <w:rFonts w:cs="Times New Roman"/>
          <w:b/>
          <w:bCs/>
          <w:noProof/>
          <w:szCs w:val="21"/>
        </w:rPr>
      </w:pPr>
      <w:r w:rsidRPr="00180082">
        <w:rPr>
          <w:rFonts w:cs="Times New Roman"/>
          <w:b/>
          <w:bCs/>
          <w:noProof/>
          <w:szCs w:val="21"/>
        </w:rPr>
        <w:t xml:space="preserve">Document current situation: </w:t>
      </w:r>
      <w:r w:rsidRPr="00180082">
        <w:rPr>
          <w:rFonts w:cs="Times New Roman"/>
          <w:bCs/>
          <w:noProof/>
          <w:szCs w:val="21"/>
        </w:rPr>
        <w:t>Your airport’s IROPS committee should identify and gather important response plan information from service providers to ensure collaboration and cooperation. These response plans from individual organizations should be evaluated for adequacy during four categories of IROPS impact situations, which are surge, capacity, off-hours, and extended stay. Each of these unplanned situations should be considered for impacts involving aircraft and passengers. For example, planning for an off-hours situation involving both aircraft and passengers should take into consideration unplanned aircraft arrivals, the ability to meet passenger needs such as concessions, staff access to secure side, and the availability of CBP and TSA staffing. The collective comparison of current IROPS plans between service providers should include a review of local IROPS event history, identification of customer needs, evaluation of how to track delayed aircraft, the tracking of equipment inventory, and the determination of skills availability. Key airport implementation should include maintaining and sharing local contact and email distribution lists.</w:t>
      </w:r>
      <w:r w:rsidRPr="00180082">
        <w:rPr>
          <w:rFonts w:cs="Times New Roman"/>
          <w:b/>
          <w:bCs/>
          <w:noProof/>
          <w:szCs w:val="21"/>
        </w:rPr>
        <w:t xml:space="preserve">  </w:t>
      </w:r>
    </w:p>
    <w:p w:rsidR="00CB623E" w:rsidRDefault="00CB623E" w:rsidP="00CB623E">
      <w:pPr>
        <w:pStyle w:val="ListParagraph"/>
        <w:spacing w:after="0" w:line="312" w:lineRule="auto"/>
        <w:ind w:left="-446"/>
        <w:rPr>
          <w:rFonts w:cs="Times New Roman"/>
          <w:noProof/>
          <w:sz w:val="20"/>
          <w:szCs w:val="20"/>
        </w:rPr>
      </w:pPr>
    </w:p>
    <w:p w:rsidR="00CB623E" w:rsidRDefault="00CB623E" w:rsidP="00855424">
      <w:pPr>
        <w:pStyle w:val="ListParagraph"/>
        <w:numPr>
          <w:ilvl w:val="0"/>
          <w:numId w:val="1"/>
        </w:numPr>
        <w:spacing w:before="240" w:after="0"/>
        <w:contextualSpacing w:val="0"/>
        <w:rPr>
          <w:noProof/>
        </w:rPr>
      </w:pPr>
      <w:r w:rsidRPr="00AD133A">
        <w:rPr>
          <w:b/>
          <w:noProof/>
        </w:rPr>
        <w:t>Establishing Procedures to Cooperate:</w:t>
      </w:r>
      <w:r>
        <w:rPr>
          <w:b/>
          <w:noProof/>
        </w:rPr>
        <w:t xml:space="preserve"> </w:t>
      </w:r>
      <w:r w:rsidRPr="00FC1D31">
        <w:rPr>
          <w:noProof/>
        </w:rPr>
        <w:t>Your</w:t>
      </w:r>
      <w:r>
        <w:rPr>
          <w:noProof/>
        </w:rPr>
        <w:t xml:space="preserve"> </w:t>
      </w:r>
      <w:r w:rsidRPr="00FC1D31">
        <w:rPr>
          <w:noProof/>
        </w:rPr>
        <w:t>airport</w:t>
      </w:r>
      <w:r>
        <w:rPr>
          <w:noProof/>
        </w:rPr>
        <w:t xml:space="preserve"> </w:t>
      </w:r>
      <w:r w:rsidRPr="00FC1D31">
        <w:rPr>
          <w:noProof/>
        </w:rPr>
        <w:t>will</w:t>
      </w:r>
      <w:r>
        <w:rPr>
          <w:noProof/>
        </w:rPr>
        <w:t xml:space="preserve"> </w:t>
      </w:r>
      <w:r w:rsidRPr="00FC1D31">
        <w:rPr>
          <w:noProof/>
        </w:rPr>
        <w:t>need to determine how</w:t>
      </w:r>
      <w:r>
        <w:rPr>
          <w:noProof/>
        </w:rPr>
        <w:t xml:space="preserve"> </w:t>
      </w:r>
      <w:r w:rsidRPr="00FC1D31">
        <w:rPr>
          <w:noProof/>
        </w:rPr>
        <w:t>to establish cooperation</w:t>
      </w:r>
      <w:r>
        <w:rPr>
          <w:noProof/>
        </w:rPr>
        <w:t xml:space="preserve"> </w:t>
      </w:r>
      <w:r w:rsidRPr="00FC1D31">
        <w:rPr>
          <w:noProof/>
        </w:rPr>
        <w:t>with local</w:t>
      </w:r>
      <w:r>
        <w:rPr>
          <w:noProof/>
        </w:rPr>
        <w:t xml:space="preserve"> </w:t>
      </w:r>
      <w:r w:rsidRPr="00FC1D31">
        <w:rPr>
          <w:noProof/>
        </w:rPr>
        <w:t>service providers</w:t>
      </w:r>
      <w:r>
        <w:rPr>
          <w:noProof/>
        </w:rPr>
        <w:t xml:space="preserve"> </w:t>
      </w:r>
      <w:r w:rsidRPr="00FC1D31">
        <w:rPr>
          <w:noProof/>
        </w:rPr>
        <w:t>in order</w:t>
      </w:r>
      <w:r>
        <w:rPr>
          <w:noProof/>
        </w:rPr>
        <w:t xml:space="preserve"> </w:t>
      </w:r>
      <w:r w:rsidRPr="00FC1D31">
        <w:rPr>
          <w:noProof/>
        </w:rPr>
        <w:t>to meet</w:t>
      </w:r>
      <w:r>
        <w:rPr>
          <w:noProof/>
        </w:rPr>
        <w:t xml:space="preserve"> </w:t>
      </w:r>
      <w:r w:rsidRPr="00FC1D31">
        <w:rPr>
          <w:noProof/>
        </w:rPr>
        <w:t>passenge</w:t>
      </w:r>
      <w:r>
        <w:rPr>
          <w:noProof/>
        </w:rPr>
        <w:t>r n</w:t>
      </w:r>
      <w:r w:rsidRPr="00FC1D31">
        <w:rPr>
          <w:noProof/>
        </w:rPr>
        <w:t>eeds.</w:t>
      </w:r>
      <w:r>
        <w:rPr>
          <w:noProof/>
        </w:rPr>
        <w:t xml:space="preserve"> </w:t>
      </w:r>
      <w:r w:rsidRPr="00FC1D31">
        <w:rPr>
          <w:noProof/>
        </w:rPr>
        <w:t>These</w:t>
      </w:r>
      <w:r>
        <w:rPr>
          <w:noProof/>
        </w:rPr>
        <w:t xml:space="preserve"> </w:t>
      </w:r>
      <w:r w:rsidRPr="00FC1D31">
        <w:rPr>
          <w:noProof/>
        </w:rPr>
        <w:t>include concessions, ground transportation, and government agencies (FAA,</w:t>
      </w:r>
      <w:r>
        <w:rPr>
          <w:noProof/>
        </w:rPr>
        <w:t xml:space="preserve"> </w:t>
      </w:r>
      <w:r w:rsidRPr="00FC1D31">
        <w:rPr>
          <w:noProof/>
        </w:rPr>
        <w:t>TSA, and CBP) as related</w:t>
      </w:r>
      <w:r>
        <w:rPr>
          <w:noProof/>
        </w:rPr>
        <w:t xml:space="preserve"> </w:t>
      </w:r>
      <w:r w:rsidRPr="00FC1D31">
        <w:rPr>
          <w:noProof/>
        </w:rPr>
        <w:t>to their staffing and</w:t>
      </w:r>
      <w:r>
        <w:rPr>
          <w:noProof/>
        </w:rPr>
        <w:t xml:space="preserve"> </w:t>
      </w:r>
      <w:r w:rsidRPr="00FC1D31">
        <w:rPr>
          <w:noProof/>
        </w:rPr>
        <w:t>resource capabilities. Cooperation is needed for responding to after-hours operation; surge in the</w:t>
      </w:r>
      <w:r>
        <w:rPr>
          <w:noProof/>
        </w:rPr>
        <w:t xml:space="preserve"> </w:t>
      </w:r>
      <w:r w:rsidRPr="00FC1D31">
        <w:rPr>
          <w:noProof/>
        </w:rPr>
        <w:t>number of passengers in the terminal and/or needing transportation to local accommodations; and</w:t>
      </w:r>
      <w:r>
        <w:rPr>
          <w:noProof/>
        </w:rPr>
        <w:t xml:space="preserve"> </w:t>
      </w:r>
      <w:r w:rsidRPr="00FC1D31">
        <w:rPr>
          <w:noProof/>
        </w:rPr>
        <w:t>consideration for diverted flights,</w:t>
      </w:r>
      <w:r>
        <w:rPr>
          <w:noProof/>
        </w:rPr>
        <w:t xml:space="preserve"> </w:t>
      </w:r>
      <w:r w:rsidRPr="00FC1D31">
        <w:rPr>
          <w:noProof/>
        </w:rPr>
        <w:t>including international flights</w:t>
      </w:r>
      <w:r>
        <w:rPr>
          <w:noProof/>
        </w:rPr>
        <w:t xml:space="preserve"> </w:t>
      </w:r>
      <w:r w:rsidRPr="00FC1D31">
        <w:rPr>
          <w:noProof/>
        </w:rPr>
        <w:t>in</w:t>
      </w:r>
      <w:r>
        <w:rPr>
          <w:noProof/>
        </w:rPr>
        <w:t xml:space="preserve"> </w:t>
      </w:r>
      <w:r w:rsidRPr="00FC1D31">
        <w:rPr>
          <w:noProof/>
        </w:rPr>
        <w:t>to airports without a CBP presence.</w:t>
      </w:r>
      <w:r>
        <w:rPr>
          <w:noProof/>
        </w:rPr>
        <w:t xml:space="preserve"> </w:t>
      </w:r>
      <w:r w:rsidRPr="00FC1D31">
        <w:rPr>
          <w:noProof/>
        </w:rPr>
        <w:t>Every airport should establish a local process</w:t>
      </w:r>
      <w:r>
        <w:rPr>
          <w:noProof/>
        </w:rPr>
        <w:t xml:space="preserve"> </w:t>
      </w:r>
      <w:r w:rsidRPr="00FC1D31">
        <w:rPr>
          <w:noProof/>
        </w:rPr>
        <w:t>to monitor</w:t>
      </w:r>
      <w:r>
        <w:rPr>
          <w:noProof/>
        </w:rPr>
        <w:t xml:space="preserve"> </w:t>
      </w:r>
      <w:r w:rsidRPr="00FC1D31">
        <w:rPr>
          <w:noProof/>
        </w:rPr>
        <w:t>and maintain its overall airport capacity status</w:t>
      </w:r>
      <w:r>
        <w:rPr>
          <w:noProof/>
        </w:rPr>
        <w:t xml:space="preserve"> </w:t>
      </w:r>
      <w:r w:rsidRPr="00FC1D31">
        <w:rPr>
          <w:noProof/>
        </w:rPr>
        <w:t>during an evolving IROPS event.</w:t>
      </w:r>
    </w:p>
    <w:p w:rsidR="00CB623E" w:rsidRPr="00FC1D31" w:rsidRDefault="00CB623E" w:rsidP="00855424">
      <w:pPr>
        <w:pStyle w:val="ListParagraph"/>
        <w:numPr>
          <w:ilvl w:val="0"/>
          <w:numId w:val="1"/>
        </w:numPr>
        <w:spacing w:before="240" w:after="0"/>
        <w:contextualSpacing w:val="0"/>
        <w:rPr>
          <w:b/>
          <w:noProof/>
        </w:rPr>
      </w:pPr>
      <w:r w:rsidRPr="00FC1D31">
        <w:rPr>
          <w:b/>
          <w:noProof/>
        </w:rPr>
        <w:t>Review,</w:t>
      </w:r>
      <w:r>
        <w:rPr>
          <w:b/>
          <w:noProof/>
        </w:rPr>
        <w:t xml:space="preserve"> </w:t>
      </w:r>
      <w:r w:rsidRPr="00FC1D31">
        <w:rPr>
          <w:b/>
          <w:noProof/>
        </w:rPr>
        <w:t>Update,</w:t>
      </w:r>
      <w:r>
        <w:rPr>
          <w:b/>
          <w:noProof/>
        </w:rPr>
        <w:t xml:space="preserve"> </w:t>
      </w:r>
      <w:r w:rsidRPr="00FC1D31">
        <w:rPr>
          <w:b/>
          <w:noProof/>
        </w:rPr>
        <w:t>and</w:t>
      </w:r>
      <w:r>
        <w:rPr>
          <w:b/>
          <w:noProof/>
        </w:rPr>
        <w:t xml:space="preserve"> </w:t>
      </w:r>
      <w:r w:rsidRPr="00FC1D31">
        <w:rPr>
          <w:b/>
          <w:noProof/>
        </w:rPr>
        <w:t>Training for</w:t>
      </w:r>
      <w:r>
        <w:rPr>
          <w:b/>
          <w:noProof/>
        </w:rPr>
        <w:t xml:space="preserve"> </w:t>
      </w:r>
      <w:r w:rsidRPr="00FC1D31">
        <w:rPr>
          <w:b/>
          <w:noProof/>
        </w:rPr>
        <w:t>Plan Implementation:</w:t>
      </w:r>
      <w:r>
        <w:rPr>
          <w:b/>
          <w:noProof/>
        </w:rPr>
        <w:t xml:space="preserve"> </w:t>
      </w:r>
      <w:r w:rsidRPr="00FC1D31">
        <w:rPr>
          <w:noProof/>
        </w:rPr>
        <w:t>After</w:t>
      </w:r>
      <w:r>
        <w:rPr>
          <w:noProof/>
        </w:rPr>
        <w:t xml:space="preserve"> </w:t>
      </w:r>
      <w:r w:rsidRPr="00FC1D31">
        <w:rPr>
          <w:noProof/>
        </w:rPr>
        <w:t>determining</w:t>
      </w:r>
      <w:r>
        <w:rPr>
          <w:noProof/>
        </w:rPr>
        <w:t xml:space="preserve"> </w:t>
      </w:r>
      <w:r w:rsidRPr="00FC1D31">
        <w:rPr>
          <w:noProof/>
        </w:rPr>
        <w:t>what</w:t>
      </w:r>
      <w:r>
        <w:rPr>
          <w:noProof/>
        </w:rPr>
        <w:t xml:space="preserve"> </w:t>
      </w:r>
      <w:r w:rsidRPr="00FC1D31">
        <w:rPr>
          <w:noProof/>
        </w:rPr>
        <w:t>improved</w:t>
      </w:r>
      <w:r>
        <w:rPr>
          <w:noProof/>
        </w:rPr>
        <w:t xml:space="preserve"> </w:t>
      </w:r>
      <w:r w:rsidRPr="00FC1D31">
        <w:rPr>
          <w:noProof/>
        </w:rPr>
        <w:t>procedures are necessary and beneficial</w:t>
      </w:r>
      <w:r>
        <w:rPr>
          <w:noProof/>
        </w:rPr>
        <w:t xml:space="preserve"> </w:t>
      </w:r>
      <w:r w:rsidRPr="00FC1D31">
        <w:rPr>
          <w:noProof/>
        </w:rPr>
        <w:t>to IROPS planning, your</w:t>
      </w:r>
      <w:r>
        <w:rPr>
          <w:noProof/>
        </w:rPr>
        <w:t xml:space="preserve"> </w:t>
      </w:r>
      <w:r w:rsidRPr="00FC1D31">
        <w:rPr>
          <w:noProof/>
        </w:rPr>
        <w:t>airport should conduct</w:t>
      </w:r>
      <w:r>
        <w:rPr>
          <w:noProof/>
        </w:rPr>
        <w:t xml:space="preserve"> </w:t>
      </w:r>
      <w:r w:rsidRPr="00FC1D31">
        <w:rPr>
          <w:noProof/>
        </w:rPr>
        <w:t>coordinated</w:t>
      </w:r>
      <w:r>
        <w:rPr>
          <w:noProof/>
        </w:rPr>
        <w:t xml:space="preserve"> </w:t>
      </w:r>
      <w:r w:rsidRPr="00FC1D31">
        <w:rPr>
          <w:noProof/>
        </w:rPr>
        <w:t>training</w:t>
      </w:r>
      <w:r>
        <w:rPr>
          <w:noProof/>
        </w:rPr>
        <w:t xml:space="preserve"> </w:t>
      </w:r>
      <w:r w:rsidRPr="00FC1D31">
        <w:rPr>
          <w:noProof/>
        </w:rPr>
        <w:t>exercises</w:t>
      </w:r>
      <w:r>
        <w:rPr>
          <w:noProof/>
        </w:rPr>
        <w:t xml:space="preserve"> </w:t>
      </w:r>
      <w:r w:rsidRPr="00FC1D31">
        <w:rPr>
          <w:noProof/>
        </w:rPr>
        <w:t>to ensure these plans are understood by all</w:t>
      </w:r>
      <w:r>
        <w:rPr>
          <w:noProof/>
        </w:rPr>
        <w:t xml:space="preserve"> </w:t>
      </w:r>
      <w:r w:rsidRPr="00FC1D31">
        <w:rPr>
          <w:noProof/>
        </w:rPr>
        <w:t>involved</w:t>
      </w:r>
      <w:r>
        <w:rPr>
          <w:noProof/>
        </w:rPr>
        <w:t xml:space="preserve"> </w:t>
      </w:r>
      <w:r w:rsidRPr="00FC1D31">
        <w:rPr>
          <w:noProof/>
        </w:rPr>
        <w:t>service providers.</w:t>
      </w:r>
      <w:r>
        <w:rPr>
          <w:noProof/>
        </w:rPr>
        <w:t xml:space="preserve"> Table</w:t>
      </w:r>
      <w:r w:rsidRPr="00FC1D31">
        <w:rPr>
          <w:noProof/>
        </w:rPr>
        <w:t>top exercises are recommended to utilize considerations of both local IROPS events and events involving</w:t>
      </w:r>
      <w:r>
        <w:rPr>
          <w:noProof/>
        </w:rPr>
        <w:t xml:space="preserve"> </w:t>
      </w:r>
      <w:r w:rsidRPr="00FC1D31">
        <w:rPr>
          <w:noProof/>
        </w:rPr>
        <w:t>other</w:t>
      </w:r>
      <w:r>
        <w:rPr>
          <w:noProof/>
        </w:rPr>
        <w:t xml:space="preserve"> </w:t>
      </w:r>
      <w:r w:rsidRPr="00FC1D31">
        <w:rPr>
          <w:noProof/>
        </w:rPr>
        <w:t>regional airports.</w:t>
      </w:r>
      <w:r>
        <w:rPr>
          <w:noProof/>
        </w:rPr>
        <w:t xml:space="preserve"> </w:t>
      </w:r>
      <w:r w:rsidRPr="00FC1D31">
        <w:rPr>
          <w:noProof/>
        </w:rPr>
        <w:t>A key element of</w:t>
      </w:r>
      <w:r>
        <w:rPr>
          <w:noProof/>
        </w:rPr>
        <w:t xml:space="preserve"> </w:t>
      </w:r>
      <w:r w:rsidRPr="00FC1D31">
        <w:rPr>
          <w:noProof/>
        </w:rPr>
        <w:t>these exercises should be testing</w:t>
      </w:r>
      <w:r>
        <w:rPr>
          <w:noProof/>
        </w:rPr>
        <w:t xml:space="preserve"> </w:t>
      </w:r>
      <w:r w:rsidRPr="00FC1D31">
        <w:rPr>
          <w:noProof/>
        </w:rPr>
        <w:t>for impacts</w:t>
      </w:r>
      <w:r>
        <w:rPr>
          <w:noProof/>
        </w:rPr>
        <w:t xml:space="preserve"> </w:t>
      </w:r>
      <w:r w:rsidRPr="00FC1D31">
        <w:rPr>
          <w:noProof/>
        </w:rPr>
        <w:t>from</w:t>
      </w:r>
      <w:r>
        <w:rPr>
          <w:noProof/>
        </w:rPr>
        <w:t xml:space="preserve"> </w:t>
      </w:r>
      <w:r w:rsidRPr="00FC1D31">
        <w:rPr>
          <w:noProof/>
        </w:rPr>
        <w:t>each of</w:t>
      </w:r>
      <w:r>
        <w:rPr>
          <w:noProof/>
        </w:rPr>
        <w:t xml:space="preserve"> </w:t>
      </w:r>
      <w:r w:rsidRPr="00FC1D31">
        <w:rPr>
          <w:noProof/>
        </w:rPr>
        <w:t>the four IROPS situation types.</w:t>
      </w:r>
    </w:p>
    <w:p w:rsidR="00CB623E" w:rsidRPr="00FC1D31" w:rsidRDefault="00CB623E" w:rsidP="00855424">
      <w:pPr>
        <w:pStyle w:val="ListParagraph"/>
        <w:numPr>
          <w:ilvl w:val="0"/>
          <w:numId w:val="1"/>
        </w:numPr>
        <w:spacing w:before="240" w:after="0"/>
        <w:contextualSpacing w:val="0"/>
        <w:rPr>
          <w:noProof/>
        </w:rPr>
      </w:pPr>
      <w:r w:rsidRPr="00AD133A">
        <w:rPr>
          <w:b/>
          <w:noProof/>
        </w:rPr>
        <w:t>Summary of</w:t>
      </w:r>
      <w:r>
        <w:rPr>
          <w:b/>
          <w:noProof/>
        </w:rPr>
        <w:t xml:space="preserve"> </w:t>
      </w:r>
      <w:r w:rsidRPr="00AD133A">
        <w:rPr>
          <w:b/>
          <w:noProof/>
        </w:rPr>
        <w:t>Conso</w:t>
      </w:r>
      <w:r>
        <w:rPr>
          <w:b/>
          <w:noProof/>
        </w:rPr>
        <w:t>lidated Cooperation Actions to b</w:t>
      </w:r>
      <w:r w:rsidRPr="00AD133A">
        <w:rPr>
          <w:b/>
          <w:noProof/>
        </w:rPr>
        <w:t xml:space="preserve">e Taken </w:t>
      </w:r>
      <w:r w:rsidRPr="00FC1D31">
        <w:rPr>
          <w:b/>
          <w:noProof/>
        </w:rPr>
        <w:t>During</w:t>
      </w:r>
      <w:r>
        <w:rPr>
          <w:b/>
          <w:noProof/>
        </w:rPr>
        <w:t xml:space="preserve"> </w:t>
      </w:r>
      <w:r w:rsidRPr="00AD133A">
        <w:rPr>
          <w:b/>
          <w:noProof/>
        </w:rPr>
        <w:t>IROPS Events</w:t>
      </w:r>
      <w:r w:rsidRPr="00FC1D31">
        <w:rPr>
          <w:b/>
          <w:noProof/>
        </w:rPr>
        <w:t xml:space="preserve">: </w:t>
      </w:r>
      <w:r w:rsidRPr="00FC1D31">
        <w:rPr>
          <w:noProof/>
        </w:rPr>
        <w:t>When your</w:t>
      </w:r>
      <w:r>
        <w:rPr>
          <w:noProof/>
        </w:rPr>
        <w:t xml:space="preserve"> </w:t>
      </w:r>
      <w:r w:rsidRPr="00FC1D31">
        <w:rPr>
          <w:noProof/>
        </w:rPr>
        <w:t>airport is</w:t>
      </w:r>
      <w:r>
        <w:rPr>
          <w:noProof/>
        </w:rPr>
        <w:t xml:space="preserve"> </w:t>
      </w:r>
      <w:r w:rsidRPr="00FC1D31">
        <w:rPr>
          <w:noProof/>
        </w:rPr>
        <w:t>experiencing an IROPS event,</w:t>
      </w:r>
      <w:r>
        <w:rPr>
          <w:noProof/>
        </w:rPr>
        <w:t xml:space="preserve"> </w:t>
      </w:r>
      <w:r w:rsidRPr="00FC1D31">
        <w:rPr>
          <w:noProof/>
        </w:rPr>
        <w:t>three</w:t>
      </w:r>
      <w:r>
        <w:rPr>
          <w:noProof/>
        </w:rPr>
        <w:t xml:space="preserve"> </w:t>
      </w:r>
      <w:r w:rsidRPr="00FC1D31">
        <w:rPr>
          <w:noProof/>
        </w:rPr>
        <w:t>actions are critical:</w:t>
      </w:r>
      <w:r>
        <w:rPr>
          <w:noProof/>
        </w:rPr>
        <w:t xml:space="preserve"> </w:t>
      </w:r>
      <w:r w:rsidRPr="00FC1D31">
        <w:rPr>
          <w:noProof/>
        </w:rPr>
        <w:t>communication,</w:t>
      </w:r>
      <w:r>
        <w:rPr>
          <w:noProof/>
        </w:rPr>
        <w:t xml:space="preserve"> </w:t>
      </w:r>
      <w:r w:rsidRPr="00FC1D31">
        <w:rPr>
          <w:noProof/>
        </w:rPr>
        <w:t>coordination,</w:t>
      </w:r>
      <w:r>
        <w:rPr>
          <w:noProof/>
        </w:rPr>
        <w:t xml:space="preserve"> </w:t>
      </w:r>
      <w:r w:rsidRPr="00FC1D31">
        <w:rPr>
          <w:noProof/>
        </w:rPr>
        <w:t>and</w:t>
      </w:r>
      <w:r>
        <w:rPr>
          <w:noProof/>
        </w:rPr>
        <w:t xml:space="preserve"> </w:t>
      </w:r>
      <w:r w:rsidRPr="00FC1D31">
        <w:rPr>
          <w:noProof/>
        </w:rPr>
        <w:t>collaboration.</w:t>
      </w:r>
      <w:r>
        <w:rPr>
          <w:noProof/>
        </w:rPr>
        <w:t xml:space="preserve"> </w:t>
      </w:r>
      <w:r w:rsidRPr="00FC1D31">
        <w:rPr>
          <w:noProof/>
        </w:rPr>
        <w:t>This requires your local service providers to work together</w:t>
      </w:r>
      <w:r>
        <w:rPr>
          <w:noProof/>
        </w:rPr>
        <w:t xml:space="preserve"> </w:t>
      </w:r>
      <w:r w:rsidRPr="00FC1D31">
        <w:rPr>
          <w:noProof/>
        </w:rPr>
        <w:t>to communicate aircraft status</w:t>
      </w:r>
      <w:r>
        <w:rPr>
          <w:noProof/>
        </w:rPr>
        <w:t xml:space="preserve"> </w:t>
      </w:r>
      <w:r w:rsidRPr="00FC1D31">
        <w:rPr>
          <w:noProof/>
        </w:rPr>
        <w:t>in the air</w:t>
      </w:r>
      <w:r>
        <w:rPr>
          <w:noProof/>
        </w:rPr>
        <w:t xml:space="preserve"> </w:t>
      </w:r>
      <w:r w:rsidRPr="00FC1D31">
        <w:rPr>
          <w:noProof/>
        </w:rPr>
        <w:t>and on</w:t>
      </w:r>
      <w:r>
        <w:rPr>
          <w:noProof/>
        </w:rPr>
        <w:t xml:space="preserve"> </w:t>
      </w:r>
      <w:r w:rsidRPr="00FC1D31">
        <w:rPr>
          <w:noProof/>
        </w:rPr>
        <w:t>the ground,</w:t>
      </w:r>
      <w:r>
        <w:rPr>
          <w:noProof/>
        </w:rPr>
        <w:t xml:space="preserve"> </w:t>
      </w:r>
      <w:r w:rsidRPr="00FC1D31">
        <w:rPr>
          <w:noProof/>
        </w:rPr>
        <w:t>as</w:t>
      </w:r>
      <w:r>
        <w:rPr>
          <w:noProof/>
        </w:rPr>
        <w:t xml:space="preserve"> </w:t>
      </w:r>
      <w:r w:rsidRPr="00FC1D31">
        <w:rPr>
          <w:noProof/>
        </w:rPr>
        <w:t>well</w:t>
      </w:r>
      <w:r>
        <w:rPr>
          <w:noProof/>
        </w:rPr>
        <w:t xml:space="preserve"> </w:t>
      </w:r>
      <w:r w:rsidRPr="00FC1D31">
        <w:rPr>
          <w:noProof/>
        </w:rPr>
        <w:t>as</w:t>
      </w:r>
      <w:r>
        <w:rPr>
          <w:noProof/>
        </w:rPr>
        <w:t xml:space="preserve"> </w:t>
      </w:r>
      <w:r w:rsidRPr="00FC1D31">
        <w:rPr>
          <w:noProof/>
        </w:rPr>
        <w:t>execute IROPS</w:t>
      </w:r>
      <w:r>
        <w:rPr>
          <w:noProof/>
        </w:rPr>
        <w:t xml:space="preserve"> </w:t>
      </w:r>
      <w:r w:rsidRPr="00FC1D31">
        <w:rPr>
          <w:noProof/>
        </w:rPr>
        <w:t>procedures.</w:t>
      </w:r>
      <w:r>
        <w:rPr>
          <w:noProof/>
        </w:rPr>
        <w:t xml:space="preserve"> </w:t>
      </w:r>
      <w:r w:rsidRPr="00FC1D31">
        <w:rPr>
          <w:noProof/>
        </w:rPr>
        <w:t>Your</w:t>
      </w:r>
      <w:r>
        <w:rPr>
          <w:noProof/>
        </w:rPr>
        <w:t xml:space="preserve"> </w:t>
      </w:r>
      <w:r w:rsidRPr="00FC1D31">
        <w:rPr>
          <w:noProof/>
        </w:rPr>
        <w:t>airport</w:t>
      </w:r>
      <w:r>
        <w:rPr>
          <w:noProof/>
        </w:rPr>
        <w:t xml:space="preserve"> </w:t>
      </w:r>
      <w:r w:rsidRPr="00FC1D31">
        <w:rPr>
          <w:noProof/>
        </w:rPr>
        <w:t>IROPS</w:t>
      </w:r>
      <w:r>
        <w:rPr>
          <w:noProof/>
        </w:rPr>
        <w:t xml:space="preserve"> </w:t>
      </w:r>
      <w:r w:rsidRPr="00FC1D31">
        <w:rPr>
          <w:noProof/>
        </w:rPr>
        <w:t>Committee</w:t>
      </w:r>
      <w:r>
        <w:rPr>
          <w:noProof/>
        </w:rPr>
        <w:t xml:space="preserve"> </w:t>
      </w:r>
      <w:r w:rsidRPr="00FC1D31">
        <w:rPr>
          <w:noProof/>
        </w:rPr>
        <w:t>needs to ensure the capability for coordinating</w:t>
      </w:r>
      <w:r>
        <w:rPr>
          <w:noProof/>
        </w:rPr>
        <w:t xml:space="preserve"> </w:t>
      </w:r>
      <w:r w:rsidRPr="00FC1D31">
        <w:rPr>
          <w:noProof/>
        </w:rPr>
        <w:t>shared information for both aircraft status and airport</w:t>
      </w:r>
      <w:r>
        <w:rPr>
          <w:noProof/>
        </w:rPr>
        <w:t xml:space="preserve"> </w:t>
      </w:r>
      <w:r w:rsidRPr="00FC1D31">
        <w:rPr>
          <w:noProof/>
        </w:rPr>
        <w:t>capacity.</w:t>
      </w:r>
    </w:p>
    <w:p w:rsidR="00CB623E" w:rsidRPr="00FC1D31" w:rsidRDefault="00CB623E" w:rsidP="00855424">
      <w:pPr>
        <w:pStyle w:val="ListParagraph"/>
        <w:numPr>
          <w:ilvl w:val="0"/>
          <w:numId w:val="1"/>
        </w:numPr>
        <w:spacing w:before="240" w:after="0"/>
        <w:contextualSpacing w:val="0"/>
        <w:rPr>
          <w:b/>
          <w:noProof/>
        </w:rPr>
      </w:pPr>
      <w:r w:rsidRPr="00AD133A">
        <w:rPr>
          <w:b/>
          <w:noProof/>
        </w:rPr>
        <w:t>Capturing Lessons Learned and Plan Updates as Required</w:t>
      </w:r>
      <w:r w:rsidRPr="00FC1D31">
        <w:rPr>
          <w:b/>
          <w:noProof/>
        </w:rPr>
        <w:t xml:space="preserve">: </w:t>
      </w:r>
      <w:r w:rsidRPr="00FC1D31">
        <w:rPr>
          <w:noProof/>
        </w:rPr>
        <w:t>Your airport should host an after-action meeting to review performance effectiveness as soon as</w:t>
      </w:r>
      <w:r>
        <w:rPr>
          <w:noProof/>
        </w:rPr>
        <w:t xml:space="preserve"> </w:t>
      </w:r>
      <w:r w:rsidRPr="00FC1D31">
        <w:rPr>
          <w:noProof/>
        </w:rPr>
        <w:t>is</w:t>
      </w:r>
      <w:r>
        <w:rPr>
          <w:noProof/>
        </w:rPr>
        <w:t xml:space="preserve"> </w:t>
      </w:r>
      <w:r w:rsidRPr="00FC1D31">
        <w:rPr>
          <w:noProof/>
        </w:rPr>
        <w:t>practical following return of operations to a</w:t>
      </w:r>
      <w:r>
        <w:rPr>
          <w:noProof/>
        </w:rPr>
        <w:t xml:space="preserve"> </w:t>
      </w:r>
      <w:r w:rsidRPr="00FC1D31">
        <w:rPr>
          <w:noProof/>
        </w:rPr>
        <w:t>normal state</w:t>
      </w:r>
      <w:r>
        <w:rPr>
          <w:noProof/>
        </w:rPr>
        <w:t xml:space="preserve"> following an IROPS event</w:t>
      </w:r>
      <w:r w:rsidRPr="00FC1D31">
        <w:rPr>
          <w:noProof/>
        </w:rPr>
        <w:t>. Part</w:t>
      </w:r>
      <w:r>
        <w:rPr>
          <w:noProof/>
        </w:rPr>
        <w:t xml:space="preserve"> </w:t>
      </w:r>
      <w:r w:rsidRPr="00FC1D31">
        <w:rPr>
          <w:noProof/>
        </w:rPr>
        <w:t>of the recommended debriefing procedures should be the identification of lessons</w:t>
      </w:r>
      <w:r>
        <w:rPr>
          <w:noProof/>
        </w:rPr>
        <w:t xml:space="preserve"> </w:t>
      </w:r>
      <w:r w:rsidRPr="00FC1D31">
        <w:rPr>
          <w:noProof/>
        </w:rPr>
        <w:t>learned.</w:t>
      </w:r>
      <w:r>
        <w:rPr>
          <w:noProof/>
        </w:rPr>
        <w:t xml:space="preserve"> </w:t>
      </w:r>
      <w:r w:rsidRPr="00FC1D31">
        <w:rPr>
          <w:noProof/>
        </w:rPr>
        <w:t>The airport IROPS response planning documentation should be reviewed by the IROPS</w:t>
      </w:r>
      <w:r>
        <w:rPr>
          <w:noProof/>
        </w:rPr>
        <w:t xml:space="preserve"> </w:t>
      </w:r>
      <w:r w:rsidRPr="00FC1D31">
        <w:rPr>
          <w:noProof/>
        </w:rPr>
        <w:t>Contingency</w:t>
      </w:r>
      <w:r>
        <w:rPr>
          <w:noProof/>
        </w:rPr>
        <w:t xml:space="preserve"> </w:t>
      </w:r>
      <w:r w:rsidRPr="00FC1D31">
        <w:rPr>
          <w:noProof/>
        </w:rPr>
        <w:t>Response Committee and updated as appropriate.</w:t>
      </w:r>
    </w:p>
    <w:p w:rsidR="00CD0A7C" w:rsidRPr="003F4BE1" w:rsidRDefault="00CD0A7C" w:rsidP="00CB623E">
      <w:pPr>
        <w:rPr>
          <w:szCs w:val="21"/>
        </w:rPr>
      </w:pPr>
    </w:p>
    <w:p w:rsidR="003229CD" w:rsidRPr="003162FB" w:rsidRDefault="003229CD" w:rsidP="009F439C">
      <w:pPr>
        <w:spacing w:after="0" w:line="312" w:lineRule="auto"/>
        <w:rPr>
          <w:rFonts w:cs="Times New Roman"/>
          <w:sz w:val="20"/>
          <w:szCs w:val="20"/>
        </w:rPr>
      </w:pPr>
    </w:p>
    <w:p w:rsidR="004A797B" w:rsidRDefault="004A797B"/>
    <w:p w:rsidR="009D52F7" w:rsidRDefault="009D52F7"/>
    <w:p w:rsidR="009D52F7" w:rsidRDefault="009D52F7"/>
    <w:p w:rsidR="009D52F7" w:rsidRDefault="009D52F7"/>
    <w:p w:rsidR="009D52F7" w:rsidRDefault="009D52F7"/>
    <w:p w:rsidR="009D52F7" w:rsidRDefault="009D52F7"/>
    <w:p w:rsidR="009D52F7" w:rsidRDefault="009D52F7"/>
    <w:p w:rsidR="009D52F7" w:rsidRDefault="009D52F7"/>
    <w:p w:rsidR="009D52F7" w:rsidRDefault="009D52F7"/>
    <w:p w:rsidR="009D52F7" w:rsidRDefault="009D52F7">
      <w:pPr>
        <w:sectPr w:rsidR="009D52F7" w:rsidSect="00855424">
          <w:pgSz w:w="12240" w:h="15840" w:code="1"/>
          <w:pgMar w:top="1584" w:right="1440" w:bottom="1296" w:left="1440" w:header="720" w:footer="720" w:gutter="0"/>
          <w:cols w:space="720"/>
          <w:docGrid w:linePitch="360"/>
        </w:sectPr>
      </w:pPr>
    </w:p>
    <w:p w:rsidR="001F716A" w:rsidRPr="00CB623E" w:rsidRDefault="001F716A" w:rsidP="001F716A">
      <w:pPr>
        <w:shd w:val="clear" w:color="auto" w:fill="595959" w:themeFill="text1" w:themeFillTint="A6"/>
        <w:spacing w:after="0" w:line="360" w:lineRule="auto"/>
        <w:rPr>
          <w:rFonts w:ascii="Frutiger LT Std 45 Light" w:eastAsia="Times New Roman" w:hAnsi="Frutiger LT Std 45 Light" w:cs="Times New Roman"/>
          <w:b/>
          <w:caps/>
          <w:color w:val="FFFFFF" w:themeColor="background1"/>
          <w:spacing w:val="20"/>
          <w:sz w:val="6"/>
          <w:szCs w:val="6"/>
        </w:rPr>
      </w:pPr>
    </w:p>
    <w:p w:rsidR="001F716A" w:rsidRPr="00534565" w:rsidRDefault="001F716A" w:rsidP="00534565">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20"/>
          <w:sz w:val="24"/>
          <w:szCs w:val="24"/>
        </w:rPr>
      </w:pPr>
      <w:r>
        <w:rPr>
          <w:rFonts w:ascii="Frutiger LT Std 45 Light" w:eastAsia="Times New Roman" w:hAnsi="Frutiger LT Std 45 Light" w:cs="Times New Roman"/>
          <w:b/>
          <w:caps/>
          <w:color w:val="FFFFFF" w:themeColor="background1"/>
          <w:spacing w:val="20"/>
          <w:sz w:val="24"/>
          <w:szCs w:val="24"/>
        </w:rPr>
        <w:t xml:space="preserve"> </w:t>
      </w:r>
      <w:r w:rsidRPr="00CB623E">
        <w:rPr>
          <w:rFonts w:ascii="Frutiger LT Std 45 Light" w:eastAsia="Times New Roman" w:hAnsi="Frutiger LT Std 45 Light" w:cs="Times New Roman"/>
          <w:b/>
          <w:caps/>
          <w:color w:val="FFFFFF" w:themeColor="background1"/>
          <w:spacing w:val="20"/>
          <w:sz w:val="24"/>
          <w:szCs w:val="24"/>
        </w:rPr>
        <w:t xml:space="preserve">Tool </w:t>
      </w:r>
      <w:r>
        <w:rPr>
          <w:rFonts w:ascii="Frutiger LT Std 45 Light" w:eastAsia="Times New Roman" w:hAnsi="Frutiger LT Std 45 Light" w:cs="Times New Roman"/>
          <w:b/>
          <w:caps/>
          <w:color w:val="FFFFFF" w:themeColor="background1"/>
          <w:spacing w:val="20"/>
          <w:sz w:val="24"/>
          <w:szCs w:val="24"/>
        </w:rPr>
        <w:t>2</w:t>
      </w:r>
      <w:r w:rsidRPr="00CB623E">
        <w:rPr>
          <w:rFonts w:ascii="Frutiger LT Std 45 Light" w:eastAsia="Times New Roman" w:hAnsi="Frutiger LT Std 45 Light" w:cs="Times New Roman"/>
          <w:b/>
          <w:caps/>
          <w:color w:val="FFFFFF" w:themeColor="background1"/>
          <w:spacing w:val="20"/>
          <w:sz w:val="24"/>
          <w:szCs w:val="24"/>
        </w:rPr>
        <w:t xml:space="preserve"> </w:t>
      </w:r>
      <w:r>
        <w:rPr>
          <w:rFonts w:ascii="Frutiger LT Std 45 Light" w:eastAsia="Times New Roman" w:hAnsi="Frutiger LT Std 45 Light" w:cs="Times New Roman"/>
          <w:b/>
          <w:caps/>
          <w:color w:val="FFFFFF" w:themeColor="background1"/>
          <w:spacing w:val="20"/>
          <w:sz w:val="24"/>
          <w:szCs w:val="24"/>
        </w:rPr>
        <w:t>–</w:t>
      </w:r>
      <w:r w:rsidRPr="00CB623E">
        <w:rPr>
          <w:rFonts w:ascii="Frutiger LT Std 45 Light" w:eastAsia="Times New Roman" w:hAnsi="Frutiger LT Std 45 Light" w:cs="Times New Roman"/>
          <w:b/>
          <w:caps/>
          <w:color w:val="FFFFFF" w:themeColor="background1"/>
          <w:spacing w:val="20"/>
          <w:sz w:val="24"/>
          <w:szCs w:val="24"/>
        </w:rPr>
        <w:t xml:space="preserve"> </w:t>
      </w:r>
      <w:r w:rsidRPr="00534565">
        <w:rPr>
          <w:rFonts w:ascii="Frutiger LT Std 45 Light" w:eastAsia="Times New Roman" w:hAnsi="Frutiger LT Std 45 Light" w:cs="Times New Roman"/>
          <w:b/>
          <w:caps/>
          <w:color w:val="FFFFFF" w:themeColor="background1"/>
          <w:spacing w:val="20"/>
          <w:sz w:val="24"/>
          <w:szCs w:val="24"/>
        </w:rPr>
        <w:t xml:space="preserve">DFW’s Sample for Partnering for Success </w:t>
      </w:r>
    </w:p>
    <w:p w:rsidR="001F716A" w:rsidRDefault="001F716A" w:rsidP="00534565">
      <w:pPr>
        <w:spacing w:before="360"/>
        <w:rPr>
          <w:b/>
          <w:color w:val="000000"/>
        </w:rPr>
      </w:pPr>
      <w:r w:rsidRPr="001F716A">
        <w:rPr>
          <w:b/>
          <w:color w:val="000000"/>
        </w:rPr>
        <w:t>Purpose</w:t>
      </w:r>
      <w:r w:rsidRPr="009C2DB9">
        <w:rPr>
          <w:color w:val="000000"/>
        </w:rPr>
        <w:t>: In</w:t>
      </w:r>
      <w:r>
        <w:rPr>
          <w:color w:val="000000"/>
        </w:rPr>
        <w:t xml:space="preserve"> order to successfully apply this</w:t>
      </w:r>
      <w:r w:rsidRPr="009C2DB9">
        <w:rPr>
          <w:color w:val="000000"/>
        </w:rPr>
        <w:t xml:space="preserve"> </w:t>
      </w:r>
      <w:r>
        <w:rPr>
          <w:color w:val="000000"/>
        </w:rPr>
        <w:t>g</w:t>
      </w:r>
      <w:r w:rsidRPr="009C2DB9">
        <w:rPr>
          <w:color w:val="000000"/>
        </w:rPr>
        <w:t>uidebook</w:t>
      </w:r>
      <w:r>
        <w:rPr>
          <w:color w:val="000000"/>
        </w:rPr>
        <w:t>,</w:t>
      </w:r>
      <w:r w:rsidRPr="009C2DB9">
        <w:rPr>
          <w:color w:val="000000"/>
        </w:rPr>
        <w:t xml:space="preserve"> it is essential that </w:t>
      </w:r>
      <w:r w:rsidRPr="009C2DB9">
        <w:t>all aviation service provider organizations in a region work together so they can explore ways to mutually support one another to address current and evolving aviation challenges that disrupt the normal flow of passengers through the air transportation system</w:t>
      </w:r>
      <w:r w:rsidR="00180082">
        <w:t>.</w:t>
      </w:r>
      <w:r w:rsidRPr="009C2DB9">
        <w:rPr>
          <w:color w:val="000000"/>
        </w:rPr>
        <w:t xml:space="preserve"> </w:t>
      </w:r>
    </w:p>
    <w:p w:rsidR="001F716A" w:rsidRDefault="001F716A" w:rsidP="001F716A">
      <w:pPr>
        <w:rPr>
          <w:b/>
        </w:rPr>
      </w:pPr>
      <w:r w:rsidRPr="009C2DB9">
        <w:rPr>
          <w:color w:val="000000"/>
        </w:rPr>
        <w:t>This tool</w:t>
      </w:r>
      <w:r>
        <w:rPr>
          <w:color w:val="000000"/>
        </w:rPr>
        <w:t>,</w:t>
      </w:r>
      <w:r w:rsidRPr="009C2DB9">
        <w:rPr>
          <w:color w:val="000000"/>
        </w:rPr>
        <w:t xml:space="preserve"> </w:t>
      </w:r>
      <w:r>
        <w:rPr>
          <w:color w:val="000000"/>
        </w:rPr>
        <w:t xml:space="preserve">courtesy of Dallas/Fort Worth International Airport (DFW), </w:t>
      </w:r>
      <w:r w:rsidRPr="009C2DB9">
        <w:rPr>
          <w:color w:val="000000"/>
        </w:rPr>
        <w:t xml:space="preserve">describes the role </w:t>
      </w:r>
      <w:r>
        <w:t>their</w:t>
      </w:r>
      <w:r w:rsidRPr="009C2DB9">
        <w:t xml:space="preserve"> IROPS Contingency Response Committee has in bringing all </w:t>
      </w:r>
      <w:r>
        <w:t>of their service providers</w:t>
      </w:r>
      <w:r w:rsidRPr="009C2DB9">
        <w:t xml:space="preserve"> together to communicate, cooperate</w:t>
      </w:r>
      <w:r>
        <w:t>,</w:t>
      </w:r>
      <w:r w:rsidRPr="009C2DB9">
        <w:t xml:space="preserve"> and coordinate so their plans are aligned</w:t>
      </w:r>
      <w:r>
        <w:t xml:space="preserve">. </w:t>
      </w:r>
      <w:r w:rsidRPr="009C2DB9">
        <w:t>This involve</w:t>
      </w:r>
      <w:r>
        <w:t>s</w:t>
      </w:r>
      <w:r w:rsidRPr="009C2DB9">
        <w:t xml:space="preserve"> changing the mindset for these organizations from feeling they need to go it alone with individual plans </w:t>
      </w:r>
      <w:r>
        <w:t>to</w:t>
      </w:r>
      <w:r w:rsidRPr="009C2DB9">
        <w:t xml:space="preserve"> reach</w:t>
      </w:r>
      <w:r>
        <w:t>ing</w:t>
      </w:r>
      <w:r w:rsidRPr="009C2DB9">
        <w:t xml:space="preserve"> an environment of partnering for success to develop a coordinated regional contingency plan to mitigate lengthy tarmac delays</w:t>
      </w:r>
      <w:r>
        <w:t xml:space="preserve"> at DFW</w:t>
      </w:r>
      <w:r w:rsidRPr="009C2DB9">
        <w:t xml:space="preserve">.  </w:t>
      </w:r>
    </w:p>
    <w:p w:rsidR="001F716A" w:rsidRPr="009C2DB9" w:rsidRDefault="001F716A" w:rsidP="001F716A">
      <w:pPr>
        <w:rPr>
          <w:b/>
        </w:rPr>
      </w:pPr>
      <w:r>
        <w:t>This tool can be used by an airport’s IROPS Contingency Response Committee to help create a partnering environment for all service providers to bridge the gap at their airport, no matter what size it may be (small hub, medium hub, or large hub).</w:t>
      </w:r>
    </w:p>
    <w:p w:rsidR="001F716A" w:rsidRPr="009C2DB9" w:rsidRDefault="001F716A" w:rsidP="001F716A">
      <w:pPr>
        <w:pStyle w:val="12"/>
        <w:spacing w:line="312" w:lineRule="auto"/>
        <w:rPr>
          <w:b w:val="0"/>
          <w:color w:val="000000"/>
          <w:sz w:val="20"/>
          <w:szCs w:val="20"/>
        </w:rPr>
      </w:pPr>
    </w:p>
    <w:p w:rsidR="001F716A" w:rsidRPr="009C2DB9" w:rsidRDefault="001F716A" w:rsidP="001F716A">
      <w:pPr>
        <w:pStyle w:val="12"/>
        <w:spacing w:line="312" w:lineRule="auto"/>
        <w:jc w:val="center"/>
        <w:rPr>
          <w:color w:val="000000"/>
          <w:sz w:val="20"/>
          <w:szCs w:val="20"/>
        </w:rPr>
      </w:pPr>
      <w:r>
        <w:rPr>
          <w:noProof/>
          <w:color w:val="000000"/>
          <w:sz w:val="20"/>
          <w:szCs w:val="20"/>
        </w:rPr>
        <w:drawing>
          <wp:inline distT="0" distB="0" distL="0" distR="0">
            <wp:extent cx="5897880" cy="3938619"/>
            <wp:effectExtent l="19050" t="19050" r="26670"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46" r="3770" b="1633"/>
                    <a:stretch/>
                  </pic:blipFill>
                  <pic:spPr bwMode="auto">
                    <a:xfrm>
                      <a:off x="0" y="0"/>
                      <a:ext cx="5897880" cy="393861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F716A" w:rsidRPr="00534565" w:rsidRDefault="001F716A" w:rsidP="00534565">
      <w:pPr>
        <w:pStyle w:val="12"/>
        <w:spacing w:before="120" w:line="312" w:lineRule="auto"/>
        <w:ind w:right="-86"/>
        <w:rPr>
          <w:i/>
          <w:color w:val="000000"/>
          <w:sz w:val="21"/>
          <w:szCs w:val="21"/>
        </w:rPr>
      </w:pPr>
      <w:r w:rsidRPr="00534565">
        <w:rPr>
          <w:i/>
          <w:color w:val="000000"/>
          <w:sz w:val="21"/>
          <w:szCs w:val="21"/>
        </w:rPr>
        <w:t>Figure 2. Partnering for Success:</w:t>
      </w:r>
      <w:r w:rsidR="00534565">
        <w:rPr>
          <w:i/>
          <w:color w:val="000000"/>
          <w:sz w:val="21"/>
          <w:szCs w:val="21"/>
        </w:rPr>
        <w:t xml:space="preserve"> </w:t>
      </w:r>
      <w:r w:rsidRPr="00534565">
        <w:rPr>
          <w:i/>
          <w:color w:val="000000"/>
          <w:sz w:val="21"/>
          <w:szCs w:val="21"/>
        </w:rPr>
        <w:t xml:space="preserve">Eight Steps for </w:t>
      </w:r>
      <w:r w:rsidRPr="00534565">
        <w:rPr>
          <w:bCs/>
          <w:i/>
          <w:sz w:val="21"/>
          <w:szCs w:val="21"/>
        </w:rPr>
        <w:t>Mitigating Effects of IR</w:t>
      </w:r>
      <w:r w:rsidR="00180082">
        <w:rPr>
          <w:bCs/>
          <w:i/>
          <w:sz w:val="21"/>
          <w:szCs w:val="21"/>
        </w:rPr>
        <w:t>OPS Events on Passenger Service</w:t>
      </w:r>
      <w:r w:rsidR="00592859">
        <w:rPr>
          <w:bCs/>
          <w:i/>
          <w:sz w:val="21"/>
          <w:szCs w:val="21"/>
        </w:rPr>
        <w:t>.</w:t>
      </w:r>
    </w:p>
    <w:p w:rsidR="001F716A" w:rsidRPr="009C2DB9" w:rsidRDefault="001F716A" w:rsidP="001F716A">
      <w:pPr>
        <w:pStyle w:val="12"/>
        <w:spacing w:line="312" w:lineRule="auto"/>
        <w:jc w:val="both"/>
        <w:rPr>
          <w:color w:val="000000"/>
          <w:sz w:val="20"/>
          <w:szCs w:val="20"/>
        </w:rPr>
      </w:pPr>
    </w:p>
    <w:p w:rsidR="00534565" w:rsidRDefault="00534565" w:rsidP="001F716A">
      <w:pPr>
        <w:pStyle w:val="12"/>
        <w:spacing w:line="312" w:lineRule="auto"/>
        <w:jc w:val="both"/>
        <w:rPr>
          <w:b w:val="0"/>
          <w:color w:val="000000"/>
          <w:sz w:val="20"/>
          <w:szCs w:val="20"/>
        </w:rPr>
      </w:pPr>
    </w:p>
    <w:p w:rsidR="001F716A" w:rsidRDefault="001F716A" w:rsidP="00534565">
      <w:pPr>
        <w:rPr>
          <w:b/>
        </w:rPr>
      </w:pPr>
      <w:r w:rsidRPr="009C2DB9">
        <w:t>“</w:t>
      </w:r>
      <w:r>
        <w:t xml:space="preserve">Airline Industry Delivers </w:t>
      </w:r>
      <w:r w:rsidRPr="009C2DB9">
        <w:t xml:space="preserve">Record On-time Performance Despite Season of Bad Weather.” </w:t>
      </w:r>
      <w:r>
        <w:t xml:space="preserve"> T</w:t>
      </w:r>
      <w:r w:rsidRPr="009C2DB9">
        <w:t>hat</w:t>
      </w:r>
      <w:r>
        <w:t xml:space="preserve"> i</w:t>
      </w:r>
      <w:r w:rsidRPr="009C2DB9">
        <w:t>s a headline any airport operations director or airline president would love to read</w:t>
      </w:r>
      <w:r>
        <w:t xml:space="preserve">. </w:t>
      </w:r>
      <w:r w:rsidRPr="009C2DB9">
        <w:t>However, the reality remains that passengers continue to wait for hours on tarmacs during extreme weather or other irregular operations events. This happens primarily because there is limited communication, collaboration</w:t>
      </w:r>
      <w:r>
        <w:t>,</w:t>
      </w:r>
      <w:r w:rsidRPr="009C2DB9">
        <w:t xml:space="preserve"> and coordination across service providers in the aviation industry.</w:t>
      </w:r>
    </w:p>
    <w:p w:rsidR="001F716A" w:rsidRPr="009C2DB9" w:rsidRDefault="001F716A" w:rsidP="00534565">
      <w:pPr>
        <w:rPr>
          <w:b/>
        </w:rPr>
      </w:pPr>
      <w:r w:rsidRPr="004117C1">
        <w:t xml:space="preserve">To remedy this situation, DFW established an </w:t>
      </w:r>
      <w:r>
        <w:t>IROPS</w:t>
      </w:r>
      <w:r w:rsidRPr="004117C1">
        <w:t xml:space="preserve"> </w:t>
      </w:r>
      <w:r>
        <w:t>Contingency P</w:t>
      </w:r>
      <w:r w:rsidRPr="004117C1">
        <w:t xml:space="preserve">lan based on guidelines developed last year by the </w:t>
      </w:r>
      <w:r>
        <w:t xml:space="preserve">2008 </w:t>
      </w:r>
      <w:r w:rsidRPr="004117C1">
        <w:t>U.S. DOT Tarmac Delay Task Force</w:t>
      </w:r>
      <w:r>
        <w:t xml:space="preserve">. </w:t>
      </w:r>
      <w:r w:rsidRPr="004117C1">
        <w:t xml:space="preserve">A major component of the DOT plan is that it calls for </w:t>
      </w:r>
      <w:r w:rsidRPr="004117C1">
        <w:rPr>
          <w:i/>
        </w:rPr>
        <w:t>partnering</w:t>
      </w:r>
      <w:r w:rsidRPr="004117C1">
        <w:t xml:space="preserve"> between the airlines and airports for the ground handling and deplaning of passengers to avoid the types of unacceptable situations that have been experienced by passengers stranded on aircraft.</w:t>
      </w:r>
      <w:r w:rsidRPr="009C2DB9">
        <w:t xml:space="preserve"> </w:t>
      </w:r>
    </w:p>
    <w:p w:rsidR="001F716A" w:rsidRPr="009C2DB9" w:rsidRDefault="001F716A" w:rsidP="00534565">
      <w:pPr>
        <w:rPr>
          <w:b/>
        </w:rPr>
      </w:pPr>
      <w:r>
        <w:t>DFW</w:t>
      </w:r>
      <w:r w:rsidRPr="009C2DB9">
        <w:t xml:space="preserve"> discovered that </w:t>
      </w:r>
      <w:r>
        <w:t>its</w:t>
      </w:r>
      <w:r w:rsidRPr="009C2DB9">
        <w:t xml:space="preserve"> own individual contingency plan would only work if </w:t>
      </w:r>
      <w:r>
        <w:t>it</w:t>
      </w:r>
      <w:r w:rsidRPr="009C2DB9">
        <w:t xml:space="preserve"> partnered with key organizations and agencies that </w:t>
      </w:r>
      <w:r>
        <w:t>the airport</w:t>
      </w:r>
      <w:r w:rsidRPr="009C2DB9">
        <w:t xml:space="preserve"> depend</w:t>
      </w:r>
      <w:r>
        <w:t>s</w:t>
      </w:r>
      <w:r w:rsidRPr="009C2DB9">
        <w:t xml:space="preserve"> on during </w:t>
      </w:r>
      <w:r>
        <w:t>IROPS</w:t>
      </w:r>
      <w:r w:rsidRPr="009C2DB9">
        <w:t xml:space="preserve"> events</w:t>
      </w:r>
      <w:r>
        <w:t>. They</w:t>
      </w:r>
      <w:r w:rsidRPr="009C2DB9">
        <w:t xml:space="preserve"> found that in addition to each of the airlines serving </w:t>
      </w:r>
      <w:r>
        <w:t>DFW,</w:t>
      </w:r>
      <w:r w:rsidRPr="009C2DB9">
        <w:t xml:space="preserve"> </w:t>
      </w:r>
      <w:r>
        <w:t>they</w:t>
      </w:r>
      <w:r w:rsidRPr="009C2DB9">
        <w:t xml:space="preserve"> needed cooperation from groups like diversion airports, the TSA, FAA</w:t>
      </w:r>
      <w:r>
        <w:t>,</w:t>
      </w:r>
      <w:r w:rsidRPr="009C2DB9">
        <w:t xml:space="preserve"> and CBP </w:t>
      </w:r>
      <w:r>
        <w:t>in order to</w:t>
      </w:r>
      <w:r w:rsidRPr="009C2DB9">
        <w:t xml:space="preserve"> compare and align plans to meet all passenger needs </w:t>
      </w:r>
      <w:r w:rsidRPr="00934580">
        <w:t>during atypical situations</w:t>
      </w:r>
      <w:r w:rsidRPr="009C2DB9">
        <w:t xml:space="preserve"> and to ensure there were no gaps or overlap in service.</w:t>
      </w:r>
    </w:p>
    <w:p w:rsidR="001F716A" w:rsidRPr="009C2DB9" w:rsidRDefault="001F716A" w:rsidP="00534565">
      <w:pPr>
        <w:rPr>
          <w:b/>
        </w:rPr>
      </w:pPr>
      <w:r w:rsidRPr="009C2DB9">
        <w:t xml:space="preserve">In creating a partnering environment, </w:t>
      </w:r>
      <w:r>
        <w:t>DFW</w:t>
      </w:r>
      <w:r w:rsidRPr="009C2DB9">
        <w:t xml:space="preserve"> found it helpful to take a regional approach and bring together a diverse group of people from </w:t>
      </w:r>
      <w:r>
        <w:t>its</w:t>
      </w:r>
      <w:r w:rsidRPr="009C2DB9">
        <w:t xml:space="preserve"> own airport staff, diversion airports</w:t>
      </w:r>
      <w:r>
        <w:t>,</w:t>
      </w:r>
      <w:r w:rsidRPr="009C2DB9">
        <w:t xml:space="preserve"> and government agencies</w:t>
      </w:r>
      <w:r>
        <w:t xml:space="preserve">. </w:t>
      </w:r>
      <w:r w:rsidRPr="009C2DB9">
        <w:t xml:space="preserve">However, it became immediately apparent that not everyone in </w:t>
      </w:r>
      <w:r>
        <w:t>DFW’s</w:t>
      </w:r>
      <w:r w:rsidRPr="009C2DB9">
        <w:t xml:space="preserve"> region felt that formal plan alignment was necessary</w:t>
      </w:r>
      <w:r>
        <w:t xml:space="preserve">. </w:t>
      </w:r>
      <w:r w:rsidRPr="009C2DB9">
        <w:t xml:space="preserve">Therefore, </w:t>
      </w:r>
      <w:r>
        <w:t xml:space="preserve">the airport </w:t>
      </w:r>
      <w:r w:rsidRPr="009C2DB9">
        <w:t>took some time to exami</w:t>
      </w:r>
      <w:r>
        <w:t xml:space="preserve">ne how to get the entire group </w:t>
      </w:r>
      <w:r w:rsidRPr="009C2DB9">
        <w:t>on board</w:t>
      </w:r>
      <w:r>
        <w:t>. They</w:t>
      </w:r>
      <w:r w:rsidRPr="009C2DB9">
        <w:t xml:space="preserve"> found that an eight</w:t>
      </w:r>
      <w:r>
        <w:t>-</w:t>
      </w:r>
      <w:r w:rsidRPr="009C2DB9">
        <w:t xml:space="preserve">step process helped describe the </w:t>
      </w:r>
      <w:r>
        <w:t>gap</w:t>
      </w:r>
      <w:r w:rsidRPr="009C2DB9">
        <w:t xml:space="preserve"> between providers feeling they should go it alone with their own individual plans to partnering for success where providers all share in the overall planning and response to </w:t>
      </w:r>
      <w:r>
        <w:t>IROPS</w:t>
      </w:r>
      <w:r w:rsidRPr="009C2DB9">
        <w:t xml:space="preserve"> situations to mitigate passenger inconvenience.</w:t>
      </w:r>
    </w:p>
    <w:p w:rsidR="001F716A" w:rsidRPr="009C2DB9" w:rsidRDefault="001F716A" w:rsidP="00534565">
      <w:pPr>
        <w:rPr>
          <w:b/>
        </w:rPr>
      </w:pPr>
      <w:r w:rsidRPr="009C2DB9">
        <w:t xml:space="preserve">First, providers have to get past the mindset of “it’s not my job” or “what does that have to do with me?” </w:t>
      </w:r>
      <w:r>
        <w:t xml:space="preserve"> </w:t>
      </w:r>
      <w:r w:rsidRPr="009C2DB9">
        <w:t xml:space="preserve">This initial step is critical in setting the stage for developing a regional approach to meet </w:t>
      </w:r>
      <w:r>
        <w:t>IROPS</w:t>
      </w:r>
      <w:r w:rsidRPr="009C2DB9">
        <w:t xml:space="preserve"> challenges</w:t>
      </w:r>
      <w:r>
        <w:t xml:space="preserve">. </w:t>
      </w:r>
      <w:r w:rsidRPr="009C2DB9">
        <w:t>It can be achieved by bringing groups together in a nonthreatening format, like a workshop, to begin a dialogue</w:t>
      </w:r>
      <w:r>
        <w:t xml:space="preserve">. </w:t>
      </w:r>
      <w:r w:rsidRPr="009C2DB9">
        <w:t>In this setting, the group discusses how each organization plays an integral role in meeting passengers’ needs during these times</w:t>
      </w:r>
      <w:r>
        <w:t xml:space="preserve">. </w:t>
      </w:r>
      <w:r w:rsidRPr="009C2DB9">
        <w:t xml:space="preserve">This dialogue exposes where efforts are duplicated by organizations or where organizations are missing critical </w:t>
      </w:r>
      <w:r>
        <w:t>actions</w:t>
      </w:r>
      <w:r w:rsidRPr="009C2DB9">
        <w:t xml:space="preserve"> for addressing passenger service</w:t>
      </w:r>
      <w:r>
        <w:t xml:space="preserve">. </w:t>
      </w:r>
      <w:r w:rsidRPr="009C2DB9">
        <w:t xml:space="preserve">In </w:t>
      </w:r>
      <w:r>
        <w:t>DFW’s</w:t>
      </w:r>
      <w:r w:rsidRPr="009C2DB9">
        <w:t xml:space="preserve"> case, </w:t>
      </w:r>
      <w:r>
        <w:t>it</w:t>
      </w:r>
      <w:r w:rsidRPr="009C2DB9">
        <w:t xml:space="preserve"> created a group consisting of all of </w:t>
      </w:r>
      <w:r>
        <w:t>its</w:t>
      </w:r>
      <w:r w:rsidRPr="009C2DB9">
        <w:t xml:space="preserve"> diversion airports, major airlines</w:t>
      </w:r>
      <w:r>
        <w:t>,</w:t>
      </w:r>
      <w:r w:rsidRPr="009C2DB9">
        <w:t xml:space="preserve"> and key TSA, FAA, and CPB personnel</w:t>
      </w:r>
      <w:r>
        <w:t>. The airport</w:t>
      </w:r>
      <w:r w:rsidRPr="009C2DB9">
        <w:t xml:space="preserve"> brought individuals from </w:t>
      </w:r>
      <w:r>
        <w:t>its</w:t>
      </w:r>
      <w:r w:rsidRPr="009C2DB9">
        <w:t xml:space="preserve"> region together in a workshop format to begin reviewing past handling of </w:t>
      </w:r>
      <w:r>
        <w:t>IROPS</w:t>
      </w:r>
      <w:r w:rsidRPr="009C2DB9">
        <w:t xml:space="preserve"> situations and discuss suggestions for future improvement. </w:t>
      </w:r>
    </w:p>
    <w:p w:rsidR="001F716A" w:rsidRPr="009C2DB9" w:rsidRDefault="001F716A" w:rsidP="00534565">
      <w:pPr>
        <w:rPr>
          <w:b/>
        </w:rPr>
      </w:pPr>
      <w:r w:rsidRPr="009C2DB9">
        <w:t xml:space="preserve">During early meetings, it is important that a regional group confront the attitude of “it’s their fault” or “if they only did their job.” </w:t>
      </w:r>
      <w:r>
        <w:t xml:space="preserve"> </w:t>
      </w:r>
      <w:r w:rsidRPr="009C2DB9">
        <w:t>By introducing a region of aviation service providers to one another, this puts a face with a job and makes it harder for people to shift blame to them</w:t>
      </w:r>
      <w:r>
        <w:t>. DFW</w:t>
      </w:r>
      <w:r w:rsidRPr="009C2DB9">
        <w:t xml:space="preserve"> found that when individuals in </w:t>
      </w:r>
      <w:r>
        <w:t>its</w:t>
      </w:r>
      <w:r w:rsidRPr="009C2DB9">
        <w:t xml:space="preserve"> region </w:t>
      </w:r>
      <w:r>
        <w:t>wer</w:t>
      </w:r>
      <w:r w:rsidRPr="009C2DB9">
        <w:t xml:space="preserve">e held accountable to one another, they </w:t>
      </w:r>
      <w:r>
        <w:t>we</w:t>
      </w:r>
      <w:r w:rsidRPr="009C2DB9">
        <w:t>re less likely to point fingers.</w:t>
      </w:r>
    </w:p>
    <w:p w:rsidR="001F716A" w:rsidRPr="009C2DB9" w:rsidRDefault="001F716A" w:rsidP="00534565">
      <w:pPr>
        <w:rPr>
          <w:b/>
        </w:rPr>
      </w:pPr>
      <w:r w:rsidRPr="009C2DB9">
        <w:t>Once providers have met with and become comfortable with one another, they begin seeing the value in being a part of a bigger group where shared ideas and resources can be beneficial to the region as a whole</w:t>
      </w:r>
      <w:r>
        <w:t xml:space="preserve">. </w:t>
      </w:r>
      <w:r w:rsidRPr="009C2DB9">
        <w:t>They are then ready for the next step</w:t>
      </w:r>
      <w:r>
        <w:t>,</w:t>
      </w:r>
      <w:r w:rsidRPr="009C2DB9">
        <w:t xml:space="preserve"> which is discovering they actually have a need to forge formal partnerships with others in their region to achieve success during irregular operations events</w:t>
      </w:r>
      <w:r>
        <w:t xml:space="preserve">. </w:t>
      </w:r>
      <w:r w:rsidRPr="009C2DB9">
        <w:t>During this step, they also start feeling invested in the group and want to do their part to make their entire region excel at meeting passenger needs during these challenging operational times</w:t>
      </w:r>
      <w:r>
        <w:t xml:space="preserve">. </w:t>
      </w:r>
      <w:r w:rsidRPr="009C2DB9">
        <w:t>They then begin recognizing areas where they can use help from others</w:t>
      </w:r>
      <w:r>
        <w:t>,</w:t>
      </w:r>
      <w:r w:rsidRPr="009C2DB9">
        <w:t xml:space="preserve"> as well as where they can provide assistance.</w:t>
      </w:r>
    </w:p>
    <w:p w:rsidR="001F716A" w:rsidRPr="009C2DB9" w:rsidRDefault="001F716A" w:rsidP="00534565">
      <w:pPr>
        <w:rPr>
          <w:b/>
        </w:rPr>
      </w:pPr>
      <w:r w:rsidRPr="009C2DB9">
        <w:t xml:space="preserve">Next, providers can begin more serious dialogue with one another and start </w:t>
      </w:r>
      <w:r w:rsidR="001837B5">
        <w:t xml:space="preserve">sharing resources and </w:t>
      </w:r>
      <w:r w:rsidRPr="009C2DB9">
        <w:t>identifying mutual support areas where they can fill gaps and prevent overlaps in customer care</w:t>
      </w:r>
      <w:r>
        <w:t xml:space="preserve">. </w:t>
      </w:r>
      <w:r w:rsidRPr="009C2DB9">
        <w:t>Individuals find they possess ideas, processes</w:t>
      </w:r>
      <w:r>
        <w:t>,</w:t>
      </w:r>
      <w:r w:rsidRPr="009C2DB9">
        <w:t xml:space="preserve"> or even equipment that can be shared to help one another during these delay events</w:t>
      </w:r>
      <w:r>
        <w:t xml:space="preserve">. </w:t>
      </w:r>
      <w:r w:rsidRPr="009C2DB9">
        <w:t>However, organizations rea</w:t>
      </w:r>
      <w:r>
        <w:t xml:space="preserve">ch a point where they discover </w:t>
      </w:r>
      <w:r w:rsidRPr="009C2DB9">
        <w:t>this is all we can do without requiring formal written agreements or management authorization</w:t>
      </w:r>
      <w:r>
        <w:t xml:space="preserve">. </w:t>
      </w:r>
      <w:r w:rsidRPr="009C2DB9">
        <w:t xml:space="preserve">This is the precipice where many </w:t>
      </w:r>
      <w:r>
        <w:t>actions</w:t>
      </w:r>
      <w:r w:rsidRPr="009C2DB9">
        <w:t xml:space="preserve"> seem to fall into the abyss of red tape</w:t>
      </w:r>
      <w:r>
        <w:t xml:space="preserve">. </w:t>
      </w:r>
      <w:r w:rsidRPr="009C2DB9">
        <w:t>It</w:t>
      </w:r>
      <w:r>
        <w:t xml:space="preserve"> i</w:t>
      </w:r>
      <w:r w:rsidRPr="009C2DB9">
        <w:t xml:space="preserve">s the point where groups fail unless </w:t>
      </w:r>
      <w:r>
        <w:t>the</w:t>
      </w:r>
      <w:r w:rsidRPr="009C2DB9">
        <w:t xml:space="preserve"> organization</w:t>
      </w:r>
      <w:r>
        <w:t>s</w:t>
      </w:r>
      <w:r w:rsidRPr="009C2DB9">
        <w:t xml:space="preserve"> pull together to </w:t>
      </w:r>
      <w:r>
        <w:t>mutually support one another</w:t>
      </w:r>
      <w:r w:rsidRPr="009C2DB9">
        <w:t xml:space="preserve">. </w:t>
      </w:r>
    </w:p>
    <w:p w:rsidR="001F716A" w:rsidRPr="009C2DB9" w:rsidRDefault="001F716A" w:rsidP="00534565">
      <w:pPr>
        <w:rPr>
          <w:b/>
        </w:rPr>
      </w:pPr>
      <w:r w:rsidRPr="001870E6">
        <w:t>Jumping over the gap requires each provider to eliminate individual silos by reaching out to gain management support from their respective organizations in order to share and integrate business practices between providers in a region. Getting management agreement to implement mutually beneficial business practices is a critical step in moving toward full communication, collaboration, and coordination between providers</w:t>
      </w:r>
      <w:r>
        <w:t xml:space="preserve">. </w:t>
      </w:r>
      <w:r w:rsidRPr="001870E6">
        <w:t xml:space="preserve">Some integrated business practices include not only developing a system for all providers to share data with one another to ensure situational awareness during delay events, but also a means for identifying and leveraging joint resources with other providers to ensure gaps in customer service are filled. In practice, this can </w:t>
      </w:r>
      <w:r>
        <w:t xml:space="preserve">be </w:t>
      </w:r>
      <w:r w:rsidRPr="001870E6">
        <w:t xml:space="preserve">accomplished by formulating procedures between airlines and airports to share ground equipment in times of bad weather or formalizing written agreements to staff beyond normal working hours to make sure passengers receive the food or hygiene products they need to get them through an unexpected </w:t>
      </w:r>
      <w:r>
        <w:t>event</w:t>
      </w:r>
      <w:r w:rsidRPr="001870E6">
        <w:t>.</w:t>
      </w:r>
    </w:p>
    <w:p w:rsidR="001F716A" w:rsidRPr="009C2DB9" w:rsidRDefault="001F716A" w:rsidP="00534565">
      <w:pPr>
        <w:rPr>
          <w:b/>
        </w:rPr>
      </w:pPr>
      <w:r w:rsidRPr="009C2DB9">
        <w:t xml:space="preserve">Once </w:t>
      </w:r>
      <w:r>
        <w:t>procedures are in place</w:t>
      </w:r>
      <w:r w:rsidRPr="009C2DB9">
        <w:t>, organizations in a region need to practice working together</w:t>
      </w:r>
      <w:r>
        <w:t xml:space="preserve">. </w:t>
      </w:r>
      <w:r w:rsidRPr="009C2DB9">
        <w:t>This requires taking the next step of aligning communications, processes</w:t>
      </w:r>
      <w:r>
        <w:t>,</w:t>
      </w:r>
      <w:r w:rsidRPr="009C2DB9">
        <w:t xml:space="preserve"> and training so individuals understand how to effectively and efficiently share information in order to deliver passenger </w:t>
      </w:r>
      <w:r>
        <w:t>needs</w:t>
      </w:r>
      <w:r w:rsidRPr="009C2DB9">
        <w:t xml:space="preserve"> during delay events</w:t>
      </w:r>
      <w:r>
        <w:t xml:space="preserve">. </w:t>
      </w:r>
      <w:r w:rsidRPr="009C2DB9">
        <w:t>It means early notification, testing how effective these methods are at communicating and meeting passenge</w:t>
      </w:r>
      <w:r>
        <w:t xml:space="preserve">r needs during events, and </w:t>
      </w:r>
      <w:r w:rsidRPr="009C2DB9">
        <w:t>analyzing the results.</w:t>
      </w:r>
    </w:p>
    <w:p w:rsidR="001F716A" w:rsidRPr="009C2DB9" w:rsidRDefault="001F716A" w:rsidP="00534565">
      <w:pPr>
        <w:rPr>
          <w:b/>
        </w:rPr>
      </w:pPr>
      <w:r w:rsidRPr="009C2DB9">
        <w:t>Beyond this, the final step requires the region to learn and grow as a team through continuous improvement</w:t>
      </w:r>
      <w:r>
        <w:t xml:space="preserve">. </w:t>
      </w:r>
      <w:r w:rsidRPr="009C2DB9">
        <w:t xml:space="preserve">This can be done through follow-up meetings, </w:t>
      </w:r>
      <w:r>
        <w:t>quarterly</w:t>
      </w:r>
      <w:r w:rsidRPr="009C2DB9">
        <w:t xml:space="preserve"> teleconferences</w:t>
      </w:r>
      <w:r>
        <w:t>,</w:t>
      </w:r>
      <w:r w:rsidRPr="009C2DB9">
        <w:t xml:space="preserve"> or annual workshops</w:t>
      </w:r>
      <w:r>
        <w:t xml:space="preserve">. </w:t>
      </w:r>
      <w:r w:rsidRPr="009C2DB9">
        <w:t>No matter what the format, the important thing for a region to remember is to remain dedicated to communication, collaboration</w:t>
      </w:r>
      <w:r>
        <w:t>,</w:t>
      </w:r>
      <w:r w:rsidRPr="009C2DB9">
        <w:t xml:space="preserve"> and coordination</w:t>
      </w:r>
      <w:r>
        <w:t xml:space="preserve">. </w:t>
      </w:r>
      <w:r w:rsidRPr="009C2DB9">
        <w:t xml:space="preserve">This focus will keep the dialog open within a region to continually find ways to improve performance during </w:t>
      </w:r>
      <w:r>
        <w:t>IROPS events</w:t>
      </w:r>
      <w:r w:rsidRPr="009C2DB9">
        <w:t xml:space="preserve"> and keep passengers satisfied during these challenging </w:t>
      </w:r>
      <w:r>
        <w:t>period</w:t>
      </w:r>
      <w:r w:rsidRPr="009C2DB9">
        <w:t>s.</w:t>
      </w:r>
    </w:p>
    <w:p w:rsidR="009D52F7" w:rsidRDefault="009D52F7"/>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 w:rsidR="002D1522" w:rsidRDefault="002D1522">
      <w:pPr>
        <w:sectPr w:rsidR="002D1522" w:rsidSect="00855424">
          <w:pgSz w:w="12240" w:h="15840" w:code="1"/>
          <w:pgMar w:top="1584" w:right="1440" w:bottom="1296" w:left="1440" w:header="720" w:footer="720" w:gutter="0"/>
          <w:cols w:space="720"/>
          <w:docGrid w:linePitch="360"/>
        </w:sectPr>
      </w:pPr>
    </w:p>
    <w:p w:rsidR="002D1522" w:rsidRPr="002D1522" w:rsidRDefault="002D1522" w:rsidP="002D1522">
      <w:pPr>
        <w:shd w:val="clear" w:color="auto" w:fill="595959" w:themeFill="text1" w:themeFillTint="A6"/>
        <w:spacing w:after="0" w:line="312" w:lineRule="auto"/>
        <w:jc w:val="left"/>
        <w:rPr>
          <w:rFonts w:ascii="Frutiger LT Std 45 Light" w:eastAsia="Times New Roman" w:hAnsi="Frutiger LT Std 45 Light" w:cs="Times New Roman"/>
          <w:b/>
          <w:caps/>
          <w:color w:val="FFFFFF" w:themeColor="background1"/>
          <w:spacing w:val="20"/>
          <w:sz w:val="6"/>
          <w:szCs w:val="6"/>
        </w:rPr>
      </w:pPr>
    </w:p>
    <w:p w:rsidR="002D1522" w:rsidRDefault="00933215" w:rsidP="00933215">
      <w:pPr>
        <w:shd w:val="clear" w:color="auto" w:fill="595959" w:themeFill="text1" w:themeFillTint="A6"/>
        <w:spacing w:after="0"/>
        <w:ind w:left="115" w:hanging="115"/>
        <w:jc w:val="left"/>
        <w:rPr>
          <w:rFonts w:ascii="Frutiger LT Std 45 Light" w:eastAsia="Times New Roman" w:hAnsi="Frutiger LT Std 45 Light" w:cs="Times New Roman"/>
          <w:b/>
          <w:caps/>
          <w:color w:val="FFFFFF" w:themeColor="background1"/>
          <w:spacing w:val="20"/>
          <w:sz w:val="24"/>
          <w:szCs w:val="24"/>
        </w:rPr>
      </w:pPr>
      <w:r>
        <w:rPr>
          <w:rFonts w:ascii="Frutiger LT Std 45 Light" w:eastAsia="Times New Roman" w:hAnsi="Frutiger LT Std 45 Light" w:cs="Times New Roman"/>
          <w:b/>
          <w:caps/>
          <w:color w:val="FFFFFF" w:themeColor="background1"/>
          <w:spacing w:val="20"/>
          <w:sz w:val="24"/>
          <w:szCs w:val="24"/>
        </w:rPr>
        <w:t xml:space="preserve"> </w:t>
      </w:r>
      <w:r w:rsidR="002D1522" w:rsidRPr="002D1522">
        <w:rPr>
          <w:rFonts w:ascii="Frutiger LT Std 45 Light" w:eastAsia="Times New Roman" w:hAnsi="Frutiger LT Std 45 Light" w:cs="Times New Roman"/>
          <w:b/>
          <w:caps/>
          <w:color w:val="FFFFFF" w:themeColor="background1"/>
          <w:spacing w:val="20"/>
          <w:sz w:val="24"/>
          <w:szCs w:val="24"/>
        </w:rPr>
        <w:t xml:space="preserve">Tool 3 </w:t>
      </w:r>
      <w:r w:rsidR="002D1522">
        <w:rPr>
          <w:rFonts w:ascii="Frutiger LT Std 45 Light" w:eastAsia="Times New Roman" w:hAnsi="Frutiger LT Std 45 Light" w:cs="Times New Roman"/>
          <w:b/>
          <w:caps/>
          <w:color w:val="FFFFFF" w:themeColor="background1"/>
          <w:spacing w:val="20"/>
          <w:sz w:val="24"/>
          <w:szCs w:val="24"/>
        </w:rPr>
        <w:t xml:space="preserve">– </w:t>
      </w:r>
      <w:r w:rsidR="002D1522" w:rsidRPr="002D1522">
        <w:rPr>
          <w:rFonts w:ascii="Frutiger LT Std 45 Light" w:eastAsia="Times New Roman" w:hAnsi="Frutiger LT Std 45 Light" w:cs="Times New Roman"/>
          <w:b/>
          <w:caps/>
          <w:color w:val="FFFFFF" w:themeColor="background1"/>
          <w:spacing w:val="20"/>
          <w:sz w:val="24"/>
          <w:szCs w:val="24"/>
        </w:rPr>
        <w:t xml:space="preserve">Responsibilities of the Airport IROPS Contingency </w:t>
      </w:r>
      <w:r>
        <w:rPr>
          <w:rFonts w:ascii="Frutiger LT Std 45 Light" w:eastAsia="Times New Roman" w:hAnsi="Frutiger LT Std 45 Light" w:cs="Times New Roman"/>
          <w:b/>
          <w:caps/>
          <w:color w:val="FFFFFF" w:themeColor="background1"/>
          <w:spacing w:val="20"/>
          <w:sz w:val="24"/>
          <w:szCs w:val="24"/>
        </w:rPr>
        <w:t xml:space="preserve">    </w:t>
      </w:r>
      <w:r w:rsidR="002D1522" w:rsidRPr="002D1522">
        <w:rPr>
          <w:rFonts w:ascii="Frutiger LT Std 45 Light" w:eastAsia="Times New Roman" w:hAnsi="Frutiger LT Std 45 Light" w:cs="Times New Roman"/>
          <w:b/>
          <w:caps/>
          <w:color w:val="FFFFFF" w:themeColor="background1"/>
          <w:spacing w:val="20"/>
          <w:sz w:val="24"/>
          <w:szCs w:val="24"/>
        </w:rPr>
        <w:t>Response Committee</w:t>
      </w:r>
    </w:p>
    <w:p w:rsidR="00933215" w:rsidRPr="00933215" w:rsidRDefault="00933215" w:rsidP="00933215">
      <w:pPr>
        <w:shd w:val="clear" w:color="auto" w:fill="595959" w:themeFill="text1" w:themeFillTint="A6"/>
        <w:spacing w:after="0"/>
        <w:jc w:val="left"/>
        <w:rPr>
          <w:rFonts w:ascii="Frutiger LT Std 45 Light" w:eastAsia="Times New Roman" w:hAnsi="Frutiger LT Std 45 Light" w:cs="Times New Roman"/>
          <w:b/>
          <w:caps/>
          <w:color w:val="FFFFFF" w:themeColor="background1"/>
          <w:spacing w:val="20"/>
          <w:sz w:val="6"/>
          <w:szCs w:val="6"/>
        </w:rPr>
      </w:pPr>
    </w:p>
    <w:p w:rsidR="002D1522" w:rsidRPr="00B83851" w:rsidRDefault="002D1522" w:rsidP="002D1522">
      <w:pPr>
        <w:spacing w:before="360"/>
        <w:rPr>
          <w:rFonts w:cs="Times New Roman"/>
          <w:szCs w:val="21"/>
        </w:rPr>
      </w:pPr>
      <w:r w:rsidRPr="00B83851">
        <w:rPr>
          <w:rFonts w:cs="Times New Roman"/>
          <w:b/>
          <w:szCs w:val="21"/>
        </w:rPr>
        <w:t xml:space="preserve">Purpose: </w:t>
      </w:r>
      <w:r w:rsidRPr="00B83851">
        <w:rPr>
          <w:rFonts w:cs="Times New Roman"/>
          <w:szCs w:val="21"/>
        </w:rPr>
        <w:t>This tool is intended for use by the IROPS Champion and the IROPS Response Committee to identify the responsibilities of the committee for IROPS planning. The committee has four main responsibilities: know, act, confirm, and improve their airport’s IROPS plan. The following list and graphic provide additional detail on these four responsibilities:</w:t>
      </w:r>
    </w:p>
    <w:p w:rsidR="002D1522" w:rsidRPr="00B83851" w:rsidRDefault="002D1522" w:rsidP="00C24C0C">
      <w:pPr>
        <w:pStyle w:val="NoSpacing"/>
        <w:numPr>
          <w:ilvl w:val="0"/>
          <w:numId w:val="2"/>
        </w:numPr>
        <w:tabs>
          <w:tab w:val="clear" w:pos="720"/>
          <w:tab w:val="num" w:pos="450"/>
        </w:tabs>
        <w:spacing w:line="264" w:lineRule="auto"/>
        <w:ind w:left="461" w:hanging="274"/>
        <w:jc w:val="both"/>
        <w:rPr>
          <w:rFonts w:ascii="Times New Roman" w:hAnsi="Times New Roman"/>
          <w:b/>
          <w:sz w:val="21"/>
          <w:szCs w:val="21"/>
        </w:rPr>
      </w:pPr>
      <w:r w:rsidRPr="00B83851">
        <w:rPr>
          <w:rFonts w:ascii="Times New Roman" w:hAnsi="Times New Roman"/>
          <w:b/>
          <w:sz w:val="21"/>
          <w:szCs w:val="21"/>
        </w:rPr>
        <w:t>KNOW:</w:t>
      </w:r>
      <w:r w:rsidRPr="00B83851">
        <w:rPr>
          <w:rFonts w:ascii="Times New Roman" w:hAnsi="Times New Roman"/>
          <w:sz w:val="21"/>
          <w:szCs w:val="21"/>
        </w:rPr>
        <w:t xml:space="preserve"> </w:t>
      </w:r>
      <w:r w:rsidRPr="00B83851">
        <w:rPr>
          <w:rFonts w:ascii="Times New Roman" w:hAnsi="Times New Roman"/>
          <w:b/>
          <w:i/>
          <w:sz w:val="21"/>
          <w:szCs w:val="21"/>
        </w:rPr>
        <w:t>What do we need to accomplish?</w:t>
      </w:r>
      <w:r w:rsidRPr="00B83851">
        <w:rPr>
          <w:rFonts w:ascii="Times New Roman" w:hAnsi="Times New Roman"/>
          <w:b/>
          <w:sz w:val="21"/>
          <w:szCs w:val="21"/>
        </w:rPr>
        <w:t xml:space="preserve"> </w:t>
      </w:r>
    </w:p>
    <w:p w:rsidR="002D1522" w:rsidRPr="00B83851" w:rsidRDefault="002D1522" w:rsidP="00B83851">
      <w:pPr>
        <w:pStyle w:val="NoSpacing"/>
        <w:spacing w:after="240" w:line="264" w:lineRule="auto"/>
        <w:ind w:left="450"/>
        <w:jc w:val="both"/>
        <w:rPr>
          <w:rFonts w:ascii="Times New Roman" w:hAnsi="Times New Roman"/>
          <w:sz w:val="21"/>
          <w:szCs w:val="21"/>
        </w:rPr>
      </w:pPr>
      <w:r w:rsidRPr="00B83851">
        <w:rPr>
          <w:rFonts w:ascii="Times New Roman" w:hAnsi="Times New Roman"/>
          <w:sz w:val="21"/>
          <w:szCs w:val="21"/>
        </w:rPr>
        <w:t xml:space="preserve">This phase is demonstrated in Chapters 1 and 2 of the IROPS planning process (described in Part 1 – Fundamentals of IROPS Planning). It includes determining processes for improved shared situational awareness for all aviation service providers. This also includes processes for the rapid flow of information between airfield status, airline flight schedules, and airport information systems. </w:t>
      </w:r>
    </w:p>
    <w:p w:rsidR="002D1522" w:rsidRPr="00B83851" w:rsidRDefault="002D1522" w:rsidP="00C24C0C">
      <w:pPr>
        <w:pStyle w:val="NoSpacing"/>
        <w:numPr>
          <w:ilvl w:val="0"/>
          <w:numId w:val="2"/>
        </w:numPr>
        <w:tabs>
          <w:tab w:val="clear" w:pos="720"/>
          <w:tab w:val="num" w:pos="450"/>
        </w:tabs>
        <w:spacing w:line="264" w:lineRule="auto"/>
        <w:ind w:left="461" w:hanging="274"/>
        <w:jc w:val="both"/>
        <w:rPr>
          <w:rFonts w:ascii="Times New Roman" w:hAnsi="Times New Roman"/>
          <w:b/>
          <w:i/>
          <w:sz w:val="21"/>
          <w:szCs w:val="21"/>
        </w:rPr>
      </w:pPr>
      <w:r w:rsidRPr="00B83851">
        <w:rPr>
          <w:rFonts w:ascii="Times New Roman" w:hAnsi="Times New Roman"/>
          <w:b/>
          <w:sz w:val="21"/>
          <w:szCs w:val="21"/>
        </w:rPr>
        <w:t>ACT</w:t>
      </w:r>
      <w:r w:rsidRPr="00B83851">
        <w:rPr>
          <w:rFonts w:ascii="Times New Roman" w:hAnsi="Times New Roman"/>
          <w:sz w:val="21"/>
          <w:szCs w:val="21"/>
        </w:rPr>
        <w:t xml:space="preserve">: </w:t>
      </w:r>
      <w:r w:rsidRPr="00B83851">
        <w:rPr>
          <w:rFonts w:ascii="Times New Roman" w:hAnsi="Times New Roman"/>
          <w:b/>
          <w:i/>
          <w:sz w:val="21"/>
          <w:szCs w:val="21"/>
        </w:rPr>
        <w:t>How do we partner for success?</w:t>
      </w:r>
    </w:p>
    <w:p w:rsidR="002D1522" w:rsidRPr="00B83851" w:rsidRDefault="002D1522" w:rsidP="00B83851">
      <w:pPr>
        <w:pStyle w:val="NoSpacing"/>
        <w:spacing w:after="240" w:line="264" w:lineRule="auto"/>
        <w:ind w:left="450"/>
        <w:jc w:val="both"/>
        <w:rPr>
          <w:rFonts w:ascii="Times New Roman" w:hAnsi="Times New Roman"/>
          <w:sz w:val="21"/>
          <w:szCs w:val="21"/>
        </w:rPr>
      </w:pPr>
      <w:r w:rsidRPr="00B83851">
        <w:rPr>
          <w:rFonts w:ascii="Times New Roman" w:hAnsi="Times New Roman"/>
          <w:sz w:val="21"/>
          <w:szCs w:val="21"/>
        </w:rPr>
        <w:t>This phase is demonstrated in Chapters 3 and 4 of the IROPS planning process. It involves communicating and leveraging resources, combining capabilities to meet passenger needs, and becoming a team. It means considering that an airport has a joint reputation with all aviation service providers in a region.</w:t>
      </w:r>
    </w:p>
    <w:p w:rsidR="002D1522" w:rsidRPr="00B83851" w:rsidRDefault="002D1522" w:rsidP="00C24C0C">
      <w:pPr>
        <w:pStyle w:val="NoSpacing"/>
        <w:numPr>
          <w:ilvl w:val="0"/>
          <w:numId w:val="2"/>
        </w:numPr>
        <w:tabs>
          <w:tab w:val="clear" w:pos="720"/>
          <w:tab w:val="num" w:pos="450"/>
        </w:tabs>
        <w:spacing w:line="264" w:lineRule="auto"/>
        <w:ind w:left="461" w:hanging="274"/>
        <w:jc w:val="both"/>
        <w:rPr>
          <w:rFonts w:ascii="Times New Roman" w:hAnsi="Times New Roman"/>
          <w:sz w:val="21"/>
          <w:szCs w:val="21"/>
        </w:rPr>
      </w:pPr>
      <w:r w:rsidRPr="00B83851">
        <w:rPr>
          <w:rFonts w:ascii="Times New Roman" w:hAnsi="Times New Roman"/>
          <w:b/>
          <w:sz w:val="21"/>
          <w:szCs w:val="21"/>
        </w:rPr>
        <w:t>CONFIRM</w:t>
      </w:r>
      <w:r w:rsidRPr="00B83851">
        <w:rPr>
          <w:rFonts w:ascii="Times New Roman" w:hAnsi="Times New Roman"/>
          <w:sz w:val="21"/>
          <w:szCs w:val="21"/>
        </w:rPr>
        <w:t xml:space="preserve">: </w:t>
      </w:r>
      <w:r w:rsidRPr="00B83851">
        <w:rPr>
          <w:rFonts w:ascii="Times New Roman" w:hAnsi="Times New Roman"/>
          <w:b/>
          <w:i/>
          <w:sz w:val="21"/>
          <w:szCs w:val="21"/>
        </w:rPr>
        <w:t>Did we do what we said?</w:t>
      </w:r>
      <w:r w:rsidRPr="00B83851">
        <w:rPr>
          <w:rFonts w:ascii="Times New Roman" w:hAnsi="Times New Roman"/>
          <w:sz w:val="21"/>
          <w:szCs w:val="21"/>
        </w:rPr>
        <w:t xml:space="preserve"> </w:t>
      </w:r>
    </w:p>
    <w:p w:rsidR="002D1522" w:rsidRPr="00B83851" w:rsidRDefault="002D1522" w:rsidP="00B83851">
      <w:pPr>
        <w:pStyle w:val="NoSpacing"/>
        <w:spacing w:after="240" w:line="264" w:lineRule="auto"/>
        <w:ind w:left="450"/>
        <w:jc w:val="both"/>
        <w:rPr>
          <w:rFonts w:ascii="Times New Roman" w:hAnsi="Times New Roman"/>
          <w:sz w:val="21"/>
          <w:szCs w:val="21"/>
        </w:rPr>
      </w:pPr>
      <w:r w:rsidRPr="00B83851">
        <w:rPr>
          <w:rFonts w:ascii="Times New Roman" w:hAnsi="Times New Roman"/>
          <w:sz w:val="21"/>
          <w:szCs w:val="21"/>
        </w:rPr>
        <w:t>This phase is demonstrated in Chapter 5 of the IROPS planning process. It involves confirming everyone’s response and recovery to the event, and holding debriefing sessions to review performance.</w:t>
      </w:r>
    </w:p>
    <w:p w:rsidR="002D1522" w:rsidRPr="00B83851" w:rsidRDefault="002D1522" w:rsidP="00C24C0C">
      <w:pPr>
        <w:pStyle w:val="NoSpacing"/>
        <w:numPr>
          <w:ilvl w:val="0"/>
          <w:numId w:val="2"/>
        </w:numPr>
        <w:tabs>
          <w:tab w:val="clear" w:pos="720"/>
          <w:tab w:val="num" w:pos="450"/>
        </w:tabs>
        <w:spacing w:line="264" w:lineRule="auto"/>
        <w:ind w:left="461" w:hanging="274"/>
        <w:jc w:val="both"/>
        <w:rPr>
          <w:rFonts w:ascii="Times New Roman" w:hAnsi="Times New Roman"/>
          <w:b/>
          <w:sz w:val="21"/>
          <w:szCs w:val="21"/>
        </w:rPr>
      </w:pPr>
      <w:r w:rsidRPr="00B83851">
        <w:rPr>
          <w:rFonts w:ascii="Times New Roman" w:hAnsi="Times New Roman"/>
          <w:b/>
          <w:sz w:val="21"/>
          <w:szCs w:val="21"/>
        </w:rPr>
        <w:t>IMPROVE</w:t>
      </w:r>
      <w:r w:rsidRPr="00B83851">
        <w:rPr>
          <w:rFonts w:ascii="Times New Roman" w:hAnsi="Times New Roman"/>
          <w:sz w:val="21"/>
          <w:szCs w:val="21"/>
        </w:rPr>
        <w:t xml:space="preserve">: </w:t>
      </w:r>
      <w:r w:rsidRPr="00B83851">
        <w:rPr>
          <w:rFonts w:ascii="Times New Roman" w:hAnsi="Times New Roman"/>
          <w:b/>
          <w:i/>
          <w:sz w:val="21"/>
          <w:szCs w:val="21"/>
        </w:rPr>
        <w:t>Are we communicating our lessons learned to continually advance our response to IROPS events?</w:t>
      </w:r>
      <w:r w:rsidRPr="00B83851">
        <w:rPr>
          <w:rFonts w:ascii="Times New Roman" w:hAnsi="Times New Roman"/>
          <w:b/>
          <w:sz w:val="21"/>
          <w:szCs w:val="21"/>
        </w:rPr>
        <w:t xml:space="preserve"> </w:t>
      </w:r>
    </w:p>
    <w:p w:rsidR="002D1522" w:rsidRPr="00B83851" w:rsidRDefault="002D1522" w:rsidP="00C24C0C">
      <w:pPr>
        <w:pStyle w:val="NoSpacing"/>
        <w:spacing w:after="480" w:line="264" w:lineRule="auto"/>
        <w:ind w:left="446"/>
        <w:jc w:val="both"/>
        <w:rPr>
          <w:rFonts w:ascii="Times New Roman" w:hAnsi="Times New Roman"/>
          <w:sz w:val="21"/>
          <w:szCs w:val="21"/>
        </w:rPr>
      </w:pPr>
      <w:r w:rsidRPr="00B83851">
        <w:rPr>
          <w:rFonts w:ascii="Times New Roman" w:hAnsi="Times New Roman"/>
          <w:sz w:val="21"/>
          <w:szCs w:val="21"/>
        </w:rPr>
        <w:t>This phase is demonstrated in Chapter 6 of the IROPS planning process. It involves sharing best practices with peers in the industry so mistakes are not repeated and best practices are implemented.</w:t>
      </w:r>
    </w:p>
    <w:p w:rsidR="00597EDB" w:rsidRDefault="00597EDB" w:rsidP="00B83851">
      <w:pPr>
        <w:spacing w:before="240" w:after="0"/>
        <w:jc w:val="center"/>
      </w:pPr>
      <w:r w:rsidRPr="00593416">
        <w:rPr>
          <w:noProof/>
          <w:sz w:val="24"/>
          <w:szCs w:val="24"/>
        </w:rPr>
        <w:drawing>
          <wp:inline distT="0" distB="0" distL="0" distR="0">
            <wp:extent cx="2560320" cy="2560320"/>
            <wp:effectExtent l="0" t="0" r="0" b="0"/>
            <wp:docPr id="2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0320" cy="2560320"/>
                    </a:xfrm>
                    <a:prstGeom prst="rect">
                      <a:avLst/>
                    </a:prstGeom>
                    <a:noFill/>
                  </pic:spPr>
                </pic:pic>
              </a:graphicData>
            </a:graphic>
          </wp:inline>
        </w:drawing>
      </w:r>
    </w:p>
    <w:p w:rsidR="002D1522" w:rsidRDefault="002D1522"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pPr>
    </w:p>
    <w:p w:rsidR="00597EDB" w:rsidRDefault="00597EDB" w:rsidP="00B83851">
      <w:pPr>
        <w:spacing w:before="240" w:after="0"/>
        <w:jc w:val="center"/>
        <w:sectPr w:rsidR="00597EDB" w:rsidSect="00855424">
          <w:pgSz w:w="12240" w:h="15840" w:code="1"/>
          <w:pgMar w:top="1584" w:right="1440" w:bottom="1296" w:left="1440" w:header="720" w:footer="720" w:gutter="0"/>
          <w:cols w:space="720"/>
          <w:docGrid w:linePitch="360"/>
        </w:sectPr>
      </w:pPr>
    </w:p>
    <w:p w:rsidR="000D3966" w:rsidRPr="000D3966" w:rsidRDefault="000D3966" w:rsidP="000D3966">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20"/>
          <w:sz w:val="6"/>
          <w:szCs w:val="6"/>
        </w:rPr>
      </w:pPr>
    </w:p>
    <w:p w:rsidR="000D3966" w:rsidRPr="000D3966" w:rsidRDefault="000D3966" w:rsidP="000D3966">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20"/>
          <w:sz w:val="24"/>
          <w:szCs w:val="24"/>
        </w:rPr>
      </w:pPr>
      <w:r>
        <w:rPr>
          <w:rFonts w:ascii="Frutiger LT Std 45 Light" w:eastAsia="Times New Roman" w:hAnsi="Frutiger LT Std 45 Light" w:cs="Times New Roman"/>
          <w:b/>
          <w:caps/>
          <w:color w:val="FFFFFF" w:themeColor="background1"/>
          <w:spacing w:val="20"/>
          <w:sz w:val="24"/>
          <w:szCs w:val="24"/>
        </w:rPr>
        <w:t xml:space="preserve"> </w:t>
      </w:r>
      <w:r w:rsidRPr="000D3966">
        <w:rPr>
          <w:rFonts w:ascii="Frutiger LT Std 45 Light" w:eastAsia="Times New Roman" w:hAnsi="Frutiger LT Std 45 Light" w:cs="Times New Roman"/>
          <w:b/>
          <w:caps/>
          <w:color w:val="FFFFFF" w:themeColor="background1"/>
          <w:spacing w:val="20"/>
          <w:sz w:val="24"/>
          <w:szCs w:val="24"/>
        </w:rPr>
        <w:t xml:space="preserve">Tool 4 </w:t>
      </w:r>
      <w:r>
        <w:rPr>
          <w:rFonts w:ascii="Frutiger LT Std 45 Light" w:eastAsia="Times New Roman" w:hAnsi="Frutiger LT Std 45 Light" w:cs="Times New Roman"/>
          <w:b/>
          <w:caps/>
          <w:color w:val="FFFFFF" w:themeColor="background1"/>
          <w:spacing w:val="20"/>
          <w:sz w:val="24"/>
          <w:szCs w:val="24"/>
        </w:rPr>
        <w:t>–</w:t>
      </w:r>
      <w:r w:rsidRPr="000D3966">
        <w:rPr>
          <w:rFonts w:ascii="Frutiger LT Std 45 Light" w:eastAsia="Times New Roman" w:hAnsi="Frutiger LT Std 45 Light" w:cs="Times New Roman"/>
          <w:b/>
          <w:caps/>
          <w:color w:val="FFFFFF" w:themeColor="background1"/>
          <w:spacing w:val="20"/>
          <w:sz w:val="24"/>
          <w:szCs w:val="24"/>
        </w:rPr>
        <w:t xml:space="preserve"> Questions for Initial IROPS Committee Meeting</w:t>
      </w:r>
    </w:p>
    <w:p w:rsidR="000D3966" w:rsidRPr="000D3966" w:rsidRDefault="000D3966" w:rsidP="000D3966">
      <w:pPr>
        <w:pStyle w:val="Default"/>
        <w:spacing w:line="312" w:lineRule="auto"/>
        <w:jc w:val="center"/>
        <w:rPr>
          <w:rFonts w:ascii="Times New Roman" w:hAnsi="Times New Roman" w:cs="Times New Roman"/>
          <w:sz w:val="21"/>
          <w:szCs w:val="21"/>
        </w:rPr>
      </w:pPr>
      <w:r w:rsidRPr="000D3966">
        <w:rPr>
          <w:rFonts w:ascii="Times New Roman" w:hAnsi="Times New Roman" w:cs="Times New Roman"/>
          <w:i/>
          <w:iCs/>
          <w:sz w:val="21"/>
          <w:szCs w:val="21"/>
        </w:rPr>
        <w:t>(Edit as necessary to meet your airport’s needs)</w:t>
      </w:r>
    </w:p>
    <w:p w:rsidR="000D3966" w:rsidRPr="000D3966" w:rsidRDefault="000D3966" w:rsidP="000D3966">
      <w:pPr>
        <w:tabs>
          <w:tab w:val="left" w:pos="2340"/>
          <w:tab w:val="left" w:pos="4320"/>
          <w:tab w:val="left" w:pos="6480"/>
        </w:tabs>
        <w:autoSpaceDE w:val="0"/>
        <w:autoSpaceDN w:val="0"/>
        <w:adjustRightInd w:val="0"/>
        <w:spacing w:before="360" w:after="0"/>
        <w:rPr>
          <w:rFonts w:eastAsia="Times New Roman" w:cs="Times New Roman"/>
          <w:bCs/>
          <w:szCs w:val="21"/>
        </w:rPr>
      </w:pPr>
      <w:r w:rsidRPr="000D3966">
        <w:rPr>
          <w:rFonts w:eastAsia="Times New Roman" w:cs="Times New Roman"/>
          <w:b/>
          <w:bCs/>
          <w:szCs w:val="21"/>
        </w:rPr>
        <w:t xml:space="preserve">Purpose: </w:t>
      </w:r>
      <w:r w:rsidRPr="000D3966">
        <w:rPr>
          <w:rFonts w:eastAsia="Times New Roman" w:cs="Times New Roman"/>
          <w:bCs/>
          <w:szCs w:val="21"/>
        </w:rPr>
        <w:t>This tool is intended to facilitate initial discussions at the first meeting of the IROPS Response Committee. This tool provides some kick-off questions to begin the meeting and then strategic questions that can be asked of each service provider regarding performance and quality of customer service provided.</w:t>
      </w:r>
    </w:p>
    <w:p w:rsidR="000D3966" w:rsidRPr="000D3966" w:rsidRDefault="000D3966" w:rsidP="000D3966">
      <w:pPr>
        <w:tabs>
          <w:tab w:val="left" w:pos="2340"/>
          <w:tab w:val="left" w:pos="4320"/>
          <w:tab w:val="left" w:pos="6480"/>
        </w:tabs>
        <w:autoSpaceDE w:val="0"/>
        <w:autoSpaceDN w:val="0"/>
        <w:adjustRightInd w:val="0"/>
        <w:spacing w:after="0"/>
        <w:rPr>
          <w:rFonts w:eastAsia="Times New Roman" w:cs="Times New Roman"/>
          <w:bCs/>
          <w:szCs w:val="21"/>
        </w:rPr>
      </w:pPr>
    </w:p>
    <w:p w:rsidR="000D3966" w:rsidRPr="000D3966" w:rsidRDefault="000D3966" w:rsidP="000D3966">
      <w:pPr>
        <w:tabs>
          <w:tab w:val="left" w:pos="2340"/>
          <w:tab w:val="left" w:pos="4320"/>
          <w:tab w:val="left" w:pos="6480"/>
        </w:tabs>
        <w:autoSpaceDE w:val="0"/>
        <w:autoSpaceDN w:val="0"/>
        <w:adjustRightInd w:val="0"/>
        <w:spacing w:after="0"/>
        <w:rPr>
          <w:rFonts w:eastAsia="Times New Roman" w:cs="Times New Roman"/>
          <w:b/>
          <w:bCs/>
          <w:szCs w:val="21"/>
        </w:rPr>
      </w:pPr>
      <w:r w:rsidRPr="000D3966">
        <w:rPr>
          <w:rFonts w:eastAsia="Times New Roman" w:cs="Times New Roman"/>
          <w:b/>
          <w:bCs/>
          <w:szCs w:val="21"/>
        </w:rPr>
        <w:t>Kick-Off Questions</w:t>
      </w:r>
    </w:p>
    <w:p w:rsidR="000D3966" w:rsidRPr="000D3966" w:rsidRDefault="000D3966" w:rsidP="004C776D">
      <w:pPr>
        <w:numPr>
          <w:ilvl w:val="0"/>
          <w:numId w:val="8"/>
        </w:numPr>
        <w:tabs>
          <w:tab w:val="left" w:pos="2340"/>
          <w:tab w:val="left" w:pos="4320"/>
          <w:tab w:val="left" w:pos="6480"/>
        </w:tabs>
        <w:autoSpaceDE w:val="0"/>
        <w:autoSpaceDN w:val="0"/>
        <w:adjustRightInd w:val="0"/>
        <w:spacing w:before="120" w:after="0"/>
        <w:rPr>
          <w:rFonts w:eastAsia="Times New Roman" w:cs="Times New Roman"/>
          <w:bCs/>
          <w:szCs w:val="21"/>
        </w:rPr>
      </w:pPr>
      <w:r w:rsidRPr="000D3966">
        <w:rPr>
          <w:rFonts w:eastAsia="Times New Roman" w:cs="Times New Roman"/>
          <w:bCs/>
          <w:szCs w:val="21"/>
        </w:rPr>
        <w:t>What causes an IROPS event (e.g., thunderstorm, fog, snow, blizzard, power outage), or parts of it, to become challenging, inconvenient or frustrating?</w:t>
      </w:r>
    </w:p>
    <w:p w:rsidR="000D3966" w:rsidRPr="000D3966" w:rsidRDefault="000D3966" w:rsidP="004C776D">
      <w:pPr>
        <w:numPr>
          <w:ilvl w:val="0"/>
          <w:numId w:val="8"/>
        </w:numPr>
        <w:tabs>
          <w:tab w:val="left" w:pos="2340"/>
          <w:tab w:val="left" w:pos="4320"/>
          <w:tab w:val="left" w:pos="6480"/>
        </w:tabs>
        <w:autoSpaceDE w:val="0"/>
        <w:autoSpaceDN w:val="0"/>
        <w:adjustRightInd w:val="0"/>
        <w:spacing w:before="120" w:after="0"/>
        <w:rPr>
          <w:rFonts w:eastAsia="Times New Roman" w:cs="Times New Roman"/>
          <w:bCs/>
          <w:szCs w:val="21"/>
        </w:rPr>
      </w:pPr>
      <w:r w:rsidRPr="000D3966">
        <w:rPr>
          <w:rFonts w:eastAsia="Times New Roman" w:cs="Times New Roman"/>
          <w:bCs/>
          <w:szCs w:val="21"/>
        </w:rPr>
        <w:t xml:space="preserve">What infrastructure innovations/social media tools have you leveraged during an event? </w:t>
      </w:r>
    </w:p>
    <w:p w:rsidR="000D3966" w:rsidRPr="000D3966" w:rsidRDefault="000D3966" w:rsidP="004C776D">
      <w:pPr>
        <w:numPr>
          <w:ilvl w:val="0"/>
          <w:numId w:val="8"/>
        </w:numPr>
        <w:tabs>
          <w:tab w:val="left" w:pos="2340"/>
          <w:tab w:val="left" w:pos="4320"/>
          <w:tab w:val="left" w:pos="6480"/>
        </w:tabs>
        <w:autoSpaceDE w:val="0"/>
        <w:autoSpaceDN w:val="0"/>
        <w:adjustRightInd w:val="0"/>
        <w:spacing w:before="120" w:after="0"/>
        <w:rPr>
          <w:rFonts w:eastAsia="Times New Roman" w:cs="Times New Roman"/>
          <w:bCs/>
          <w:szCs w:val="21"/>
        </w:rPr>
      </w:pPr>
      <w:r w:rsidRPr="000D3966">
        <w:rPr>
          <w:rFonts w:eastAsia="Times New Roman" w:cs="Times New Roman"/>
          <w:bCs/>
          <w:szCs w:val="21"/>
        </w:rPr>
        <w:t>What causes an IROPS event to go off track?</w:t>
      </w:r>
    </w:p>
    <w:p w:rsidR="000D3966" w:rsidRPr="000D3966" w:rsidRDefault="000D3966" w:rsidP="004C776D">
      <w:pPr>
        <w:numPr>
          <w:ilvl w:val="0"/>
          <w:numId w:val="8"/>
        </w:numPr>
        <w:tabs>
          <w:tab w:val="left" w:pos="2340"/>
          <w:tab w:val="left" w:pos="4320"/>
          <w:tab w:val="left" w:pos="6480"/>
        </w:tabs>
        <w:autoSpaceDE w:val="0"/>
        <w:autoSpaceDN w:val="0"/>
        <w:adjustRightInd w:val="0"/>
        <w:spacing w:before="120" w:after="0"/>
        <w:rPr>
          <w:rFonts w:eastAsia="Times New Roman" w:cs="Times New Roman"/>
          <w:bCs/>
          <w:szCs w:val="21"/>
        </w:rPr>
      </w:pPr>
      <w:r w:rsidRPr="000D3966">
        <w:rPr>
          <w:rFonts w:eastAsia="Times New Roman" w:cs="Times New Roman"/>
          <w:bCs/>
          <w:szCs w:val="21"/>
        </w:rPr>
        <w:t>What causes the IROPS event to waste resources (e.g., time, resources, equipment)?</w:t>
      </w:r>
    </w:p>
    <w:p w:rsidR="000D3966" w:rsidRPr="000D3966" w:rsidRDefault="000D3966" w:rsidP="000D3966">
      <w:pPr>
        <w:spacing w:after="0"/>
        <w:rPr>
          <w:rFonts w:cs="Times New Roman"/>
          <w:b/>
          <w:szCs w:val="21"/>
        </w:rPr>
      </w:pPr>
    </w:p>
    <w:p w:rsidR="000D3966" w:rsidRPr="00494D50" w:rsidRDefault="000D3966" w:rsidP="00A13D2E">
      <w:pPr>
        <w:tabs>
          <w:tab w:val="left" w:pos="2340"/>
          <w:tab w:val="left" w:pos="4320"/>
          <w:tab w:val="left" w:pos="6480"/>
        </w:tabs>
        <w:autoSpaceDE w:val="0"/>
        <w:autoSpaceDN w:val="0"/>
        <w:adjustRightInd w:val="0"/>
        <w:spacing w:after="0"/>
        <w:rPr>
          <w:rFonts w:eastAsia="Times New Roman" w:cs="Times New Roman"/>
          <w:b/>
          <w:bCs/>
          <w:szCs w:val="21"/>
        </w:rPr>
      </w:pPr>
      <w:r w:rsidRPr="00494D50">
        <w:rPr>
          <w:rFonts w:eastAsia="Times New Roman" w:cs="Times New Roman"/>
          <w:b/>
          <w:bCs/>
          <w:szCs w:val="21"/>
        </w:rPr>
        <w:t>Performance and Quality of Customer Service</w:t>
      </w:r>
    </w:p>
    <w:p w:rsidR="000D3966" w:rsidRPr="00494D50" w:rsidRDefault="000D3966" w:rsidP="004C776D">
      <w:pPr>
        <w:pStyle w:val="NoSpacing"/>
        <w:numPr>
          <w:ilvl w:val="0"/>
          <w:numId w:val="7"/>
        </w:numPr>
        <w:tabs>
          <w:tab w:val="clear" w:pos="1080"/>
          <w:tab w:val="num" w:pos="720"/>
        </w:tabs>
        <w:spacing w:before="120" w:line="264" w:lineRule="auto"/>
        <w:ind w:left="720" w:hanging="360"/>
        <w:rPr>
          <w:rFonts w:ascii="Times New Roman" w:hAnsi="Times New Roman"/>
          <w:sz w:val="21"/>
          <w:szCs w:val="21"/>
        </w:rPr>
      </w:pPr>
      <w:r w:rsidRPr="000D3966">
        <w:rPr>
          <w:rFonts w:ascii="Times New Roman" w:hAnsi="Times New Roman"/>
          <w:sz w:val="21"/>
          <w:szCs w:val="21"/>
        </w:rPr>
        <w:t xml:space="preserve">Availability of service provided by various service operators.  </w:t>
      </w:r>
    </w:p>
    <w:p w:rsidR="000D3966" w:rsidRPr="000D3966" w:rsidRDefault="000D3966" w:rsidP="00494D50">
      <w:pPr>
        <w:pStyle w:val="NoSpacing"/>
        <w:spacing w:before="120" w:line="264" w:lineRule="auto"/>
        <w:ind w:left="720"/>
        <w:jc w:val="both"/>
        <w:rPr>
          <w:rFonts w:ascii="Times New Roman" w:hAnsi="Times New Roman"/>
          <w:sz w:val="21"/>
          <w:szCs w:val="21"/>
        </w:rPr>
      </w:pPr>
      <w:r w:rsidRPr="000D3966">
        <w:rPr>
          <w:rFonts w:ascii="Times New Roman" w:hAnsi="Times New Roman"/>
          <w:sz w:val="21"/>
          <w:szCs w:val="21"/>
        </w:rPr>
        <w:t xml:space="preserve">The passenger experience is significantly influenced by the interface between service providers all with their own business drivers, business models, customer approaches, incentives and operational constraints.  </w:t>
      </w:r>
    </w:p>
    <w:p w:rsidR="000D3966" w:rsidRPr="000D3966" w:rsidRDefault="000D3966" w:rsidP="000D3966">
      <w:pPr>
        <w:pStyle w:val="NoSpacing"/>
        <w:spacing w:line="264" w:lineRule="auto"/>
        <w:ind w:left="1440"/>
        <w:rPr>
          <w:rFonts w:ascii="Times New Roman" w:hAnsi="Times New Roman"/>
          <w:i/>
          <w:sz w:val="21"/>
          <w:szCs w:val="21"/>
        </w:rPr>
      </w:pPr>
    </w:p>
    <w:p w:rsidR="000D3966" w:rsidRPr="000D3966" w:rsidRDefault="000D3966" w:rsidP="000D3966">
      <w:pPr>
        <w:pStyle w:val="NoSpacing"/>
        <w:spacing w:line="264" w:lineRule="auto"/>
        <w:ind w:left="720"/>
        <w:rPr>
          <w:rFonts w:ascii="Times New Roman" w:hAnsi="Times New Roman"/>
          <w:sz w:val="21"/>
          <w:szCs w:val="21"/>
        </w:rPr>
      </w:pPr>
      <w:r w:rsidRPr="000D3966">
        <w:rPr>
          <w:rFonts w:ascii="Times New Roman" w:hAnsi="Times New Roman"/>
          <w:i/>
          <w:sz w:val="21"/>
          <w:szCs w:val="21"/>
        </w:rPr>
        <w:t>Strategic questions:</w:t>
      </w:r>
      <w:r w:rsidRPr="000D3966">
        <w:rPr>
          <w:rFonts w:ascii="Times New Roman" w:hAnsi="Times New Roman"/>
          <w:sz w:val="21"/>
          <w:szCs w:val="21"/>
        </w:rPr>
        <w:t xml:space="preserve">  </w:t>
      </w:r>
    </w:p>
    <w:p w:rsidR="000D3966" w:rsidRPr="000D3966" w:rsidRDefault="000D3966" w:rsidP="004C776D">
      <w:pPr>
        <w:pStyle w:val="NoSpacing"/>
        <w:numPr>
          <w:ilvl w:val="0"/>
          <w:numId w:val="3"/>
        </w:numPr>
        <w:spacing w:before="60" w:line="264" w:lineRule="auto"/>
        <w:ind w:left="1440"/>
        <w:rPr>
          <w:rFonts w:ascii="Times New Roman" w:hAnsi="Times New Roman"/>
          <w:sz w:val="21"/>
          <w:szCs w:val="21"/>
        </w:rPr>
      </w:pPr>
      <w:r w:rsidRPr="000D3966">
        <w:rPr>
          <w:rFonts w:ascii="Times New Roman" w:hAnsi="Times New Roman"/>
          <w:sz w:val="21"/>
          <w:szCs w:val="21"/>
        </w:rPr>
        <w:t>What are your goals for the quality of service you provide passengers?</w:t>
      </w:r>
    </w:p>
    <w:p w:rsidR="000D3966" w:rsidRPr="000D3966" w:rsidRDefault="000D3966" w:rsidP="004C776D">
      <w:pPr>
        <w:pStyle w:val="NoSpacing"/>
        <w:numPr>
          <w:ilvl w:val="0"/>
          <w:numId w:val="3"/>
        </w:numPr>
        <w:spacing w:before="60" w:line="264" w:lineRule="auto"/>
        <w:ind w:left="1440"/>
        <w:rPr>
          <w:rFonts w:ascii="Times New Roman" w:hAnsi="Times New Roman"/>
          <w:sz w:val="21"/>
          <w:szCs w:val="21"/>
        </w:rPr>
      </w:pPr>
      <w:r w:rsidRPr="000D3966">
        <w:rPr>
          <w:rFonts w:ascii="Times New Roman" w:hAnsi="Times New Roman"/>
          <w:sz w:val="21"/>
          <w:szCs w:val="21"/>
        </w:rPr>
        <w:t xml:space="preserve">What are the procedures you have in place to achieve these goals?  </w:t>
      </w:r>
    </w:p>
    <w:p w:rsidR="000D3966" w:rsidRPr="000D3966" w:rsidRDefault="000D3966" w:rsidP="004C776D">
      <w:pPr>
        <w:pStyle w:val="NoSpacing"/>
        <w:numPr>
          <w:ilvl w:val="0"/>
          <w:numId w:val="3"/>
        </w:numPr>
        <w:spacing w:before="60" w:line="264" w:lineRule="auto"/>
        <w:ind w:left="1440"/>
        <w:rPr>
          <w:rFonts w:ascii="Times New Roman" w:hAnsi="Times New Roman"/>
          <w:sz w:val="21"/>
          <w:szCs w:val="21"/>
        </w:rPr>
      </w:pPr>
      <w:r w:rsidRPr="000D3966">
        <w:rPr>
          <w:rFonts w:ascii="Times New Roman" w:hAnsi="Times New Roman"/>
          <w:sz w:val="21"/>
          <w:szCs w:val="21"/>
        </w:rPr>
        <w:t>How do you coordinate your service-related activities with other service providers?</w:t>
      </w:r>
    </w:p>
    <w:p w:rsidR="000D3966" w:rsidRPr="000D3966" w:rsidRDefault="000D3966" w:rsidP="000D3966">
      <w:pPr>
        <w:pStyle w:val="NoSpacing"/>
        <w:spacing w:line="264" w:lineRule="auto"/>
        <w:ind w:left="1440"/>
        <w:rPr>
          <w:rFonts w:ascii="Times New Roman" w:hAnsi="Times New Roman"/>
          <w:sz w:val="21"/>
          <w:szCs w:val="21"/>
        </w:rPr>
      </w:pPr>
    </w:p>
    <w:p w:rsidR="000D3966" w:rsidRPr="00494D50" w:rsidRDefault="000D3966" w:rsidP="004C776D">
      <w:pPr>
        <w:pStyle w:val="NoSpacing"/>
        <w:numPr>
          <w:ilvl w:val="0"/>
          <w:numId w:val="4"/>
        </w:numPr>
        <w:spacing w:line="264" w:lineRule="auto"/>
        <w:rPr>
          <w:rFonts w:ascii="Times New Roman" w:hAnsi="Times New Roman"/>
          <w:sz w:val="21"/>
          <w:szCs w:val="21"/>
        </w:rPr>
      </w:pPr>
      <w:r w:rsidRPr="000D3966">
        <w:rPr>
          <w:rFonts w:ascii="Times New Roman" w:hAnsi="Times New Roman"/>
          <w:sz w:val="21"/>
          <w:szCs w:val="21"/>
        </w:rPr>
        <w:t>Coordination between various service providers.</w:t>
      </w:r>
    </w:p>
    <w:p w:rsidR="000D3966" w:rsidRPr="000D3966" w:rsidRDefault="000D3966" w:rsidP="00494D50">
      <w:pPr>
        <w:pStyle w:val="NoSpacing"/>
        <w:spacing w:before="120" w:line="264" w:lineRule="auto"/>
        <w:ind w:left="720"/>
        <w:jc w:val="both"/>
        <w:rPr>
          <w:rFonts w:ascii="Times New Roman" w:hAnsi="Times New Roman"/>
          <w:sz w:val="21"/>
          <w:szCs w:val="21"/>
        </w:rPr>
      </w:pPr>
      <w:r w:rsidRPr="000D3966">
        <w:rPr>
          <w:rFonts w:ascii="Times New Roman" w:hAnsi="Times New Roman"/>
          <w:sz w:val="21"/>
          <w:szCs w:val="21"/>
        </w:rPr>
        <w:t>The quality of passenger experience can suffer where there is a lack of understanding between the service providers. Often, airport and airline service providers can more successfully meet their quality goals when they coordinate their response plans and procedures.</w:t>
      </w:r>
    </w:p>
    <w:p w:rsidR="000D3966" w:rsidRPr="000D3966" w:rsidRDefault="000D3966" w:rsidP="000D3966">
      <w:pPr>
        <w:pStyle w:val="NoSpacing"/>
        <w:spacing w:line="264" w:lineRule="auto"/>
        <w:ind w:left="1080"/>
        <w:rPr>
          <w:rFonts w:ascii="Times New Roman" w:hAnsi="Times New Roman"/>
          <w:sz w:val="21"/>
          <w:szCs w:val="21"/>
        </w:rPr>
      </w:pPr>
    </w:p>
    <w:p w:rsidR="000D3966" w:rsidRPr="000D3966" w:rsidRDefault="000D3966" w:rsidP="000D3966">
      <w:pPr>
        <w:pStyle w:val="NoSpacing"/>
        <w:spacing w:line="264" w:lineRule="auto"/>
        <w:ind w:left="720"/>
        <w:rPr>
          <w:rFonts w:ascii="Times New Roman" w:hAnsi="Times New Roman"/>
          <w:i/>
          <w:sz w:val="21"/>
          <w:szCs w:val="21"/>
        </w:rPr>
      </w:pPr>
      <w:r w:rsidRPr="000D3966">
        <w:rPr>
          <w:rFonts w:ascii="Times New Roman" w:hAnsi="Times New Roman"/>
          <w:i/>
          <w:sz w:val="21"/>
          <w:szCs w:val="21"/>
        </w:rPr>
        <w:t>Strategic questions:</w:t>
      </w:r>
    </w:p>
    <w:p w:rsidR="000D3966" w:rsidRPr="000D3966" w:rsidRDefault="000D3966" w:rsidP="004C776D">
      <w:pPr>
        <w:pStyle w:val="NoSpacing"/>
        <w:numPr>
          <w:ilvl w:val="0"/>
          <w:numId w:val="3"/>
        </w:numPr>
        <w:spacing w:before="60" w:line="264" w:lineRule="auto"/>
        <w:ind w:left="1440"/>
        <w:rPr>
          <w:rFonts w:ascii="Times New Roman" w:hAnsi="Times New Roman"/>
          <w:i/>
          <w:sz w:val="21"/>
          <w:szCs w:val="21"/>
        </w:rPr>
      </w:pPr>
      <w:r w:rsidRPr="000D3966">
        <w:rPr>
          <w:rFonts w:ascii="Times New Roman" w:hAnsi="Times New Roman"/>
          <w:sz w:val="21"/>
          <w:szCs w:val="21"/>
        </w:rPr>
        <w:t>What challenges exist where the response requires the involvement of two or more different service providers?</w:t>
      </w:r>
    </w:p>
    <w:p w:rsidR="000D3966" w:rsidRPr="000D3966" w:rsidRDefault="000D3966" w:rsidP="004C776D">
      <w:pPr>
        <w:pStyle w:val="NoSpacing"/>
        <w:numPr>
          <w:ilvl w:val="0"/>
          <w:numId w:val="3"/>
        </w:numPr>
        <w:spacing w:before="60" w:line="264" w:lineRule="auto"/>
        <w:ind w:left="1440"/>
        <w:rPr>
          <w:rFonts w:ascii="Times New Roman" w:hAnsi="Times New Roman"/>
          <w:i/>
          <w:sz w:val="21"/>
          <w:szCs w:val="21"/>
        </w:rPr>
      </w:pPr>
      <w:r w:rsidRPr="000D3966">
        <w:rPr>
          <w:rFonts w:ascii="Times New Roman" w:hAnsi="Times New Roman"/>
          <w:sz w:val="21"/>
          <w:szCs w:val="21"/>
        </w:rPr>
        <w:t>Are there different types of challenges depending on whether the passenger is on the outbound or the returning leg of a flight?</w:t>
      </w:r>
    </w:p>
    <w:p w:rsidR="000D3966" w:rsidRPr="000D3966" w:rsidRDefault="000D3966" w:rsidP="004C776D">
      <w:pPr>
        <w:pStyle w:val="NoSpacing"/>
        <w:numPr>
          <w:ilvl w:val="0"/>
          <w:numId w:val="3"/>
        </w:numPr>
        <w:spacing w:before="60" w:line="264" w:lineRule="auto"/>
        <w:ind w:left="1440"/>
        <w:rPr>
          <w:rFonts w:ascii="Times New Roman" w:hAnsi="Times New Roman"/>
          <w:i/>
          <w:sz w:val="21"/>
          <w:szCs w:val="21"/>
        </w:rPr>
      </w:pPr>
      <w:r w:rsidRPr="000D3966">
        <w:rPr>
          <w:rFonts w:ascii="Times New Roman" w:hAnsi="Times New Roman"/>
          <w:sz w:val="21"/>
          <w:szCs w:val="21"/>
        </w:rPr>
        <w:t>Are there different types of challenges depending on whether the passenger is domestic or international?</w:t>
      </w:r>
    </w:p>
    <w:p w:rsidR="000D3966" w:rsidRPr="000D3966" w:rsidRDefault="000D3966" w:rsidP="004C776D">
      <w:pPr>
        <w:pStyle w:val="NoSpacing"/>
        <w:numPr>
          <w:ilvl w:val="0"/>
          <w:numId w:val="3"/>
        </w:numPr>
        <w:spacing w:before="60" w:line="264" w:lineRule="auto"/>
        <w:ind w:left="1440"/>
        <w:rPr>
          <w:rFonts w:ascii="Times New Roman" w:hAnsi="Times New Roman"/>
          <w:i/>
          <w:spacing w:val="-2"/>
          <w:sz w:val="21"/>
          <w:szCs w:val="21"/>
        </w:rPr>
      </w:pPr>
      <w:r w:rsidRPr="000D3966">
        <w:rPr>
          <w:rFonts w:ascii="Times New Roman" w:hAnsi="Times New Roman"/>
          <w:spacing w:val="-2"/>
          <w:sz w:val="21"/>
          <w:szCs w:val="21"/>
        </w:rPr>
        <w:t xml:space="preserve">What are examples of ways these challenges could be addressed to improve overall service quality? </w:t>
      </w:r>
    </w:p>
    <w:p w:rsidR="000D3966" w:rsidRPr="000D3966" w:rsidRDefault="000D3966" w:rsidP="000D3966">
      <w:pPr>
        <w:pStyle w:val="NoSpacing"/>
        <w:spacing w:line="264" w:lineRule="auto"/>
        <w:ind w:left="2160"/>
        <w:rPr>
          <w:rFonts w:ascii="Times New Roman" w:hAnsi="Times New Roman"/>
          <w:i/>
          <w:sz w:val="21"/>
          <w:szCs w:val="21"/>
        </w:rPr>
      </w:pPr>
    </w:p>
    <w:p w:rsidR="000D3966" w:rsidRPr="00494D50" w:rsidRDefault="000D3966" w:rsidP="004C776D">
      <w:pPr>
        <w:pStyle w:val="ListParagraph"/>
        <w:keepNext/>
        <w:keepLines/>
        <w:numPr>
          <w:ilvl w:val="0"/>
          <w:numId w:val="4"/>
        </w:numPr>
        <w:spacing w:after="0"/>
        <w:contextualSpacing w:val="0"/>
        <w:jc w:val="left"/>
        <w:rPr>
          <w:rFonts w:cs="Times New Roman"/>
          <w:szCs w:val="21"/>
        </w:rPr>
      </w:pPr>
      <w:r w:rsidRPr="000D3966">
        <w:rPr>
          <w:rFonts w:cs="Times New Roman"/>
          <w:szCs w:val="21"/>
        </w:rPr>
        <w:t>Sharing of information on real-time situational awareness/performance</w:t>
      </w:r>
    </w:p>
    <w:p w:rsidR="000D3966" w:rsidRPr="000D3966" w:rsidRDefault="000D3966" w:rsidP="00494D50">
      <w:pPr>
        <w:pStyle w:val="NoSpacing"/>
        <w:keepNext/>
        <w:keepLines/>
        <w:spacing w:before="120" w:line="264" w:lineRule="auto"/>
        <w:ind w:left="720"/>
        <w:jc w:val="both"/>
        <w:rPr>
          <w:rFonts w:ascii="Times New Roman" w:hAnsi="Times New Roman"/>
          <w:sz w:val="21"/>
          <w:szCs w:val="21"/>
        </w:rPr>
      </w:pPr>
      <w:r w:rsidRPr="000D3966">
        <w:rPr>
          <w:rFonts w:ascii="Times New Roman" w:hAnsi="Times New Roman"/>
          <w:sz w:val="21"/>
          <w:szCs w:val="21"/>
        </w:rPr>
        <w:t>A key element of success during an IROPS event, whether due to a ground delay, diverted flight, or special mobility event, is maintaining real-time shared situational awareness among all service providers. This shared awareness is best achieved through continuous communication and coordination of response efforts. In addition to supporting timely response to events, this sharing of situational information can help detect service quality areas needing additional attention.</w:t>
      </w:r>
    </w:p>
    <w:p w:rsidR="000D3966" w:rsidRPr="000D3966" w:rsidRDefault="000D3966" w:rsidP="000D3966">
      <w:pPr>
        <w:pStyle w:val="NoSpacing"/>
        <w:spacing w:line="264" w:lineRule="auto"/>
        <w:ind w:left="1440"/>
        <w:rPr>
          <w:rFonts w:ascii="Times New Roman" w:hAnsi="Times New Roman"/>
          <w:i/>
          <w:sz w:val="21"/>
          <w:szCs w:val="21"/>
        </w:rPr>
      </w:pPr>
    </w:p>
    <w:p w:rsidR="000D3966" w:rsidRPr="000D3966" w:rsidRDefault="000D3966" w:rsidP="000D3966">
      <w:pPr>
        <w:pStyle w:val="NoSpacing"/>
        <w:spacing w:line="264" w:lineRule="auto"/>
        <w:ind w:left="720"/>
        <w:rPr>
          <w:rFonts w:ascii="Times New Roman" w:hAnsi="Times New Roman"/>
          <w:i/>
          <w:sz w:val="21"/>
          <w:szCs w:val="21"/>
        </w:rPr>
      </w:pPr>
      <w:r w:rsidRPr="000D3966">
        <w:rPr>
          <w:rFonts w:ascii="Times New Roman" w:hAnsi="Times New Roman"/>
          <w:i/>
          <w:sz w:val="21"/>
          <w:szCs w:val="21"/>
        </w:rPr>
        <w:t>Strategic questions:</w:t>
      </w:r>
    </w:p>
    <w:p w:rsidR="000D3966" w:rsidRPr="000D3966" w:rsidRDefault="000D3966" w:rsidP="004C776D">
      <w:pPr>
        <w:pStyle w:val="NoSpacing"/>
        <w:numPr>
          <w:ilvl w:val="0"/>
          <w:numId w:val="5"/>
        </w:numPr>
        <w:spacing w:before="60" w:line="264" w:lineRule="auto"/>
        <w:ind w:left="1440"/>
        <w:jc w:val="both"/>
        <w:rPr>
          <w:rFonts w:ascii="Times New Roman" w:hAnsi="Times New Roman"/>
          <w:sz w:val="21"/>
          <w:szCs w:val="21"/>
        </w:rPr>
      </w:pPr>
      <w:r w:rsidRPr="000D3966">
        <w:rPr>
          <w:rFonts w:ascii="Times New Roman" w:hAnsi="Times New Roman"/>
          <w:sz w:val="21"/>
          <w:szCs w:val="21"/>
        </w:rPr>
        <w:t>What type of information is shared at your airport between service providers?</w:t>
      </w:r>
    </w:p>
    <w:p w:rsidR="000D3966" w:rsidRPr="000D3966" w:rsidRDefault="000D3966" w:rsidP="004C776D">
      <w:pPr>
        <w:pStyle w:val="NoSpacing"/>
        <w:numPr>
          <w:ilvl w:val="0"/>
          <w:numId w:val="5"/>
        </w:numPr>
        <w:spacing w:before="60" w:line="264" w:lineRule="auto"/>
        <w:ind w:left="1440"/>
        <w:jc w:val="both"/>
        <w:rPr>
          <w:rFonts w:ascii="Times New Roman" w:hAnsi="Times New Roman"/>
          <w:sz w:val="21"/>
          <w:szCs w:val="21"/>
        </w:rPr>
      </w:pPr>
      <w:r w:rsidRPr="000D3966">
        <w:rPr>
          <w:rFonts w:ascii="Times New Roman" w:hAnsi="Times New Roman"/>
          <w:sz w:val="21"/>
          <w:szCs w:val="21"/>
        </w:rPr>
        <w:t>What is the forum and format of the shared information?</w:t>
      </w:r>
    </w:p>
    <w:p w:rsidR="000D3966" w:rsidRPr="000D3966" w:rsidRDefault="000D3966" w:rsidP="004C776D">
      <w:pPr>
        <w:pStyle w:val="NoSpacing"/>
        <w:numPr>
          <w:ilvl w:val="0"/>
          <w:numId w:val="5"/>
        </w:numPr>
        <w:spacing w:before="60" w:line="264" w:lineRule="auto"/>
        <w:ind w:left="1440"/>
        <w:jc w:val="both"/>
        <w:rPr>
          <w:rFonts w:ascii="Times New Roman" w:hAnsi="Times New Roman"/>
          <w:sz w:val="21"/>
          <w:szCs w:val="21"/>
        </w:rPr>
      </w:pPr>
      <w:r w:rsidRPr="000D3966">
        <w:rPr>
          <w:rFonts w:ascii="Times New Roman" w:hAnsi="Times New Roman"/>
          <w:sz w:val="21"/>
          <w:szCs w:val="21"/>
        </w:rPr>
        <w:t>How is the shared information used by each of the receiving organizations?</w:t>
      </w:r>
    </w:p>
    <w:p w:rsidR="000D3966" w:rsidRPr="000D3966" w:rsidRDefault="000D3966" w:rsidP="004C776D">
      <w:pPr>
        <w:pStyle w:val="NoSpacing"/>
        <w:numPr>
          <w:ilvl w:val="0"/>
          <w:numId w:val="5"/>
        </w:numPr>
        <w:spacing w:before="60" w:line="264" w:lineRule="auto"/>
        <w:ind w:left="1440"/>
        <w:jc w:val="both"/>
        <w:rPr>
          <w:rFonts w:ascii="Times New Roman" w:hAnsi="Times New Roman"/>
          <w:sz w:val="21"/>
          <w:szCs w:val="21"/>
        </w:rPr>
      </w:pPr>
      <w:r w:rsidRPr="000D3966">
        <w:rPr>
          <w:rFonts w:ascii="Times New Roman" w:hAnsi="Times New Roman"/>
          <w:sz w:val="21"/>
          <w:szCs w:val="21"/>
        </w:rPr>
        <w:t>What additional shared information would be useful?</w:t>
      </w:r>
    </w:p>
    <w:p w:rsidR="000D3966" w:rsidRPr="000D3966" w:rsidRDefault="000D3966" w:rsidP="004C776D">
      <w:pPr>
        <w:pStyle w:val="NoSpacing"/>
        <w:numPr>
          <w:ilvl w:val="0"/>
          <w:numId w:val="5"/>
        </w:numPr>
        <w:spacing w:before="60" w:line="264" w:lineRule="auto"/>
        <w:ind w:left="1440"/>
        <w:jc w:val="both"/>
        <w:rPr>
          <w:rFonts w:ascii="Times New Roman" w:hAnsi="Times New Roman"/>
          <w:sz w:val="21"/>
          <w:szCs w:val="21"/>
        </w:rPr>
      </w:pPr>
      <w:r w:rsidRPr="000D3966">
        <w:rPr>
          <w:rFonts w:ascii="Times New Roman" w:hAnsi="Times New Roman"/>
          <w:sz w:val="21"/>
          <w:szCs w:val="21"/>
        </w:rPr>
        <w:t>What coordination procedures exist for organizations to back up each other during an extended delay, diversion, or special mobility event?</w:t>
      </w:r>
    </w:p>
    <w:p w:rsidR="000D3966" w:rsidRPr="000D3966" w:rsidRDefault="000D3966" w:rsidP="000D3966">
      <w:pPr>
        <w:pStyle w:val="NoSpacing"/>
        <w:spacing w:line="264" w:lineRule="auto"/>
        <w:ind w:left="2160"/>
        <w:rPr>
          <w:rFonts w:ascii="Times New Roman" w:hAnsi="Times New Roman"/>
          <w:sz w:val="21"/>
          <w:szCs w:val="21"/>
        </w:rPr>
      </w:pPr>
    </w:p>
    <w:p w:rsidR="000D3966" w:rsidRPr="00494D50" w:rsidRDefault="000D3966" w:rsidP="004C776D">
      <w:pPr>
        <w:pStyle w:val="NoSpacing"/>
        <w:numPr>
          <w:ilvl w:val="0"/>
          <w:numId w:val="4"/>
        </w:numPr>
        <w:spacing w:line="264" w:lineRule="auto"/>
        <w:rPr>
          <w:rFonts w:ascii="Times New Roman" w:hAnsi="Times New Roman"/>
          <w:sz w:val="21"/>
          <w:szCs w:val="21"/>
        </w:rPr>
      </w:pPr>
      <w:r w:rsidRPr="000D3966">
        <w:rPr>
          <w:rFonts w:ascii="Times New Roman" w:hAnsi="Times New Roman"/>
          <w:sz w:val="21"/>
          <w:szCs w:val="21"/>
        </w:rPr>
        <w:t>Planning for when difficulties occur to the passenger experience</w:t>
      </w:r>
    </w:p>
    <w:p w:rsidR="000D3966" w:rsidRPr="000D3966" w:rsidRDefault="000D3966" w:rsidP="00494D50">
      <w:pPr>
        <w:pStyle w:val="NoSpacing"/>
        <w:spacing w:before="120" w:line="264" w:lineRule="auto"/>
        <w:ind w:left="720"/>
        <w:jc w:val="both"/>
        <w:rPr>
          <w:rFonts w:ascii="Times New Roman" w:hAnsi="Times New Roman"/>
          <w:sz w:val="21"/>
          <w:szCs w:val="21"/>
        </w:rPr>
      </w:pPr>
      <w:r w:rsidRPr="000D3966">
        <w:rPr>
          <w:rFonts w:ascii="Times New Roman" w:hAnsi="Times New Roman"/>
          <w:sz w:val="21"/>
          <w:szCs w:val="21"/>
        </w:rPr>
        <w:t xml:space="preserve">Extended ground delays are a general theme throughout the aviation passenger industry. The challenge is identifying methods and procedures that can improve the passenger experience.  </w:t>
      </w:r>
    </w:p>
    <w:p w:rsidR="000D3966" w:rsidRPr="000D3966" w:rsidRDefault="000D3966" w:rsidP="000D3966">
      <w:pPr>
        <w:pStyle w:val="NoSpacing"/>
        <w:spacing w:line="264" w:lineRule="auto"/>
        <w:ind w:left="1440"/>
        <w:rPr>
          <w:rFonts w:ascii="Times New Roman" w:hAnsi="Times New Roman"/>
          <w:i/>
          <w:sz w:val="21"/>
          <w:szCs w:val="21"/>
        </w:rPr>
      </w:pPr>
    </w:p>
    <w:p w:rsidR="000D3966" w:rsidRPr="000D3966" w:rsidRDefault="000D3966" w:rsidP="000D3966">
      <w:pPr>
        <w:pStyle w:val="NoSpacing"/>
        <w:spacing w:line="264" w:lineRule="auto"/>
        <w:ind w:left="720"/>
        <w:rPr>
          <w:rFonts w:ascii="Times New Roman" w:hAnsi="Times New Roman"/>
          <w:i/>
          <w:sz w:val="21"/>
          <w:szCs w:val="21"/>
        </w:rPr>
      </w:pPr>
      <w:r w:rsidRPr="000D3966">
        <w:rPr>
          <w:rFonts w:ascii="Times New Roman" w:hAnsi="Times New Roman"/>
          <w:i/>
          <w:sz w:val="21"/>
          <w:szCs w:val="21"/>
        </w:rPr>
        <w:t>Strategic questions:</w:t>
      </w:r>
    </w:p>
    <w:p w:rsidR="000D3966" w:rsidRPr="000D3966" w:rsidRDefault="000D3966" w:rsidP="004C776D">
      <w:pPr>
        <w:pStyle w:val="NoSpacing"/>
        <w:numPr>
          <w:ilvl w:val="0"/>
          <w:numId w:val="6"/>
        </w:numPr>
        <w:spacing w:before="60" w:line="264" w:lineRule="auto"/>
        <w:ind w:left="1440"/>
        <w:jc w:val="both"/>
        <w:rPr>
          <w:rFonts w:ascii="Times New Roman" w:hAnsi="Times New Roman"/>
          <w:sz w:val="21"/>
          <w:szCs w:val="21"/>
        </w:rPr>
      </w:pPr>
      <w:r w:rsidRPr="000D3966">
        <w:rPr>
          <w:rFonts w:ascii="Times New Roman" w:hAnsi="Times New Roman"/>
          <w:sz w:val="21"/>
          <w:szCs w:val="21"/>
        </w:rPr>
        <w:t>How do early warning signals work between the different service providers at the airport on the potential difficulties to the passenger experience?</w:t>
      </w:r>
    </w:p>
    <w:p w:rsidR="000D3966" w:rsidRPr="000D3966" w:rsidRDefault="000D3966" w:rsidP="004C776D">
      <w:pPr>
        <w:pStyle w:val="NoSpacing"/>
        <w:numPr>
          <w:ilvl w:val="0"/>
          <w:numId w:val="6"/>
        </w:numPr>
        <w:spacing w:before="60" w:line="264" w:lineRule="auto"/>
        <w:ind w:left="1440"/>
        <w:jc w:val="both"/>
        <w:rPr>
          <w:rFonts w:ascii="Times New Roman" w:hAnsi="Times New Roman"/>
          <w:sz w:val="21"/>
          <w:szCs w:val="21"/>
        </w:rPr>
      </w:pPr>
      <w:r w:rsidRPr="000D3966">
        <w:rPr>
          <w:rFonts w:ascii="Times New Roman" w:hAnsi="Times New Roman"/>
          <w:sz w:val="21"/>
          <w:szCs w:val="21"/>
        </w:rPr>
        <w:t>What planning currently occurs at the airport for key scenarios when major delays or critical system failures occur?</w:t>
      </w:r>
    </w:p>
    <w:p w:rsidR="000D3966" w:rsidRPr="000D3966" w:rsidRDefault="000D3966" w:rsidP="004C776D">
      <w:pPr>
        <w:pStyle w:val="NoSpacing"/>
        <w:numPr>
          <w:ilvl w:val="0"/>
          <w:numId w:val="6"/>
        </w:numPr>
        <w:spacing w:before="60" w:line="264" w:lineRule="auto"/>
        <w:ind w:left="1440"/>
        <w:jc w:val="both"/>
        <w:rPr>
          <w:rFonts w:ascii="Times New Roman" w:hAnsi="Times New Roman"/>
          <w:sz w:val="21"/>
          <w:szCs w:val="21"/>
        </w:rPr>
      </w:pPr>
      <w:r w:rsidRPr="000D3966">
        <w:rPr>
          <w:rFonts w:ascii="Times New Roman" w:hAnsi="Times New Roman"/>
          <w:sz w:val="21"/>
          <w:szCs w:val="21"/>
        </w:rPr>
        <w:t>How do different organizations plan for unexpected increases in passenger capacity levels?</w:t>
      </w:r>
    </w:p>
    <w:p w:rsidR="000D3966" w:rsidRPr="000D3966" w:rsidRDefault="000D3966" w:rsidP="004C776D">
      <w:pPr>
        <w:pStyle w:val="NoSpacing"/>
        <w:numPr>
          <w:ilvl w:val="0"/>
          <w:numId w:val="6"/>
        </w:numPr>
        <w:spacing w:before="60" w:line="264" w:lineRule="auto"/>
        <w:ind w:left="1440"/>
        <w:jc w:val="both"/>
        <w:rPr>
          <w:rFonts w:ascii="Times New Roman" w:hAnsi="Times New Roman"/>
          <w:sz w:val="21"/>
          <w:szCs w:val="21"/>
        </w:rPr>
      </w:pPr>
      <w:r w:rsidRPr="000D3966">
        <w:rPr>
          <w:rFonts w:ascii="Times New Roman" w:hAnsi="Times New Roman"/>
          <w:sz w:val="21"/>
          <w:szCs w:val="21"/>
        </w:rPr>
        <w:t>How do aviation service providers inform each other when difficulties occur that affect passenger service?</w:t>
      </w:r>
    </w:p>
    <w:p w:rsidR="000D3966" w:rsidRPr="000D3966" w:rsidRDefault="000D3966" w:rsidP="004C776D">
      <w:pPr>
        <w:pStyle w:val="NoSpacing"/>
        <w:numPr>
          <w:ilvl w:val="0"/>
          <w:numId w:val="6"/>
        </w:numPr>
        <w:spacing w:before="60" w:line="264" w:lineRule="auto"/>
        <w:ind w:left="1440"/>
        <w:jc w:val="both"/>
        <w:rPr>
          <w:rFonts w:ascii="Times New Roman" w:hAnsi="Times New Roman"/>
          <w:sz w:val="21"/>
          <w:szCs w:val="21"/>
        </w:rPr>
      </w:pPr>
      <w:r w:rsidRPr="000D3966">
        <w:rPr>
          <w:rFonts w:ascii="Times New Roman" w:hAnsi="Times New Roman"/>
          <w:sz w:val="21"/>
          <w:szCs w:val="21"/>
        </w:rPr>
        <w:t>How is notification made when aircraft flights are delayed or diverted?</w:t>
      </w:r>
    </w:p>
    <w:p w:rsidR="000D3966" w:rsidRPr="000D3966" w:rsidRDefault="000D3966" w:rsidP="004C776D">
      <w:pPr>
        <w:pStyle w:val="NoSpacing"/>
        <w:numPr>
          <w:ilvl w:val="0"/>
          <w:numId w:val="6"/>
        </w:numPr>
        <w:spacing w:before="60" w:line="264" w:lineRule="auto"/>
        <w:ind w:left="1440"/>
        <w:jc w:val="both"/>
        <w:rPr>
          <w:rFonts w:ascii="Times New Roman" w:hAnsi="Times New Roman"/>
          <w:sz w:val="21"/>
          <w:szCs w:val="21"/>
        </w:rPr>
      </w:pPr>
      <w:r w:rsidRPr="000D3966">
        <w:rPr>
          <w:rFonts w:ascii="Times New Roman" w:hAnsi="Times New Roman"/>
          <w:sz w:val="21"/>
          <w:szCs w:val="21"/>
        </w:rPr>
        <w:t>How do individual service provider organizations respond when concerns are identified relating to their service?</w:t>
      </w:r>
    </w:p>
    <w:p w:rsidR="000D3966" w:rsidRPr="000D3966" w:rsidRDefault="000D3966" w:rsidP="004C776D">
      <w:pPr>
        <w:pStyle w:val="NoSpacing"/>
        <w:numPr>
          <w:ilvl w:val="0"/>
          <w:numId w:val="6"/>
        </w:numPr>
        <w:spacing w:before="60" w:line="264" w:lineRule="auto"/>
        <w:ind w:left="1440"/>
        <w:jc w:val="both"/>
        <w:rPr>
          <w:rFonts w:ascii="Times New Roman" w:hAnsi="Times New Roman"/>
          <w:sz w:val="21"/>
          <w:szCs w:val="21"/>
        </w:rPr>
      </w:pPr>
      <w:r w:rsidRPr="000D3966">
        <w:rPr>
          <w:rFonts w:ascii="Times New Roman" w:hAnsi="Times New Roman"/>
          <w:sz w:val="21"/>
          <w:szCs w:val="21"/>
        </w:rPr>
        <w:t>What additional actions are taken by individual service provider organizations to mitigate the impact of irregular operations on passengers?</w:t>
      </w:r>
    </w:p>
    <w:p w:rsidR="000D3966" w:rsidRPr="000D3966" w:rsidRDefault="000D3966" w:rsidP="004C776D">
      <w:pPr>
        <w:pStyle w:val="NoSpacing"/>
        <w:numPr>
          <w:ilvl w:val="0"/>
          <w:numId w:val="6"/>
        </w:numPr>
        <w:spacing w:before="60" w:line="264" w:lineRule="auto"/>
        <w:ind w:left="1440"/>
        <w:jc w:val="both"/>
        <w:rPr>
          <w:rFonts w:ascii="Times New Roman" w:hAnsi="Times New Roman"/>
          <w:sz w:val="21"/>
          <w:szCs w:val="21"/>
        </w:rPr>
      </w:pPr>
      <w:r w:rsidRPr="000D3966">
        <w:rPr>
          <w:rFonts w:ascii="Times New Roman" w:hAnsi="Times New Roman"/>
          <w:sz w:val="21"/>
          <w:szCs w:val="21"/>
        </w:rPr>
        <w:t>What are the special needs concerns for passengers (availability of wheelchairs, oxygen, etc.)?</w:t>
      </w:r>
    </w:p>
    <w:p w:rsidR="00597EDB" w:rsidRDefault="00597EDB" w:rsidP="00B83851">
      <w:pPr>
        <w:spacing w:before="240" w:after="0"/>
        <w:jc w:val="center"/>
      </w:pPr>
    </w:p>
    <w:p w:rsidR="00D67A73" w:rsidRDefault="00D67A73" w:rsidP="00B83851">
      <w:pPr>
        <w:spacing w:before="240" w:after="0"/>
        <w:jc w:val="center"/>
      </w:pPr>
    </w:p>
    <w:p w:rsidR="00D67A73" w:rsidRDefault="00D67A73" w:rsidP="00B83851">
      <w:pPr>
        <w:spacing w:before="240" w:after="0"/>
        <w:jc w:val="center"/>
      </w:pPr>
    </w:p>
    <w:p w:rsidR="00D67A73" w:rsidRDefault="00D67A73" w:rsidP="00B83851">
      <w:pPr>
        <w:spacing w:before="240" w:after="0"/>
        <w:jc w:val="center"/>
        <w:sectPr w:rsidR="00D67A73" w:rsidSect="00855424">
          <w:pgSz w:w="12240" w:h="15840" w:code="1"/>
          <w:pgMar w:top="1584" w:right="1440" w:bottom="1296" w:left="1440" w:header="720" w:footer="720" w:gutter="0"/>
          <w:cols w:space="720"/>
          <w:docGrid w:linePitch="360"/>
        </w:sectPr>
      </w:pPr>
    </w:p>
    <w:p w:rsidR="0071387E" w:rsidRPr="0071387E" w:rsidRDefault="0071387E" w:rsidP="0071387E">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20"/>
          <w:sz w:val="6"/>
          <w:szCs w:val="6"/>
        </w:rPr>
      </w:pPr>
    </w:p>
    <w:p w:rsidR="0071387E" w:rsidRPr="0071387E" w:rsidRDefault="0071387E" w:rsidP="0071387E">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20"/>
          <w:sz w:val="24"/>
          <w:szCs w:val="24"/>
        </w:rPr>
      </w:pPr>
      <w:r>
        <w:rPr>
          <w:rFonts w:ascii="Frutiger LT Std 45 Light" w:eastAsia="Times New Roman" w:hAnsi="Frutiger LT Std 45 Light" w:cs="Times New Roman"/>
          <w:b/>
          <w:caps/>
          <w:color w:val="FFFFFF" w:themeColor="background1"/>
          <w:spacing w:val="20"/>
          <w:sz w:val="24"/>
          <w:szCs w:val="24"/>
        </w:rPr>
        <w:t xml:space="preserve"> Tool 5 –</w:t>
      </w:r>
      <w:r w:rsidRPr="0071387E">
        <w:rPr>
          <w:rFonts w:ascii="Frutiger LT Std 45 Light" w:eastAsia="Times New Roman" w:hAnsi="Frutiger LT Std 45 Light" w:cs="Times New Roman"/>
          <w:b/>
          <w:caps/>
          <w:color w:val="FFFFFF" w:themeColor="background1"/>
          <w:spacing w:val="20"/>
          <w:sz w:val="24"/>
          <w:szCs w:val="24"/>
        </w:rPr>
        <w:t xml:space="preserve"> Implementation Checklist for Evaluating IROPS Plans</w:t>
      </w:r>
    </w:p>
    <w:p w:rsidR="0071387E" w:rsidRPr="0071387E" w:rsidRDefault="0071387E" w:rsidP="0071387E">
      <w:pPr>
        <w:pStyle w:val="Default"/>
        <w:spacing w:line="312" w:lineRule="auto"/>
        <w:jc w:val="center"/>
        <w:rPr>
          <w:rFonts w:ascii="Times New Roman" w:hAnsi="Times New Roman" w:cs="Times New Roman"/>
          <w:sz w:val="21"/>
          <w:szCs w:val="21"/>
        </w:rPr>
      </w:pPr>
      <w:r w:rsidRPr="0071387E">
        <w:rPr>
          <w:rFonts w:ascii="Times New Roman" w:hAnsi="Times New Roman" w:cs="Times New Roman"/>
          <w:i/>
          <w:iCs/>
          <w:sz w:val="21"/>
          <w:szCs w:val="21"/>
        </w:rPr>
        <w:t>(Edit as necessary to meet your airport’s needs)</w:t>
      </w:r>
    </w:p>
    <w:p w:rsidR="0071387E" w:rsidRPr="0071387E" w:rsidRDefault="0071387E" w:rsidP="0071387E">
      <w:pPr>
        <w:pStyle w:val="Default"/>
        <w:spacing w:before="360" w:after="240" w:line="264" w:lineRule="auto"/>
        <w:jc w:val="both"/>
        <w:rPr>
          <w:rFonts w:ascii="Times New Roman" w:hAnsi="Times New Roman" w:cs="Times New Roman"/>
          <w:i/>
          <w:iCs/>
          <w:sz w:val="21"/>
          <w:szCs w:val="21"/>
        </w:rPr>
      </w:pPr>
      <w:r w:rsidRPr="0071387E">
        <w:rPr>
          <w:rFonts w:ascii="Times New Roman" w:hAnsi="Times New Roman" w:cs="Times New Roman"/>
          <w:b/>
          <w:sz w:val="21"/>
          <w:szCs w:val="21"/>
        </w:rPr>
        <w:t xml:space="preserve">Purpose: </w:t>
      </w:r>
      <w:r w:rsidRPr="0071387E">
        <w:rPr>
          <w:rFonts w:ascii="Times New Roman" w:hAnsi="Times New Roman" w:cs="Times New Roman"/>
          <w:sz w:val="21"/>
          <w:szCs w:val="21"/>
        </w:rPr>
        <w:t xml:space="preserve">This checklist should be used by the IROPS Response Committee to identify and gather important response plan information from service providers to ensure collaboration and cooperation. These response plans from individual organizations should be evaluated for adequacy during the four categories of IROPS impact situations, which are </w:t>
      </w:r>
      <w:r w:rsidRPr="0071387E">
        <w:rPr>
          <w:rFonts w:ascii="Times New Roman" w:hAnsi="Times New Roman" w:cs="Times New Roman"/>
          <w:i/>
          <w:iCs/>
          <w:sz w:val="21"/>
          <w:szCs w:val="21"/>
        </w:rPr>
        <w:t xml:space="preserve">surge, capacity, off-hours, </w:t>
      </w:r>
      <w:r w:rsidRPr="0071387E">
        <w:rPr>
          <w:rFonts w:ascii="Times New Roman" w:hAnsi="Times New Roman" w:cs="Times New Roman"/>
          <w:sz w:val="21"/>
          <w:szCs w:val="21"/>
        </w:rPr>
        <w:t xml:space="preserve">and </w:t>
      </w:r>
      <w:r w:rsidRPr="0071387E">
        <w:rPr>
          <w:rFonts w:ascii="Times New Roman" w:hAnsi="Times New Roman" w:cs="Times New Roman"/>
          <w:i/>
          <w:iCs/>
          <w:sz w:val="21"/>
          <w:szCs w:val="21"/>
        </w:rPr>
        <w:t xml:space="preserve">extended stay. </w:t>
      </w:r>
    </w:p>
    <w:p w:rsidR="0071387E" w:rsidRPr="0071387E" w:rsidRDefault="0071387E" w:rsidP="0071387E">
      <w:pPr>
        <w:pStyle w:val="Default"/>
        <w:spacing w:after="240" w:line="264" w:lineRule="auto"/>
        <w:jc w:val="both"/>
        <w:rPr>
          <w:rFonts w:ascii="Times New Roman" w:hAnsi="Times New Roman" w:cs="Times New Roman"/>
          <w:sz w:val="21"/>
          <w:szCs w:val="21"/>
        </w:rPr>
      </w:pPr>
      <w:r w:rsidRPr="0071387E">
        <w:rPr>
          <w:rFonts w:ascii="Times New Roman" w:hAnsi="Times New Roman" w:cs="Times New Roman"/>
          <w:sz w:val="21"/>
          <w:szCs w:val="21"/>
        </w:rPr>
        <w:t xml:space="preserve">Each of these unplanned situations should be considered for impacts involving aircraft and passengers. For example, planning for an off-hours situation involving both aircraft and passengers should take into consideration unplanned aircraft arrivals, the ability to meet passenger needs such as concessions, staff access to secure side, and the availability of CBP and TSA staffing. </w:t>
      </w:r>
    </w:p>
    <w:p w:rsidR="0071387E" w:rsidRPr="0071387E" w:rsidRDefault="0071387E" w:rsidP="0071387E">
      <w:pPr>
        <w:pStyle w:val="Default"/>
        <w:spacing w:after="240" w:line="264" w:lineRule="auto"/>
        <w:jc w:val="both"/>
        <w:rPr>
          <w:rFonts w:ascii="Times New Roman" w:hAnsi="Times New Roman" w:cs="Times New Roman"/>
          <w:sz w:val="21"/>
          <w:szCs w:val="21"/>
        </w:rPr>
      </w:pPr>
      <w:r w:rsidRPr="0071387E">
        <w:rPr>
          <w:rFonts w:ascii="Times New Roman" w:hAnsi="Times New Roman" w:cs="Times New Roman"/>
          <w:sz w:val="21"/>
          <w:szCs w:val="21"/>
        </w:rPr>
        <w:t>It is recommended that a key element of your airport’s training exercises should be testing for impacts from each of the four IROPS situation types.</w:t>
      </w:r>
    </w:p>
    <w:p w:rsidR="0071387E" w:rsidRPr="0071387E" w:rsidRDefault="0071387E" w:rsidP="0071387E">
      <w:pPr>
        <w:pStyle w:val="Default"/>
        <w:spacing w:after="240" w:line="264" w:lineRule="auto"/>
        <w:ind w:left="270"/>
        <w:rPr>
          <w:rFonts w:ascii="Times New Roman" w:hAnsi="Times New Roman" w:cs="Times New Roman"/>
          <w:sz w:val="21"/>
          <w:szCs w:val="21"/>
        </w:rPr>
      </w:pPr>
      <w:r w:rsidRPr="0071387E">
        <w:rPr>
          <w:rFonts w:ascii="Times New Roman" w:hAnsi="Times New Roman" w:cs="Times New Roman"/>
          <w:b/>
          <w:bCs/>
          <w:sz w:val="21"/>
          <w:szCs w:val="21"/>
        </w:rPr>
        <w:t>Surge: Potential impact caused by the rate of arrival of aircraft, timing of deplaning passengers, and subsequent movement of passengers through airport</w:t>
      </w:r>
    </w:p>
    <w:p w:rsidR="0071387E" w:rsidRPr="0071387E" w:rsidRDefault="0071387E" w:rsidP="004C776D">
      <w:pPr>
        <w:pStyle w:val="Default"/>
        <w:numPr>
          <w:ilvl w:val="0"/>
          <w:numId w:val="9"/>
        </w:numPr>
        <w:spacing w:after="120" w:line="264" w:lineRule="auto"/>
        <w:ind w:left="821" w:hanging="274"/>
        <w:rPr>
          <w:rFonts w:ascii="Times New Roman" w:hAnsi="Times New Roman" w:cs="Times New Roman"/>
          <w:sz w:val="21"/>
          <w:szCs w:val="21"/>
        </w:rPr>
      </w:pPr>
      <w:r w:rsidRPr="0071387E">
        <w:rPr>
          <w:rFonts w:ascii="Times New Roman" w:hAnsi="Times New Roman" w:cs="Times New Roman"/>
          <w:sz w:val="21"/>
          <w:szCs w:val="21"/>
        </w:rPr>
        <w:t xml:space="preserve">Aircraft </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Frequency of unplanned flights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Gate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Local airline station management availability</w:t>
      </w:r>
    </w:p>
    <w:p w:rsidR="0071387E" w:rsidRPr="0071387E" w:rsidRDefault="0071387E" w:rsidP="004C776D">
      <w:pPr>
        <w:pStyle w:val="Default"/>
        <w:numPr>
          <w:ilvl w:val="0"/>
          <w:numId w:val="9"/>
        </w:numPr>
        <w:spacing w:before="120" w:after="120" w:line="264" w:lineRule="auto"/>
        <w:ind w:left="821" w:hanging="274"/>
        <w:rPr>
          <w:rFonts w:ascii="Times New Roman" w:hAnsi="Times New Roman" w:cs="Times New Roman"/>
          <w:sz w:val="21"/>
          <w:szCs w:val="21"/>
        </w:rPr>
      </w:pPr>
      <w:r w:rsidRPr="0071387E">
        <w:rPr>
          <w:rFonts w:ascii="Times New Roman" w:hAnsi="Times New Roman" w:cs="Times New Roman"/>
          <w:sz w:val="21"/>
          <w:szCs w:val="21"/>
        </w:rPr>
        <w:t>Passengers (including animals)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Rate at which movement can be made through terminal</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Rate of handling re-entry for screening access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Accommodations for special-needs passengers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Local airline station management availability</w:t>
      </w:r>
    </w:p>
    <w:p w:rsidR="0071387E" w:rsidRPr="0071387E" w:rsidRDefault="0071387E" w:rsidP="00370ACA">
      <w:pPr>
        <w:pStyle w:val="Default"/>
        <w:spacing w:before="240" w:after="240" w:line="264" w:lineRule="auto"/>
        <w:ind w:left="274"/>
        <w:rPr>
          <w:rFonts w:ascii="Times New Roman" w:hAnsi="Times New Roman" w:cs="Times New Roman"/>
          <w:b/>
          <w:bCs/>
          <w:sz w:val="21"/>
          <w:szCs w:val="21"/>
        </w:rPr>
      </w:pPr>
      <w:r w:rsidRPr="0071387E">
        <w:rPr>
          <w:rFonts w:ascii="Times New Roman" w:hAnsi="Times New Roman" w:cs="Times New Roman"/>
          <w:b/>
          <w:bCs/>
          <w:sz w:val="21"/>
          <w:szCs w:val="21"/>
        </w:rPr>
        <w:t>Capacity: Potential impact caused by the total number of aircraft that have arrived at the airport and of the number of passengers located in any particular areas of the airport</w:t>
      </w:r>
    </w:p>
    <w:p w:rsidR="0071387E" w:rsidRPr="0071387E" w:rsidRDefault="0071387E" w:rsidP="004C776D">
      <w:pPr>
        <w:pStyle w:val="Default"/>
        <w:numPr>
          <w:ilvl w:val="0"/>
          <w:numId w:val="9"/>
        </w:numPr>
        <w:spacing w:after="120" w:line="264" w:lineRule="auto"/>
        <w:ind w:left="821" w:hanging="274"/>
        <w:rPr>
          <w:rFonts w:ascii="Times New Roman" w:hAnsi="Times New Roman" w:cs="Times New Roman"/>
          <w:sz w:val="21"/>
          <w:szCs w:val="21"/>
        </w:rPr>
      </w:pPr>
      <w:r w:rsidRPr="0071387E">
        <w:rPr>
          <w:rFonts w:ascii="Times New Roman" w:hAnsi="Times New Roman" w:cs="Times New Roman"/>
          <w:bCs/>
          <w:sz w:val="21"/>
          <w:szCs w:val="21"/>
        </w:rPr>
        <w:t>Aircraft</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Gate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Refueling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Deicing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Off-gate parking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Local airline station management availability</w:t>
      </w:r>
    </w:p>
    <w:p w:rsidR="0071387E" w:rsidRPr="0071387E" w:rsidRDefault="0071387E" w:rsidP="004C776D">
      <w:pPr>
        <w:pStyle w:val="Default"/>
        <w:numPr>
          <w:ilvl w:val="0"/>
          <w:numId w:val="9"/>
        </w:numPr>
        <w:spacing w:after="120" w:line="264" w:lineRule="auto"/>
        <w:ind w:left="821" w:hanging="274"/>
        <w:rPr>
          <w:rFonts w:ascii="Times New Roman" w:hAnsi="Times New Roman" w:cs="Times New Roman"/>
          <w:sz w:val="21"/>
          <w:szCs w:val="21"/>
        </w:rPr>
      </w:pPr>
      <w:r w:rsidRPr="0071387E">
        <w:rPr>
          <w:rFonts w:ascii="Times New Roman" w:hAnsi="Times New Roman" w:cs="Times New Roman"/>
          <w:sz w:val="21"/>
          <w:szCs w:val="21"/>
        </w:rPr>
        <w:t>Passengers (including animals)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Number of passengers that can be accommodated at gate area</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Number of passengers that can be accommodated in terminal area</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Capacity of concessions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Accommodations for special-needs passengers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Local airline station management availability</w:t>
      </w:r>
    </w:p>
    <w:p w:rsidR="0071387E" w:rsidRPr="0071387E" w:rsidRDefault="00D96F80" w:rsidP="00494D50">
      <w:pPr>
        <w:pStyle w:val="Default"/>
        <w:spacing w:before="240" w:after="240" w:line="264" w:lineRule="auto"/>
        <w:ind w:left="360"/>
        <w:rPr>
          <w:rFonts w:ascii="Times New Roman" w:hAnsi="Times New Roman" w:cs="Times New Roman"/>
          <w:sz w:val="21"/>
          <w:szCs w:val="21"/>
        </w:rPr>
      </w:pPr>
      <w:r w:rsidRPr="00D96F80">
        <w:rPr>
          <w:rFonts w:ascii="Times New Roman" w:hAnsi="Times New Roman" w:cs="Times New Roman"/>
          <w:b/>
          <w:sz w:val="21"/>
          <w:szCs w:val="21"/>
        </w:rPr>
        <w:t>O</w:t>
      </w:r>
      <w:r w:rsidR="0071387E" w:rsidRPr="0071387E">
        <w:rPr>
          <w:rFonts w:ascii="Times New Roman" w:hAnsi="Times New Roman" w:cs="Times New Roman"/>
          <w:b/>
          <w:bCs/>
          <w:sz w:val="21"/>
          <w:szCs w:val="21"/>
        </w:rPr>
        <w:t>ff-Hours: Potential impact caused by the time of day at which aircraft arrive at airport and the subsequent need to process passengers</w:t>
      </w:r>
    </w:p>
    <w:p w:rsidR="0071387E" w:rsidRPr="0071387E" w:rsidRDefault="0071387E" w:rsidP="004C776D">
      <w:pPr>
        <w:pStyle w:val="Default"/>
        <w:numPr>
          <w:ilvl w:val="0"/>
          <w:numId w:val="9"/>
        </w:numPr>
        <w:spacing w:after="120" w:line="264" w:lineRule="auto"/>
        <w:ind w:left="821" w:hanging="274"/>
        <w:rPr>
          <w:rFonts w:ascii="Times New Roman" w:hAnsi="Times New Roman" w:cs="Times New Roman"/>
          <w:sz w:val="21"/>
          <w:szCs w:val="21"/>
        </w:rPr>
      </w:pPr>
      <w:r w:rsidRPr="0071387E">
        <w:rPr>
          <w:rFonts w:ascii="Times New Roman" w:hAnsi="Times New Roman" w:cs="Times New Roman"/>
          <w:sz w:val="21"/>
          <w:szCs w:val="21"/>
        </w:rPr>
        <w:t>Aircraft</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Ground crew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Aircraft servicing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Local airline station management availability</w:t>
      </w:r>
    </w:p>
    <w:p w:rsidR="0071387E" w:rsidRPr="0071387E" w:rsidRDefault="0071387E" w:rsidP="004C776D">
      <w:pPr>
        <w:pStyle w:val="Default"/>
        <w:numPr>
          <w:ilvl w:val="0"/>
          <w:numId w:val="9"/>
        </w:numPr>
        <w:spacing w:after="120" w:line="264" w:lineRule="auto"/>
        <w:ind w:left="821" w:hanging="274"/>
        <w:rPr>
          <w:rFonts w:ascii="Times New Roman" w:hAnsi="Times New Roman" w:cs="Times New Roman"/>
          <w:sz w:val="21"/>
          <w:szCs w:val="21"/>
        </w:rPr>
      </w:pPr>
      <w:r w:rsidRPr="0071387E">
        <w:rPr>
          <w:rFonts w:ascii="Times New Roman" w:hAnsi="Times New Roman" w:cs="Times New Roman"/>
          <w:sz w:val="21"/>
          <w:szCs w:val="21"/>
        </w:rPr>
        <w:t>Passengers (including animals)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Availability of concessions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Accommodations for special-needs passengers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Local airline station management availability</w:t>
      </w:r>
    </w:p>
    <w:p w:rsidR="0071387E" w:rsidRPr="0071387E" w:rsidRDefault="0071387E" w:rsidP="000551C1">
      <w:pPr>
        <w:pStyle w:val="Default"/>
        <w:spacing w:before="240" w:after="240" w:line="264" w:lineRule="auto"/>
        <w:ind w:left="360"/>
        <w:rPr>
          <w:rFonts w:ascii="Times New Roman" w:hAnsi="Times New Roman" w:cs="Times New Roman"/>
          <w:b/>
          <w:bCs/>
          <w:sz w:val="21"/>
          <w:szCs w:val="21"/>
        </w:rPr>
      </w:pPr>
      <w:r w:rsidRPr="0071387E">
        <w:rPr>
          <w:rFonts w:ascii="Times New Roman" w:hAnsi="Times New Roman" w:cs="Times New Roman"/>
          <w:b/>
          <w:bCs/>
          <w:sz w:val="21"/>
          <w:szCs w:val="21"/>
        </w:rPr>
        <w:t>Extended Stay: Potential impact caused by duration of stay (often measured in days) that aircraft remain at airport and passengers are delayed before resuming their travel</w:t>
      </w:r>
    </w:p>
    <w:p w:rsidR="0071387E" w:rsidRPr="0071387E" w:rsidRDefault="0071387E" w:rsidP="004C776D">
      <w:pPr>
        <w:pStyle w:val="Default"/>
        <w:numPr>
          <w:ilvl w:val="0"/>
          <w:numId w:val="9"/>
        </w:numPr>
        <w:spacing w:after="120" w:line="264" w:lineRule="auto"/>
        <w:ind w:left="821" w:hanging="274"/>
        <w:rPr>
          <w:rFonts w:ascii="Times New Roman" w:hAnsi="Times New Roman" w:cs="Times New Roman"/>
          <w:sz w:val="21"/>
          <w:szCs w:val="21"/>
        </w:rPr>
      </w:pPr>
      <w:r w:rsidRPr="0071387E">
        <w:rPr>
          <w:rFonts w:ascii="Times New Roman" w:hAnsi="Times New Roman" w:cs="Times New Roman"/>
          <w:sz w:val="21"/>
          <w:szCs w:val="21"/>
        </w:rPr>
        <w:t>Aircraft</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Extended parking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Ground crew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Aircraft servicing availability</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Local airline station management availability</w:t>
      </w:r>
    </w:p>
    <w:p w:rsidR="0071387E" w:rsidRPr="0071387E" w:rsidRDefault="0071387E" w:rsidP="004C776D">
      <w:pPr>
        <w:pStyle w:val="Default"/>
        <w:numPr>
          <w:ilvl w:val="0"/>
          <w:numId w:val="9"/>
        </w:numPr>
        <w:spacing w:after="120" w:line="264" w:lineRule="auto"/>
        <w:ind w:left="821" w:hanging="274"/>
        <w:rPr>
          <w:rFonts w:ascii="Times New Roman" w:hAnsi="Times New Roman" w:cs="Times New Roman"/>
          <w:sz w:val="21"/>
          <w:szCs w:val="21"/>
        </w:rPr>
      </w:pPr>
      <w:r w:rsidRPr="0071387E">
        <w:rPr>
          <w:rFonts w:ascii="Times New Roman" w:hAnsi="Times New Roman" w:cs="Times New Roman"/>
          <w:sz w:val="21"/>
          <w:szCs w:val="21"/>
        </w:rPr>
        <w:t>Passengers (including animals)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Availability of concessions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Availability of overnight accommodations at airport</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Availability of off-airport accommodations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Availability of local transportation</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Accommodations for special-needs passengers</w:t>
      </w:r>
    </w:p>
    <w:p w:rsidR="0071387E" w:rsidRPr="0071387E" w:rsidRDefault="0071387E" w:rsidP="004C776D">
      <w:pPr>
        <w:numPr>
          <w:ilvl w:val="1"/>
          <w:numId w:val="9"/>
        </w:numPr>
        <w:spacing w:after="60"/>
        <w:ind w:left="1181" w:hanging="274"/>
        <w:rPr>
          <w:rFonts w:cs="Times New Roman"/>
          <w:szCs w:val="21"/>
        </w:rPr>
      </w:pPr>
      <w:r w:rsidRPr="0071387E">
        <w:rPr>
          <w:rFonts w:cs="Times New Roman"/>
          <w:szCs w:val="21"/>
        </w:rPr>
        <w:t>Local airline station management availability</w:t>
      </w:r>
    </w:p>
    <w:p w:rsidR="0071387E" w:rsidRDefault="0071387E" w:rsidP="0071387E">
      <w:pPr>
        <w:pStyle w:val="Default"/>
        <w:spacing w:line="312" w:lineRule="auto"/>
        <w:ind w:left="360"/>
        <w:rPr>
          <w:rFonts w:ascii="Times New Roman" w:hAnsi="Times New Roman" w:cs="Times New Roman"/>
          <w:sz w:val="20"/>
          <w:szCs w:val="20"/>
        </w:rPr>
      </w:pPr>
    </w:p>
    <w:p w:rsidR="00D67A73" w:rsidRDefault="00D67A73" w:rsidP="00B83851">
      <w:pPr>
        <w:spacing w:before="240" w:after="0"/>
        <w:jc w:val="center"/>
      </w:pPr>
    </w:p>
    <w:p w:rsidR="00494D50" w:rsidRDefault="00494D50" w:rsidP="00B83851">
      <w:pPr>
        <w:spacing w:before="240" w:after="0"/>
        <w:jc w:val="center"/>
      </w:pPr>
    </w:p>
    <w:p w:rsidR="00494D50" w:rsidRDefault="00494D50" w:rsidP="00B83851">
      <w:pPr>
        <w:spacing w:before="240" w:after="0"/>
        <w:jc w:val="center"/>
        <w:sectPr w:rsidR="00494D50" w:rsidSect="00855424">
          <w:pgSz w:w="12240" w:h="15840" w:code="1"/>
          <w:pgMar w:top="1584" w:right="1440" w:bottom="1296" w:left="1440" w:header="720" w:footer="720" w:gutter="0"/>
          <w:cols w:space="720"/>
          <w:docGrid w:linePitch="360"/>
        </w:sectPr>
      </w:pPr>
    </w:p>
    <w:p w:rsidR="00494D50" w:rsidRPr="00494D50" w:rsidRDefault="00494D50" w:rsidP="00494D50">
      <w:pPr>
        <w:shd w:val="clear" w:color="auto" w:fill="595959" w:themeFill="text1" w:themeFillTint="A6"/>
        <w:spacing w:after="0" w:line="360" w:lineRule="auto"/>
        <w:rPr>
          <w:rFonts w:ascii="Frutiger LT Std 45 Light" w:eastAsia="Times New Roman" w:hAnsi="Frutiger LT Std 45 Light" w:cs="Times New Roman"/>
          <w:b/>
          <w:caps/>
          <w:color w:val="FFFFFF" w:themeColor="background1"/>
          <w:spacing w:val="20"/>
          <w:sz w:val="6"/>
          <w:szCs w:val="6"/>
        </w:rPr>
      </w:pPr>
    </w:p>
    <w:p w:rsidR="00494D50" w:rsidRPr="00494D50" w:rsidRDefault="00494D50" w:rsidP="00494D50">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20"/>
          <w:sz w:val="24"/>
          <w:szCs w:val="24"/>
        </w:rPr>
      </w:pPr>
      <w:r>
        <w:rPr>
          <w:rFonts w:ascii="Frutiger LT Std 45 Light" w:eastAsia="Times New Roman" w:hAnsi="Frutiger LT Std 45 Light" w:cs="Times New Roman"/>
          <w:b/>
          <w:caps/>
          <w:color w:val="FFFFFF" w:themeColor="background1"/>
          <w:spacing w:val="20"/>
          <w:sz w:val="24"/>
          <w:szCs w:val="24"/>
        </w:rPr>
        <w:t xml:space="preserve"> </w:t>
      </w:r>
      <w:r w:rsidRPr="00494D50">
        <w:rPr>
          <w:rFonts w:ascii="Frutiger LT Std 45 Light" w:eastAsia="Times New Roman" w:hAnsi="Frutiger LT Std 45 Light" w:cs="Times New Roman"/>
          <w:b/>
          <w:caps/>
          <w:color w:val="FFFFFF" w:themeColor="background1"/>
          <w:spacing w:val="20"/>
          <w:sz w:val="24"/>
          <w:szCs w:val="24"/>
        </w:rPr>
        <w:t xml:space="preserve">Tool 6 </w:t>
      </w:r>
      <w:r>
        <w:rPr>
          <w:rFonts w:ascii="Frutiger LT Std 45 Light" w:eastAsia="Times New Roman" w:hAnsi="Frutiger LT Std 45 Light" w:cs="Times New Roman"/>
          <w:b/>
          <w:caps/>
          <w:color w:val="FFFFFF" w:themeColor="background1"/>
          <w:spacing w:val="20"/>
          <w:sz w:val="24"/>
          <w:szCs w:val="24"/>
        </w:rPr>
        <w:t>–</w:t>
      </w:r>
      <w:r w:rsidRPr="00494D50">
        <w:rPr>
          <w:rFonts w:ascii="Frutiger LT Std 45 Light" w:eastAsia="Times New Roman" w:hAnsi="Frutiger LT Std 45 Light" w:cs="Times New Roman"/>
          <w:b/>
          <w:caps/>
          <w:color w:val="FFFFFF" w:themeColor="background1"/>
          <w:spacing w:val="20"/>
          <w:sz w:val="24"/>
          <w:szCs w:val="24"/>
        </w:rPr>
        <w:t xml:space="preserve"> Self-Assessment Questionnaire</w:t>
      </w:r>
    </w:p>
    <w:p w:rsidR="00494D50" w:rsidRPr="005E3DE0" w:rsidRDefault="00494D50" w:rsidP="00494D50">
      <w:pPr>
        <w:pStyle w:val="Default"/>
        <w:spacing w:line="264" w:lineRule="auto"/>
        <w:jc w:val="center"/>
        <w:rPr>
          <w:rFonts w:ascii="Times New Roman" w:hAnsi="Times New Roman" w:cs="Times New Roman"/>
          <w:sz w:val="21"/>
          <w:szCs w:val="21"/>
        </w:rPr>
      </w:pPr>
      <w:r w:rsidRPr="005E3DE0">
        <w:rPr>
          <w:rFonts w:ascii="Times New Roman" w:hAnsi="Times New Roman" w:cs="Times New Roman"/>
          <w:i/>
          <w:iCs/>
          <w:sz w:val="21"/>
          <w:szCs w:val="21"/>
        </w:rPr>
        <w:t>(Edit as necessary to meet your airport’s needs)</w:t>
      </w:r>
    </w:p>
    <w:p w:rsidR="00494D50" w:rsidRPr="005E3DE0" w:rsidRDefault="00494D50" w:rsidP="005277E3">
      <w:pPr>
        <w:spacing w:before="360" w:after="0"/>
        <w:rPr>
          <w:rFonts w:eastAsia="Times New Roman" w:cs="Times New Roman"/>
          <w:bCs/>
          <w:szCs w:val="21"/>
        </w:rPr>
      </w:pPr>
      <w:r w:rsidRPr="005E3DE0">
        <w:rPr>
          <w:rFonts w:eastAsia="Times New Roman" w:cs="Times New Roman"/>
          <w:b/>
          <w:bCs/>
          <w:szCs w:val="21"/>
        </w:rPr>
        <w:t xml:space="preserve">Purpose: </w:t>
      </w:r>
      <w:r w:rsidRPr="005E3DE0">
        <w:rPr>
          <w:rFonts w:eastAsia="Times New Roman" w:cs="Times New Roman"/>
          <w:bCs/>
          <w:szCs w:val="21"/>
        </w:rPr>
        <w:t xml:space="preserve">This tool is intended for use by the IROPS Champion and IROPS Response Committee, and includes a series of questions related to each of the six steps of IROPS planning. These questions serve as a self-assessment to identify where the airport and its service providers are in the IROPS planning process and to align any existing processes and/or procedures. </w:t>
      </w:r>
    </w:p>
    <w:p w:rsidR="00494D50" w:rsidRPr="005E3DE0" w:rsidRDefault="00494D50" w:rsidP="00494D50">
      <w:pPr>
        <w:spacing w:after="0"/>
        <w:rPr>
          <w:rFonts w:eastAsia="Times New Roman" w:cs="Times New Roman"/>
          <w:b/>
          <w:bCs/>
          <w:szCs w:val="21"/>
        </w:rPr>
      </w:pPr>
    </w:p>
    <w:p w:rsidR="00494D50" w:rsidRPr="005E3DE0" w:rsidRDefault="00494D50" w:rsidP="004C776D">
      <w:pPr>
        <w:numPr>
          <w:ilvl w:val="0"/>
          <w:numId w:val="10"/>
        </w:numPr>
        <w:spacing w:after="0"/>
        <w:ind w:left="360"/>
        <w:rPr>
          <w:rFonts w:eastAsia="Times New Roman" w:cs="Times New Roman"/>
          <w:szCs w:val="21"/>
        </w:rPr>
      </w:pPr>
      <w:r w:rsidRPr="005E3DE0">
        <w:rPr>
          <w:rFonts w:eastAsia="Times New Roman" w:cs="Times New Roman"/>
          <w:b/>
          <w:bCs/>
          <w:szCs w:val="21"/>
        </w:rPr>
        <w:t>Executive Buy-in/Get Organized</w:t>
      </w:r>
    </w:p>
    <w:p w:rsidR="00494D50" w:rsidRPr="0085171D" w:rsidRDefault="00494D50" w:rsidP="0085171D">
      <w:pPr>
        <w:spacing w:before="120" w:after="0"/>
        <w:ind w:left="360"/>
        <w:rPr>
          <w:rFonts w:eastAsia="Times New Roman" w:cs="Times New Roman"/>
          <w:szCs w:val="21"/>
        </w:rPr>
      </w:pPr>
      <w:r w:rsidRPr="005E3DE0">
        <w:rPr>
          <w:rFonts w:eastAsia="Times New Roman" w:cs="Times New Roman"/>
          <w:szCs w:val="21"/>
        </w:rPr>
        <w:t xml:space="preserve">First, your airport should establish executive buy-in from your airport and each of your local aviation service provider organizations. These should include airport operations, airlines, concessions, ground transportation, local accommodations, government agencies (TSA, FAA, and CBP), fixed-base operators (FBO), refuelers, military (if a joint-use facility), executive management liaison, and emergency response. Next, your airport should create an IROPS Contingency Response Committee that includes representatives from your local providers. The committee should be led by an IROPS Chairperson, who typically is a representative of your airport. The goal of your airport’s Committee will be to establish and enhance contingency plans for local service providers through their collective, cooperative, and collaborative decision making. </w:t>
      </w:r>
    </w:p>
    <w:p w:rsidR="00494D50" w:rsidRPr="0085171D" w:rsidRDefault="00494D50" w:rsidP="00117A33">
      <w:pPr>
        <w:spacing w:before="120" w:after="0"/>
        <w:ind w:left="360"/>
        <w:rPr>
          <w:rFonts w:eastAsia="Times New Roman" w:cs="Times New Roman"/>
          <w:i/>
          <w:szCs w:val="21"/>
        </w:rPr>
      </w:pPr>
      <w:r w:rsidRPr="0085171D">
        <w:rPr>
          <w:rFonts w:eastAsia="Times New Roman" w:cs="Times New Roman"/>
          <w:bCs/>
          <w:i/>
          <w:szCs w:val="21"/>
        </w:rPr>
        <w:t>Some questions to ask include:</w:t>
      </w:r>
    </w:p>
    <w:p w:rsidR="00494D50" w:rsidRPr="0085171D" w:rsidRDefault="00494D50" w:rsidP="004C776D">
      <w:pPr>
        <w:pStyle w:val="NoSpacing"/>
        <w:numPr>
          <w:ilvl w:val="0"/>
          <w:numId w:val="5"/>
        </w:numPr>
        <w:spacing w:before="120" w:line="264" w:lineRule="auto"/>
        <w:ind w:left="720" w:hanging="270"/>
        <w:rPr>
          <w:rFonts w:ascii="Times New Roman" w:hAnsi="Times New Roman"/>
          <w:sz w:val="21"/>
          <w:szCs w:val="21"/>
        </w:rPr>
      </w:pPr>
      <w:r w:rsidRPr="0085171D">
        <w:rPr>
          <w:rFonts w:ascii="Times New Roman" w:hAnsi="Times New Roman"/>
          <w:sz w:val="21"/>
          <w:szCs w:val="21"/>
        </w:rPr>
        <w:t>Have you hosted and/or participated in regional IROPS response workshops?</w:t>
      </w:r>
    </w:p>
    <w:p w:rsidR="00494D50" w:rsidRPr="0085171D" w:rsidRDefault="00494D50" w:rsidP="004C776D">
      <w:pPr>
        <w:pStyle w:val="NoSpacing"/>
        <w:numPr>
          <w:ilvl w:val="0"/>
          <w:numId w:val="5"/>
        </w:numPr>
        <w:spacing w:before="60" w:line="264" w:lineRule="auto"/>
        <w:ind w:left="720" w:hanging="270"/>
        <w:rPr>
          <w:rFonts w:ascii="Times New Roman" w:hAnsi="Times New Roman"/>
          <w:sz w:val="21"/>
          <w:szCs w:val="21"/>
        </w:rPr>
      </w:pPr>
      <w:r w:rsidRPr="0085171D">
        <w:rPr>
          <w:rFonts w:ascii="Times New Roman" w:hAnsi="Times New Roman"/>
          <w:sz w:val="21"/>
          <w:szCs w:val="21"/>
        </w:rPr>
        <w:t>Have you established a local IROPS response coordination planning committee that meets periodically and includes representatives from all key aviation service providers in your region?</w:t>
      </w:r>
    </w:p>
    <w:p w:rsidR="00494D50" w:rsidRPr="0085171D" w:rsidRDefault="00494D50" w:rsidP="004C776D">
      <w:pPr>
        <w:pStyle w:val="NoSpacing"/>
        <w:numPr>
          <w:ilvl w:val="0"/>
          <w:numId w:val="5"/>
        </w:numPr>
        <w:spacing w:before="60" w:line="264" w:lineRule="auto"/>
        <w:ind w:left="720" w:hanging="270"/>
        <w:rPr>
          <w:rFonts w:ascii="Times New Roman" w:hAnsi="Times New Roman"/>
          <w:sz w:val="21"/>
          <w:szCs w:val="21"/>
        </w:rPr>
      </w:pPr>
      <w:r w:rsidRPr="0085171D">
        <w:rPr>
          <w:rFonts w:ascii="Times New Roman" w:hAnsi="Times New Roman"/>
          <w:sz w:val="21"/>
          <w:szCs w:val="21"/>
        </w:rPr>
        <w:t>Have they coordinated/aligned the IROPS plans of all local aviation service providers?</w:t>
      </w:r>
    </w:p>
    <w:p w:rsidR="00494D50" w:rsidRPr="005E3DE0" w:rsidRDefault="00494D50" w:rsidP="00494D50">
      <w:pPr>
        <w:pStyle w:val="ListParagraph"/>
        <w:spacing w:after="0"/>
        <w:ind w:left="0"/>
        <w:rPr>
          <w:rStyle w:val="A12"/>
          <w:rFonts w:eastAsia="Calibri" w:cs="Times New Roman"/>
          <w:bCs/>
          <w:sz w:val="21"/>
          <w:szCs w:val="21"/>
        </w:rPr>
      </w:pPr>
    </w:p>
    <w:p w:rsidR="00494D50" w:rsidRPr="005E3DE0" w:rsidRDefault="00494D50" w:rsidP="004C776D">
      <w:pPr>
        <w:pStyle w:val="ListParagraph"/>
        <w:numPr>
          <w:ilvl w:val="0"/>
          <w:numId w:val="10"/>
        </w:numPr>
        <w:spacing w:after="120"/>
        <w:ind w:left="360"/>
        <w:jc w:val="left"/>
        <w:rPr>
          <w:rFonts w:cs="Times New Roman"/>
          <w:szCs w:val="21"/>
        </w:rPr>
      </w:pPr>
      <w:r w:rsidRPr="005E3DE0">
        <w:rPr>
          <w:rFonts w:cs="Times New Roman"/>
          <w:b/>
          <w:bCs/>
          <w:szCs w:val="21"/>
        </w:rPr>
        <w:t>Document Current Situation</w:t>
      </w:r>
    </w:p>
    <w:p w:rsidR="00494D50" w:rsidRPr="0085171D" w:rsidRDefault="00494D50" w:rsidP="0085171D">
      <w:pPr>
        <w:spacing w:before="120" w:after="0"/>
        <w:ind w:left="360"/>
        <w:rPr>
          <w:rFonts w:eastAsia="Times New Roman" w:cs="Times New Roman"/>
          <w:szCs w:val="21"/>
        </w:rPr>
      </w:pPr>
      <w:r w:rsidRPr="0085171D">
        <w:rPr>
          <w:rFonts w:eastAsia="Times New Roman" w:cs="Times New Roman"/>
          <w:szCs w:val="21"/>
        </w:rPr>
        <w:t xml:space="preserve">Your airport’s IROPS Committee should identify and gather important IROPS response plan information from service providers to ensure collaboration and cooperation. These IROPS response plans from individual organizations should be evaluated for adequacy in the four categories of IROPS impact situations: surge, capacity, off-hours, and extended stay. Each of these situations should be considered for impacts involving unplanned aircraft and unplanned passengers. For example, planning for an off-hours situation involving both aircraft and passengers should take into consideration unplanned aircraft arrivals, the ability to meet passenger needs such as concessions, staff access to secure side, and the availability of CBP and TSA staffing. The collective comparison of current IROPS plans between service providers should include reviewing local IROPS event history, identifying customer needs, evaluating how to track delayed aircraft, tracking equipment inventory, and determining skills availability. Key airport implementation should include maintaining and sharing local contact and email distribution lists. </w:t>
      </w:r>
    </w:p>
    <w:p w:rsidR="00494D50" w:rsidRPr="0085171D" w:rsidRDefault="00494D50" w:rsidP="0085171D">
      <w:pPr>
        <w:spacing w:before="120" w:after="0"/>
        <w:ind w:left="360"/>
        <w:rPr>
          <w:rFonts w:eastAsia="Times New Roman" w:cs="Times New Roman"/>
          <w:bCs/>
          <w:i/>
          <w:szCs w:val="21"/>
        </w:rPr>
      </w:pPr>
      <w:r w:rsidRPr="0085171D">
        <w:rPr>
          <w:rFonts w:eastAsia="Times New Roman" w:cs="Times New Roman"/>
          <w:bCs/>
          <w:i/>
          <w:szCs w:val="21"/>
        </w:rPr>
        <w:t>Some questions to ask include:</w:t>
      </w:r>
    </w:p>
    <w:p w:rsidR="00494D50" w:rsidRPr="00A56573" w:rsidRDefault="00494D50" w:rsidP="00117A33">
      <w:pPr>
        <w:keepNext/>
        <w:spacing w:before="240" w:after="0"/>
        <w:ind w:left="360"/>
        <w:rPr>
          <w:rFonts w:ascii="Frutiger LT Std 55 Roman" w:eastAsia="Times New Roman" w:hAnsi="Frutiger LT Std 55 Roman" w:cs="Times New Roman"/>
          <w:szCs w:val="21"/>
        </w:rPr>
      </w:pPr>
      <w:r w:rsidRPr="00A56573">
        <w:rPr>
          <w:rFonts w:ascii="Frutiger LT Std 55 Roman" w:eastAsia="Times New Roman" w:hAnsi="Frutiger LT Std 55 Roman" w:cs="Times New Roman"/>
          <w:szCs w:val="21"/>
        </w:rPr>
        <w:t>Reviewing past history</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 xml:space="preserve">Do you have a record of past IROPS events and a description of responses provided?  </w:t>
      </w:r>
    </w:p>
    <w:p w:rsidR="00494D50" w:rsidRPr="005E3DE0" w:rsidRDefault="00494D50" w:rsidP="004C776D">
      <w:pPr>
        <w:pStyle w:val="NoSpacing"/>
        <w:numPr>
          <w:ilvl w:val="0"/>
          <w:numId w:val="5"/>
        </w:numPr>
        <w:spacing w:before="60" w:line="264" w:lineRule="auto"/>
        <w:ind w:left="720" w:hanging="274"/>
        <w:rPr>
          <w:rFonts w:ascii="Times New Roman" w:hAnsi="Times New Roman"/>
          <w:sz w:val="21"/>
          <w:szCs w:val="21"/>
        </w:rPr>
      </w:pPr>
      <w:r w:rsidRPr="005E3DE0">
        <w:rPr>
          <w:rFonts w:ascii="Times New Roman" w:hAnsi="Times New Roman"/>
          <w:sz w:val="21"/>
          <w:szCs w:val="21"/>
        </w:rPr>
        <w:t>What have been your top five IROPS events over the last 2 - 3 years?</w:t>
      </w:r>
    </w:p>
    <w:p w:rsidR="00494D50" w:rsidRPr="005E3DE0" w:rsidRDefault="00494D50" w:rsidP="004C776D">
      <w:pPr>
        <w:pStyle w:val="NoSpacing"/>
        <w:numPr>
          <w:ilvl w:val="0"/>
          <w:numId w:val="5"/>
        </w:numPr>
        <w:spacing w:before="60" w:line="264" w:lineRule="auto"/>
        <w:ind w:left="720" w:hanging="274"/>
        <w:rPr>
          <w:rFonts w:ascii="Times New Roman" w:hAnsi="Times New Roman"/>
          <w:sz w:val="21"/>
          <w:szCs w:val="21"/>
        </w:rPr>
      </w:pPr>
      <w:r w:rsidRPr="005E3DE0">
        <w:rPr>
          <w:rFonts w:ascii="Times New Roman" w:hAnsi="Times New Roman"/>
          <w:sz w:val="21"/>
          <w:szCs w:val="21"/>
        </w:rPr>
        <w:t>Do you have a documented IROPS response procedure?  An SOP?  A memorandum of understanding?</w:t>
      </w:r>
    </w:p>
    <w:p w:rsidR="00494D50" w:rsidRPr="005E3DE0" w:rsidRDefault="00494D50" w:rsidP="004C776D">
      <w:pPr>
        <w:pStyle w:val="NoSpacing"/>
        <w:numPr>
          <w:ilvl w:val="0"/>
          <w:numId w:val="5"/>
        </w:numPr>
        <w:spacing w:before="60" w:line="264" w:lineRule="auto"/>
        <w:ind w:left="720" w:hanging="274"/>
        <w:rPr>
          <w:rFonts w:ascii="Times New Roman" w:hAnsi="Times New Roman"/>
          <w:sz w:val="21"/>
          <w:szCs w:val="21"/>
        </w:rPr>
      </w:pPr>
      <w:r w:rsidRPr="005E3DE0">
        <w:rPr>
          <w:rFonts w:ascii="Times New Roman" w:hAnsi="Times New Roman"/>
          <w:sz w:val="21"/>
          <w:szCs w:val="21"/>
        </w:rPr>
        <w:t>Do your plans include FBOs?</w:t>
      </w:r>
    </w:p>
    <w:p w:rsidR="00494D50" w:rsidRPr="005E3DE0" w:rsidRDefault="00494D50" w:rsidP="004C776D">
      <w:pPr>
        <w:pStyle w:val="NoSpacing"/>
        <w:numPr>
          <w:ilvl w:val="0"/>
          <w:numId w:val="5"/>
        </w:numPr>
        <w:spacing w:before="60" w:line="264" w:lineRule="auto"/>
        <w:ind w:left="720" w:hanging="274"/>
        <w:rPr>
          <w:rFonts w:ascii="Times New Roman" w:hAnsi="Times New Roman"/>
          <w:sz w:val="21"/>
          <w:szCs w:val="21"/>
        </w:rPr>
      </w:pPr>
      <w:r w:rsidRPr="005E3DE0">
        <w:rPr>
          <w:rFonts w:ascii="Times New Roman" w:hAnsi="Times New Roman"/>
          <w:sz w:val="21"/>
          <w:szCs w:val="21"/>
        </w:rPr>
        <w:t>Do you have a deicing plan and does each airline know what it is?</w:t>
      </w:r>
    </w:p>
    <w:p w:rsidR="00494D50" w:rsidRPr="005E3DE0" w:rsidRDefault="00494D50" w:rsidP="004C776D">
      <w:pPr>
        <w:pStyle w:val="NoSpacing"/>
        <w:numPr>
          <w:ilvl w:val="0"/>
          <w:numId w:val="5"/>
        </w:numPr>
        <w:spacing w:before="60" w:line="264" w:lineRule="auto"/>
        <w:ind w:left="720" w:hanging="274"/>
        <w:rPr>
          <w:rFonts w:ascii="Times New Roman" w:hAnsi="Times New Roman"/>
          <w:sz w:val="21"/>
          <w:szCs w:val="21"/>
        </w:rPr>
      </w:pPr>
      <w:r w:rsidRPr="005E3DE0">
        <w:rPr>
          <w:rFonts w:ascii="Times New Roman" w:hAnsi="Times New Roman"/>
          <w:sz w:val="21"/>
          <w:szCs w:val="21"/>
        </w:rPr>
        <w:t>Have you conducted risk assessments to identify the nature, scope, and scale of airport response efforts in support of IROPS events?</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5E3DE0">
        <w:rPr>
          <w:rFonts w:ascii="Times New Roman" w:hAnsi="Times New Roman"/>
          <w:sz w:val="21"/>
          <w:szCs w:val="21"/>
        </w:rPr>
        <w:t xml:space="preserve">Do you know your overall capacity constraints (which aircraft types, what limiting factors, which extenuating circumstances)? </w:t>
      </w:r>
    </w:p>
    <w:p w:rsidR="00494D50" w:rsidRPr="00A56573" w:rsidRDefault="00494D50" w:rsidP="00117A33">
      <w:pPr>
        <w:keepNext/>
        <w:spacing w:before="240" w:after="0"/>
        <w:ind w:left="360"/>
        <w:rPr>
          <w:rFonts w:ascii="Frutiger LT Std 55 Roman" w:eastAsia="Times New Roman" w:hAnsi="Frutiger LT Std 55 Roman" w:cs="Times New Roman"/>
          <w:szCs w:val="21"/>
        </w:rPr>
      </w:pPr>
      <w:r w:rsidRPr="00A56573">
        <w:rPr>
          <w:rFonts w:ascii="Frutiger LT Std 55 Roman" w:eastAsia="Times New Roman" w:hAnsi="Frutiger LT Std 55 Roman" w:cs="Times New Roman"/>
          <w:szCs w:val="21"/>
        </w:rPr>
        <w:t>Identifying customer needs</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procedures to provide customer service needs (food, medical, supplies) beyond normal service hours when needed?</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Have you developed a process for allowing passengers who deplane and remain in a secure area to reboard aircraft without additional TSA screening?</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provisions in your plan for the care and feeding of service animals and animals in transit?</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a process to relate current resources to passenger needs and to identify additional resources as needed?</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coordinate with airlines to support passengers being deplaned during IROPS events?</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a plan or procedure for providing special-needs passengers support as required by 14 CFR Part 382?</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procedures for responding to passenger medical needs?</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a communications plan to keep passengers informed during IROPS events and to help them communicate their status with others outside the terminal?</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procedures in place to allow both passengers and those meeting them access to food, hydration, and lavatory facilities during an IROPS event?</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procedures to provide information on lodging and rest accommodations in the airport during an IROPS event?</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a coordination plan with local ground transportation for continued availability during extended IROPS events?</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Have you identified methods to address IROPS events and large numbers of passengers and personnel in terminals?</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offer accommodations (discounted hotels)?</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 xml:space="preserve">What IROPS plans do you have with local medical support? </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a plan for making announcements to customers detailing which concessions will be open?</w:t>
      </w:r>
    </w:p>
    <w:p w:rsidR="00494D50" w:rsidRPr="00A56573" w:rsidRDefault="00494D50" w:rsidP="00117A33">
      <w:pPr>
        <w:keepNext/>
        <w:spacing w:before="240" w:after="0"/>
        <w:ind w:left="360"/>
        <w:rPr>
          <w:rFonts w:ascii="Frutiger LT Std 55 Roman" w:eastAsia="Times New Roman" w:hAnsi="Frutiger LT Std 55 Roman" w:cs="Times New Roman"/>
          <w:szCs w:val="21"/>
        </w:rPr>
      </w:pPr>
      <w:r w:rsidRPr="00A56573">
        <w:rPr>
          <w:rFonts w:ascii="Frutiger LT Std 55 Roman" w:eastAsia="Times New Roman" w:hAnsi="Frutiger LT Std 55 Roman" w:cs="Times New Roman"/>
          <w:szCs w:val="21"/>
        </w:rPr>
        <w:t xml:space="preserve">Evaluating how to track delayed aircraft </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117A33">
        <w:rPr>
          <w:rFonts w:ascii="Times New Roman" w:hAnsi="Times New Roman"/>
          <w:sz w:val="21"/>
          <w:szCs w:val="21"/>
        </w:rPr>
        <w:t>Have you coordinated procedures for addressing the needs of diverted aircraft with various diversion airports?</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117A33">
        <w:rPr>
          <w:rFonts w:ascii="Times New Roman" w:hAnsi="Times New Roman"/>
          <w:sz w:val="21"/>
          <w:szCs w:val="21"/>
        </w:rPr>
        <w:t>Do you have a process to provide for unscheduled and diverted arrivals of international flights into airports not normally staffed by CBP?</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117A33">
        <w:rPr>
          <w:rFonts w:ascii="Times New Roman" w:hAnsi="Times New Roman"/>
          <w:sz w:val="21"/>
          <w:szCs w:val="21"/>
        </w:rPr>
        <w:t>Have you coordinated with CBP to develop security plans for diversions at your airport?</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117A33">
        <w:rPr>
          <w:rFonts w:ascii="Times New Roman" w:hAnsi="Times New Roman"/>
          <w:sz w:val="21"/>
          <w:szCs w:val="21"/>
        </w:rPr>
        <w:t>Have you explored, with the FAA, procedures enabling aircraft in departure queue to return to a gate without losing their position in the queue?</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117A33">
        <w:rPr>
          <w:rFonts w:ascii="Times New Roman" w:hAnsi="Times New Roman"/>
          <w:sz w:val="21"/>
          <w:szCs w:val="21"/>
        </w:rPr>
        <w:t>Do you have a process for coordinated capability planning for gates and equipment during an IROPS event?</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Do you have a tool to allow ATC services to know who is occupying gates?</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Have you explored processes for providing accurate, complete, and timely information in regard to expected flight delays and developing local situations between the FAA and airport?</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Have you worked with the airport, airlines, and FAA to develop a process for tracking delayed aircraft both in the air and on the ground?</w:t>
      </w:r>
    </w:p>
    <w:p w:rsidR="00494D50" w:rsidRPr="00A56573" w:rsidRDefault="00494D50" w:rsidP="00117A33">
      <w:pPr>
        <w:keepNext/>
        <w:spacing w:before="240" w:after="0"/>
        <w:ind w:left="360"/>
        <w:rPr>
          <w:rFonts w:ascii="Frutiger LT Std 55 Roman" w:eastAsia="Times New Roman" w:hAnsi="Frutiger LT Std 55 Roman" w:cs="Times New Roman"/>
          <w:szCs w:val="21"/>
        </w:rPr>
      </w:pPr>
      <w:r w:rsidRPr="00A56573">
        <w:rPr>
          <w:rFonts w:ascii="Frutiger LT Std 55 Roman" w:eastAsia="Times New Roman" w:hAnsi="Frutiger LT Std 55 Roman" w:cs="Times New Roman"/>
          <w:szCs w:val="21"/>
        </w:rPr>
        <w:t>Tracking equipment inventory</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Have you identified resource requirements to meet needs of all entities dependent on airport services (passengers, personnel meeting delayed passengers, airlines, CBP, FAA, TSA, airport operator employees, contractors, and tenants)?</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Do you take inventory and resupply resources on a regular basis?</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 xml:space="preserve">What aircraft ground support equipment do you have available for the types of aircraft that can land at your airport (e.g., tow bars, tugs, pushback units, baggage carts, ground power units)?  </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What capability do you have to service aircraft beyond those that can be accommodated at a gate?  Air stairs?</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 xml:space="preserve">What is your aircraft parking capability? </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What is your gate availability?</w:t>
      </w:r>
    </w:p>
    <w:p w:rsidR="00494D50" w:rsidRPr="00A56573" w:rsidRDefault="00494D50" w:rsidP="00117A33">
      <w:pPr>
        <w:keepNext/>
        <w:spacing w:before="240" w:after="0"/>
        <w:ind w:left="360"/>
        <w:rPr>
          <w:rFonts w:ascii="Frutiger LT Std 55 Roman" w:eastAsia="Times New Roman" w:hAnsi="Frutiger LT Std 55 Roman" w:cs="Times New Roman"/>
          <w:szCs w:val="21"/>
        </w:rPr>
      </w:pPr>
      <w:r w:rsidRPr="00A56573">
        <w:rPr>
          <w:rFonts w:ascii="Frutiger LT Std 55 Roman" w:eastAsia="Times New Roman" w:hAnsi="Frutiger LT Std 55 Roman" w:cs="Times New Roman"/>
          <w:szCs w:val="21"/>
        </w:rPr>
        <w:t>Determining skills inventory</w:t>
      </w:r>
    </w:p>
    <w:p w:rsidR="00494D50" w:rsidRPr="00A56573" w:rsidRDefault="00494D50" w:rsidP="004C776D">
      <w:pPr>
        <w:pStyle w:val="NoSpacing"/>
        <w:numPr>
          <w:ilvl w:val="0"/>
          <w:numId w:val="5"/>
        </w:numPr>
        <w:spacing w:before="60" w:line="264" w:lineRule="auto"/>
        <w:ind w:left="720" w:hanging="274"/>
        <w:rPr>
          <w:rFonts w:ascii="Times New Roman" w:hAnsi="Times New Roman"/>
          <w:sz w:val="21"/>
          <w:szCs w:val="21"/>
        </w:rPr>
      </w:pPr>
      <w:r w:rsidRPr="00A56573">
        <w:rPr>
          <w:rFonts w:ascii="Times New Roman" w:hAnsi="Times New Roman"/>
          <w:sz w:val="21"/>
          <w:szCs w:val="21"/>
        </w:rPr>
        <w:t>What airport staff is available to handle extra flights (e.g., duty manager, supervisor, service specialists, and crew members for above and below the wing)?</w:t>
      </w:r>
    </w:p>
    <w:p w:rsidR="00494D50" w:rsidRPr="005E3DE0" w:rsidRDefault="00494D50" w:rsidP="00494D50">
      <w:pPr>
        <w:spacing w:after="0"/>
        <w:ind w:left="720"/>
        <w:rPr>
          <w:rFonts w:cs="Times New Roman"/>
          <w:szCs w:val="21"/>
        </w:rPr>
      </w:pPr>
    </w:p>
    <w:p w:rsidR="00494D50" w:rsidRPr="005E3DE0" w:rsidRDefault="00494D50" w:rsidP="004C776D">
      <w:pPr>
        <w:numPr>
          <w:ilvl w:val="0"/>
          <w:numId w:val="10"/>
        </w:numPr>
        <w:spacing w:after="0"/>
        <w:ind w:left="360"/>
        <w:rPr>
          <w:rFonts w:eastAsia="Times New Roman" w:cs="Times New Roman"/>
          <w:szCs w:val="21"/>
        </w:rPr>
      </w:pPr>
      <w:r w:rsidRPr="005E3DE0">
        <w:rPr>
          <w:rFonts w:eastAsia="Times New Roman" w:cs="Times New Roman"/>
          <w:b/>
          <w:bCs/>
          <w:szCs w:val="21"/>
        </w:rPr>
        <w:t>Establishing Procedures to Cooperate</w:t>
      </w:r>
    </w:p>
    <w:p w:rsidR="00494D50" w:rsidRPr="005E3DE0" w:rsidRDefault="00494D50" w:rsidP="00A56573">
      <w:pPr>
        <w:spacing w:before="120" w:after="0"/>
        <w:ind w:left="360"/>
        <w:rPr>
          <w:rFonts w:eastAsia="Times New Roman" w:cs="Times New Roman"/>
          <w:szCs w:val="21"/>
        </w:rPr>
      </w:pPr>
      <w:r w:rsidRPr="005E3DE0">
        <w:rPr>
          <w:rFonts w:eastAsia="Times New Roman" w:cs="Times New Roman"/>
          <w:szCs w:val="21"/>
        </w:rPr>
        <w:t>Your airport will need to determine how to establish cooperation with local service providers in order to meet passenger needs. These include concessions, ground transportation, and government agencies (FAA, TSA, and CBP) as they relate to their staffing and resource capabilities. Cooperation is needed for responding to after-hours operation, surge in the number of passengers in the terminal and/or needing transportation to local accommodations, and consideration for diverted flights, including international flights into airports without a CBP presence. Every airport should establish a local process to monitor and maintain their overall airport capacity status during an evolving IROPS event.</w:t>
      </w:r>
    </w:p>
    <w:p w:rsidR="00494D50" w:rsidRPr="00A56573" w:rsidRDefault="00494D50" w:rsidP="00A56573">
      <w:pPr>
        <w:tabs>
          <w:tab w:val="left" w:pos="450"/>
        </w:tabs>
        <w:spacing w:before="120" w:after="120"/>
        <w:ind w:firstLine="360"/>
        <w:rPr>
          <w:rFonts w:eastAsia="Times New Roman" w:cs="Times New Roman"/>
          <w:i/>
          <w:szCs w:val="21"/>
        </w:rPr>
      </w:pPr>
      <w:r w:rsidRPr="00A56573">
        <w:rPr>
          <w:rFonts w:eastAsia="Times New Roman" w:cs="Times New Roman"/>
          <w:i/>
          <w:szCs w:val="21"/>
        </w:rPr>
        <w:t>Some questions to ask include:</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Do you have documented support procedures (e.g., gate sharing)?</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Do you have resource and equipment procedures?</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Do you have documented response plans with the TSA, CBP, and FAA?</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 xml:space="preserve">What IROPS coordination plans do you have with local government organizations?  </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Do you provide outreach to government organizations (FAA, TSA, and CBP) and regional diversion airports?</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Have you identified collaboration procedures to determine and document the scope and scale of aviation service providers’ roles and responsibilities for specific IROPS situations?</w:t>
      </w:r>
    </w:p>
    <w:p w:rsidR="00494D50" w:rsidRPr="00A56573" w:rsidRDefault="00494D50" w:rsidP="004C776D">
      <w:pPr>
        <w:pStyle w:val="NoSpacing"/>
        <w:numPr>
          <w:ilvl w:val="0"/>
          <w:numId w:val="5"/>
        </w:numPr>
        <w:spacing w:before="120" w:line="264" w:lineRule="auto"/>
        <w:ind w:left="720" w:hanging="274"/>
        <w:rPr>
          <w:rFonts w:ascii="Times New Roman" w:hAnsi="Times New Roman"/>
          <w:sz w:val="21"/>
          <w:szCs w:val="21"/>
        </w:rPr>
      </w:pPr>
      <w:r w:rsidRPr="00A56573">
        <w:rPr>
          <w:rFonts w:ascii="Times New Roman" w:hAnsi="Times New Roman"/>
          <w:sz w:val="21"/>
          <w:szCs w:val="21"/>
        </w:rPr>
        <w:t xml:space="preserve">What IROPS plans do you have with the airlines serving your airport? </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117A33">
        <w:rPr>
          <w:rFonts w:ascii="Times New Roman" w:hAnsi="Times New Roman"/>
          <w:sz w:val="21"/>
          <w:szCs w:val="21"/>
        </w:rPr>
        <w:t>What IROPS plans do you have with nongovernmental support agencies such as the Red Cross and social services?</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117A33">
        <w:rPr>
          <w:rFonts w:ascii="Times New Roman" w:hAnsi="Times New Roman"/>
          <w:sz w:val="21"/>
          <w:szCs w:val="21"/>
        </w:rPr>
        <w:t>Do you have a plan for your airport to send community events calendars (e.g., conventions) to all stakeholders?</w:t>
      </w:r>
    </w:p>
    <w:p w:rsidR="00494D50" w:rsidRPr="00117A33" w:rsidRDefault="00494D50" w:rsidP="004C776D">
      <w:pPr>
        <w:pStyle w:val="NoSpacing"/>
        <w:numPr>
          <w:ilvl w:val="0"/>
          <w:numId w:val="5"/>
        </w:numPr>
        <w:spacing w:before="60" w:line="264" w:lineRule="auto"/>
        <w:ind w:left="720" w:hanging="274"/>
        <w:rPr>
          <w:rFonts w:ascii="Times New Roman" w:hAnsi="Times New Roman"/>
          <w:sz w:val="21"/>
          <w:szCs w:val="21"/>
        </w:rPr>
      </w:pPr>
      <w:r w:rsidRPr="00117A33">
        <w:rPr>
          <w:rFonts w:ascii="Times New Roman" w:hAnsi="Times New Roman"/>
          <w:sz w:val="21"/>
          <w:szCs w:val="21"/>
        </w:rPr>
        <w:t>Have you coordinated procedures that provide continuous and consistent relevant communications among all aviation stakeholders, including diversion airports?</w:t>
      </w:r>
    </w:p>
    <w:p w:rsidR="00494D50" w:rsidRPr="005E3DE0" w:rsidRDefault="00494D50" w:rsidP="00494D50">
      <w:pPr>
        <w:pStyle w:val="ListParagraph"/>
        <w:spacing w:after="0"/>
        <w:ind w:left="1080"/>
        <w:rPr>
          <w:rFonts w:cs="Times New Roman"/>
          <w:szCs w:val="21"/>
        </w:rPr>
      </w:pPr>
    </w:p>
    <w:p w:rsidR="00494D50" w:rsidRPr="005E3DE0" w:rsidRDefault="00494D50" w:rsidP="004C776D">
      <w:pPr>
        <w:numPr>
          <w:ilvl w:val="0"/>
          <w:numId w:val="10"/>
        </w:numPr>
        <w:spacing w:after="0"/>
        <w:ind w:left="360"/>
        <w:rPr>
          <w:rFonts w:eastAsia="Times New Roman" w:cs="Times New Roman"/>
          <w:szCs w:val="21"/>
        </w:rPr>
      </w:pPr>
      <w:r w:rsidRPr="005E3DE0">
        <w:rPr>
          <w:rFonts w:eastAsia="Times New Roman" w:cs="Times New Roman"/>
          <w:b/>
          <w:bCs/>
          <w:szCs w:val="21"/>
        </w:rPr>
        <w:t>Review, Update, and Training for Plan Implementation</w:t>
      </w:r>
    </w:p>
    <w:p w:rsidR="00494D50" w:rsidRPr="005E3DE0" w:rsidRDefault="00494D50" w:rsidP="00A56573">
      <w:pPr>
        <w:spacing w:before="120" w:after="0"/>
        <w:ind w:left="360"/>
        <w:rPr>
          <w:rFonts w:eastAsia="Times New Roman" w:cs="Times New Roman"/>
          <w:szCs w:val="21"/>
        </w:rPr>
      </w:pPr>
      <w:r w:rsidRPr="005E3DE0">
        <w:rPr>
          <w:rFonts w:eastAsia="Times New Roman" w:cs="Times New Roman"/>
          <w:szCs w:val="21"/>
        </w:rPr>
        <w:t xml:space="preserve">After determining what improved procedures are necessary and beneficial to IROPS planning, your airport should conduct coordinated training exercises to ensure these plans are understood by all involved service providers. Table-top exercises are recommended to utilize considerations of both local IROPS events and events involving other regional airports. A key element of these exercises should be testing for impacts from each of the four IROPS situation types: </w:t>
      </w:r>
      <w:r w:rsidRPr="005E3DE0">
        <w:rPr>
          <w:rFonts w:eastAsia="Times New Roman" w:cs="Times New Roman"/>
          <w:i/>
          <w:iCs/>
          <w:szCs w:val="21"/>
        </w:rPr>
        <w:t xml:space="preserve">surge, capacity, off-hours, </w:t>
      </w:r>
      <w:r w:rsidRPr="00180082">
        <w:rPr>
          <w:rFonts w:eastAsia="Times New Roman" w:cs="Times New Roman"/>
          <w:iCs/>
          <w:szCs w:val="21"/>
        </w:rPr>
        <w:t>and</w:t>
      </w:r>
      <w:r w:rsidRPr="005E3DE0">
        <w:rPr>
          <w:rFonts w:eastAsia="Times New Roman" w:cs="Times New Roman"/>
          <w:i/>
          <w:iCs/>
          <w:szCs w:val="21"/>
        </w:rPr>
        <w:t xml:space="preserve"> extended stay.</w:t>
      </w:r>
      <w:r w:rsidR="00A56573">
        <w:rPr>
          <w:rFonts w:eastAsia="Times New Roman" w:cs="Times New Roman"/>
          <w:szCs w:val="21"/>
        </w:rPr>
        <w:t xml:space="preserve"> </w:t>
      </w:r>
    </w:p>
    <w:p w:rsidR="00494D50" w:rsidRPr="00A56573" w:rsidRDefault="00494D50" w:rsidP="00A56573">
      <w:pPr>
        <w:pStyle w:val="ListParagraph"/>
        <w:spacing w:before="120" w:after="0"/>
        <w:ind w:left="360"/>
        <w:rPr>
          <w:rFonts w:cs="Times New Roman"/>
          <w:i/>
          <w:szCs w:val="21"/>
        </w:rPr>
      </w:pPr>
      <w:r w:rsidRPr="00A56573">
        <w:rPr>
          <w:rFonts w:cs="Times New Roman"/>
          <w:i/>
          <w:szCs w:val="21"/>
        </w:rPr>
        <w:t>Some questions to ask include:</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for airport-wide coordinated IROPS response contingency training?</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mechanism for individual service providers to identify key areas requiring coordination training with other service provider organizations?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to update and provide revised training?</w:t>
      </w:r>
    </w:p>
    <w:p w:rsidR="00494D50" w:rsidRPr="005E3DE0" w:rsidRDefault="00494D50" w:rsidP="00494D50">
      <w:pPr>
        <w:spacing w:after="0"/>
        <w:rPr>
          <w:rFonts w:eastAsia="Times New Roman" w:cs="Times New Roman"/>
          <w:szCs w:val="21"/>
        </w:rPr>
      </w:pPr>
    </w:p>
    <w:p w:rsidR="00494D50" w:rsidRPr="005E3DE0" w:rsidRDefault="00494D50" w:rsidP="004C776D">
      <w:pPr>
        <w:numPr>
          <w:ilvl w:val="0"/>
          <w:numId w:val="10"/>
        </w:numPr>
        <w:spacing w:after="0"/>
        <w:ind w:left="360"/>
        <w:rPr>
          <w:rFonts w:eastAsia="Times New Roman" w:cs="Times New Roman"/>
          <w:szCs w:val="21"/>
        </w:rPr>
      </w:pPr>
      <w:r w:rsidRPr="005E3DE0">
        <w:rPr>
          <w:rFonts w:eastAsia="Times New Roman" w:cs="Times New Roman"/>
          <w:b/>
          <w:bCs/>
          <w:szCs w:val="21"/>
        </w:rPr>
        <w:t xml:space="preserve">Summary of Consolidated Cooperation Actions to be Taken </w:t>
      </w:r>
      <w:r w:rsidRPr="005E3DE0">
        <w:rPr>
          <w:rFonts w:eastAsia="Times New Roman" w:cs="Times New Roman"/>
          <w:b/>
          <w:bCs/>
          <w:iCs/>
          <w:szCs w:val="21"/>
        </w:rPr>
        <w:t>during</w:t>
      </w:r>
      <w:r w:rsidRPr="005E3DE0">
        <w:rPr>
          <w:rFonts w:eastAsia="Times New Roman" w:cs="Times New Roman"/>
          <w:b/>
          <w:bCs/>
          <w:szCs w:val="21"/>
        </w:rPr>
        <w:t xml:space="preserve"> IROPS Events</w:t>
      </w:r>
    </w:p>
    <w:p w:rsidR="00494D50" w:rsidRPr="005E3DE0" w:rsidRDefault="00494D50" w:rsidP="00117A33">
      <w:pPr>
        <w:spacing w:before="120" w:after="0"/>
        <w:ind w:left="360"/>
        <w:rPr>
          <w:rFonts w:eastAsia="Times New Roman" w:cs="Times New Roman"/>
          <w:szCs w:val="21"/>
        </w:rPr>
      </w:pPr>
      <w:r w:rsidRPr="005E3DE0">
        <w:rPr>
          <w:rFonts w:eastAsia="Times New Roman" w:cs="Times New Roman"/>
          <w:szCs w:val="21"/>
        </w:rPr>
        <w:t xml:space="preserve">When your airport is experiencing an IROPS event, three actions are critical: </w:t>
      </w:r>
      <w:r w:rsidRPr="005E3DE0">
        <w:rPr>
          <w:rFonts w:eastAsia="Times New Roman" w:cs="Times New Roman"/>
          <w:i/>
          <w:iCs/>
          <w:szCs w:val="21"/>
        </w:rPr>
        <w:t xml:space="preserve">communication, coordination </w:t>
      </w:r>
      <w:r w:rsidRPr="00180082">
        <w:rPr>
          <w:rFonts w:eastAsia="Times New Roman" w:cs="Times New Roman"/>
          <w:iCs/>
          <w:szCs w:val="21"/>
        </w:rPr>
        <w:t>and</w:t>
      </w:r>
      <w:r w:rsidRPr="005E3DE0">
        <w:rPr>
          <w:rFonts w:eastAsia="Times New Roman" w:cs="Times New Roman"/>
          <w:i/>
          <w:iCs/>
          <w:szCs w:val="21"/>
        </w:rPr>
        <w:t xml:space="preserve"> collaboration. </w:t>
      </w:r>
      <w:r w:rsidRPr="005E3DE0">
        <w:rPr>
          <w:rFonts w:eastAsia="Times New Roman" w:cs="Times New Roman"/>
          <w:szCs w:val="21"/>
        </w:rPr>
        <w:t>This requires that your local service providers work together to communicate aircraft status in the air and on the ground, as well as execute IROPS procedures. Your airport IROPS committee needs to ensure the capability for coordinating shared information for both aircraf</w:t>
      </w:r>
      <w:r w:rsidR="00117A33">
        <w:rPr>
          <w:rFonts w:eastAsia="Times New Roman" w:cs="Times New Roman"/>
          <w:szCs w:val="21"/>
        </w:rPr>
        <w:t xml:space="preserve">t status and airport capacity. </w:t>
      </w:r>
    </w:p>
    <w:p w:rsidR="00494D50" w:rsidRPr="00117A33" w:rsidRDefault="00494D50" w:rsidP="00117A33">
      <w:pPr>
        <w:pStyle w:val="ListParagraph"/>
        <w:spacing w:before="180" w:after="0"/>
        <w:ind w:left="360"/>
        <w:rPr>
          <w:rFonts w:eastAsia="Times New Roman" w:cs="Times New Roman"/>
          <w:i/>
          <w:szCs w:val="21"/>
        </w:rPr>
      </w:pPr>
      <w:r w:rsidRPr="00117A33">
        <w:rPr>
          <w:rFonts w:eastAsia="Times New Roman" w:cs="Times New Roman"/>
          <w:i/>
          <w:szCs w:val="21"/>
        </w:rPr>
        <w:t>Some questions to ask include:</w:t>
      </w:r>
    </w:p>
    <w:p w:rsidR="00494D50" w:rsidRPr="00117A33" w:rsidRDefault="00494D50" w:rsidP="00117A33">
      <w:pPr>
        <w:keepNext/>
        <w:spacing w:before="120" w:after="0"/>
        <w:ind w:left="360"/>
        <w:rPr>
          <w:rFonts w:ascii="Frutiger LT Std 55 Roman" w:eastAsia="Times New Roman" w:hAnsi="Frutiger LT Std 55 Roman" w:cs="Times New Roman"/>
          <w:szCs w:val="21"/>
        </w:rPr>
      </w:pPr>
      <w:r w:rsidRPr="00117A33">
        <w:rPr>
          <w:rFonts w:ascii="Frutiger LT Std 55 Roman" w:eastAsia="Times New Roman" w:hAnsi="Frutiger LT Std 55 Roman" w:cs="Times New Roman"/>
          <w:szCs w:val="21"/>
        </w:rPr>
        <w:t>Contacts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plan for each organization to provide a point of contact (POC) for keeping its organization’s information up to date?</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Have you established a notification/decision tree (helps airlines know who to call for a gate, how to get an available hardstand, etc.)?</w:t>
      </w:r>
    </w:p>
    <w:p w:rsidR="00494D50" w:rsidRPr="00117A33" w:rsidRDefault="00494D50" w:rsidP="00117A33">
      <w:pPr>
        <w:keepNext/>
        <w:spacing w:before="240" w:after="0"/>
        <w:ind w:left="360"/>
        <w:rPr>
          <w:rFonts w:ascii="Frutiger LT Std 55 Roman" w:eastAsia="Times New Roman" w:hAnsi="Frutiger LT Std 55 Roman" w:cs="Times New Roman"/>
          <w:szCs w:val="21"/>
        </w:rPr>
      </w:pPr>
      <w:r w:rsidRPr="00117A33">
        <w:rPr>
          <w:rFonts w:ascii="Frutiger LT Std 55 Roman" w:eastAsia="Times New Roman" w:hAnsi="Frutiger LT Std 55 Roman" w:cs="Times New Roman"/>
          <w:szCs w:val="21"/>
        </w:rPr>
        <w:t>Notification procedures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 xml:space="preserve">How are you notified of a pending IROPS event? </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plan for the airport to provide a daily briefing (similar to a broadcast announcement) or at least make information available on your website (feature all events such as which gates are inoperative, parking full, as well as combine all vendors’/partners’ operating conditions)?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What process is used to plan, notify, and use local government organizations?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coordinated communications procedure for providing information to both aviation service organizations and passengers?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procedures for working with local media?</w:t>
      </w:r>
    </w:p>
    <w:p w:rsidR="00494D50" w:rsidRPr="00117A33" w:rsidRDefault="00494D50" w:rsidP="00117A33">
      <w:pPr>
        <w:keepNext/>
        <w:spacing w:before="120" w:after="0"/>
        <w:ind w:left="360"/>
        <w:rPr>
          <w:rFonts w:ascii="Frutiger LT Std 55 Roman" w:eastAsia="Times New Roman" w:hAnsi="Frutiger LT Std 55 Roman" w:cs="Times New Roman"/>
          <w:szCs w:val="21"/>
        </w:rPr>
      </w:pPr>
      <w:r w:rsidRPr="00117A33">
        <w:rPr>
          <w:rFonts w:ascii="Frutiger LT Std 55 Roman" w:eastAsia="Times New Roman" w:hAnsi="Frutiger LT Std 55 Roman" w:cs="Times New Roman"/>
          <w:szCs w:val="21"/>
        </w:rPr>
        <w:t>Processes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to identify and define a communications office to receive and distribute all relevant information to keep all aviation service providers and customers informed of the IROPS event as it unfolds?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procedures to share empty gates as needed during IROPS events (considering needs of other airline operations, customer service needs, technical requirements, lease terms, and hardstand positions for remote aircraft parking)?</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for airport (with airline management and operation control, FBOs, FAA, and flight crews) to provide access to remotely parked aircraft for servicing, emergency medical support, and supply?</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procedures to provide support as needed for aircraft delayed on the ground with passengers on board?</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 xml:space="preserve">Do you have procedures to provide support as needed for deplaning of passengers from remote locations and/or during extended hours of operation? </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 xml:space="preserve">Do you have procedures in place for service providers to share status for coordinating mutual support? </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 xml:space="preserve">Do you have trigger criteria and process aligned between airlines and appropriate airport, TSA, and CBP personnel? </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Have you established and clearly communicated trigger criteria to all aviation service providers and developed a communication plan to inform customers about what to expect during extended delays, cancellations, and/or diversions?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coordination procedures in place between the airport and airlines for sharing aircraft status information during IROPS events?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for a deplaning trigger event (i.e., action alert for coordination with airport operations and others as needed)?</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procedure in place for airlines to provide early notification of pending IROPS events?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Have you developed a process for the airport or airline to establish a secure area using procedures in its Airport Security Program or Aircraft Operator Security Program without TSA presence?</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When extra staff is required, what process is used to</w:t>
      </w:r>
      <w:r w:rsidR="00180082">
        <w:rPr>
          <w:rFonts w:ascii="Times New Roman" w:hAnsi="Times New Roman"/>
          <w:sz w:val="21"/>
          <w:szCs w:val="21"/>
        </w:rPr>
        <w:t xml:space="preserve"> plan, notify, and utilize the a</w:t>
      </w:r>
      <w:r w:rsidRPr="00117A33">
        <w:rPr>
          <w:rFonts w:ascii="Times New Roman" w:hAnsi="Times New Roman"/>
          <w:sz w:val="21"/>
          <w:szCs w:val="21"/>
        </w:rPr>
        <w:t xml:space="preserve">ffected staff? </w:t>
      </w:r>
    </w:p>
    <w:p w:rsidR="00494D50" w:rsidRPr="005E3DE0" w:rsidRDefault="00494D50" w:rsidP="00494D50">
      <w:pPr>
        <w:pStyle w:val="ListParagraph"/>
        <w:spacing w:after="0"/>
        <w:ind w:left="1170"/>
        <w:rPr>
          <w:rFonts w:cs="Times New Roman"/>
          <w:szCs w:val="21"/>
        </w:rPr>
      </w:pPr>
    </w:p>
    <w:p w:rsidR="00494D50" w:rsidRPr="005E3DE0" w:rsidRDefault="00494D50" w:rsidP="004C776D">
      <w:pPr>
        <w:pStyle w:val="ListParagraph"/>
        <w:keepNext/>
        <w:keepLines/>
        <w:numPr>
          <w:ilvl w:val="0"/>
          <w:numId w:val="10"/>
        </w:numPr>
        <w:spacing w:before="360" w:after="0"/>
        <w:ind w:left="360" w:hanging="274"/>
        <w:jc w:val="left"/>
        <w:rPr>
          <w:rFonts w:cs="Times New Roman"/>
          <w:szCs w:val="21"/>
        </w:rPr>
      </w:pPr>
      <w:r w:rsidRPr="005E3DE0">
        <w:rPr>
          <w:rFonts w:cs="Times New Roman"/>
          <w:b/>
          <w:bCs/>
          <w:szCs w:val="21"/>
        </w:rPr>
        <w:t>Capturing Lessons Learned and Plan Updates as Required</w:t>
      </w:r>
    </w:p>
    <w:p w:rsidR="00494D50" w:rsidRDefault="00494D50" w:rsidP="00117A33">
      <w:pPr>
        <w:spacing w:before="120" w:after="0"/>
        <w:ind w:left="360"/>
        <w:rPr>
          <w:rFonts w:cs="Times New Roman"/>
          <w:szCs w:val="21"/>
        </w:rPr>
      </w:pPr>
      <w:r w:rsidRPr="005E3DE0">
        <w:rPr>
          <w:rFonts w:cs="Times New Roman"/>
          <w:szCs w:val="21"/>
        </w:rPr>
        <w:t xml:space="preserve">Your airport should host an after action meeting to review performance effectiveness as soon as practical following return of operations to a normal state after an IROPS event. Part of the recommended debriefing procedures should be the identification of lessons learned. The airport IROPS response planning documentation should be reviewed by the IROPS Contingency Response Committee and updated as appropriate. </w:t>
      </w:r>
    </w:p>
    <w:p w:rsidR="005D0AF7" w:rsidRDefault="005D0AF7" w:rsidP="00117A33">
      <w:pPr>
        <w:spacing w:before="120" w:after="0"/>
        <w:ind w:left="360"/>
        <w:rPr>
          <w:rFonts w:cs="Times New Roman"/>
          <w:szCs w:val="21"/>
        </w:rPr>
      </w:pPr>
    </w:p>
    <w:p w:rsidR="005D0AF7" w:rsidRDefault="005D0AF7" w:rsidP="00117A33">
      <w:pPr>
        <w:spacing w:before="120" w:after="0"/>
        <w:ind w:left="360"/>
        <w:rPr>
          <w:rFonts w:cs="Times New Roman"/>
          <w:szCs w:val="21"/>
        </w:rPr>
      </w:pPr>
    </w:p>
    <w:p w:rsidR="005D0AF7" w:rsidRDefault="005D0AF7" w:rsidP="00117A33">
      <w:pPr>
        <w:spacing w:before="120" w:after="0"/>
        <w:ind w:left="360"/>
        <w:rPr>
          <w:rFonts w:cs="Times New Roman"/>
          <w:szCs w:val="21"/>
        </w:rPr>
      </w:pPr>
    </w:p>
    <w:p w:rsidR="005D0AF7" w:rsidRDefault="005D0AF7" w:rsidP="00117A33">
      <w:pPr>
        <w:spacing w:before="120" w:after="0"/>
        <w:ind w:left="360"/>
        <w:rPr>
          <w:rFonts w:cs="Times New Roman"/>
          <w:szCs w:val="21"/>
        </w:rPr>
      </w:pPr>
    </w:p>
    <w:p w:rsidR="005D0AF7" w:rsidRPr="005E3DE0" w:rsidRDefault="005D0AF7" w:rsidP="00117A33">
      <w:pPr>
        <w:spacing w:before="120" w:after="0"/>
        <w:ind w:left="360"/>
        <w:rPr>
          <w:rFonts w:cs="Times New Roman"/>
          <w:szCs w:val="21"/>
        </w:rPr>
      </w:pPr>
    </w:p>
    <w:p w:rsidR="00494D50" w:rsidRPr="005E3DE0" w:rsidRDefault="00494D50" w:rsidP="00494D50">
      <w:pPr>
        <w:spacing w:after="0"/>
        <w:ind w:firstLine="450"/>
        <w:rPr>
          <w:rFonts w:eastAsia="Times New Roman" w:cs="Times New Roman"/>
          <w:szCs w:val="21"/>
        </w:rPr>
      </w:pPr>
    </w:p>
    <w:p w:rsidR="00494D50" w:rsidRPr="00117A33" w:rsidRDefault="00494D50" w:rsidP="00117A33">
      <w:pPr>
        <w:keepNext/>
        <w:spacing w:after="0"/>
        <w:ind w:left="360"/>
        <w:rPr>
          <w:rFonts w:eastAsia="Times New Roman" w:cs="Times New Roman"/>
          <w:i/>
          <w:szCs w:val="21"/>
        </w:rPr>
      </w:pPr>
      <w:r w:rsidRPr="00117A33">
        <w:rPr>
          <w:rFonts w:eastAsia="Times New Roman" w:cs="Times New Roman"/>
          <w:i/>
          <w:szCs w:val="21"/>
        </w:rPr>
        <w:t>Some questions to ask include:</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coordination procedure (debriefing process) for your committee to review response effectiveness following an IROPS event?</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procedure for incorporating lessons learned into the airport’s IROPS Contingency Plan?</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for each aviation service provider to identify necessary improvements to individual IROPS plans?</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to update and provide revised training?</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to identify maintenance actions or resupply efforts necessary to be prepared for the next IROPS event?</w:t>
      </w:r>
    </w:p>
    <w:p w:rsidR="00494D50" w:rsidRPr="00117A33" w:rsidRDefault="00494D50" w:rsidP="004C776D">
      <w:pPr>
        <w:pStyle w:val="NoSpacing"/>
        <w:numPr>
          <w:ilvl w:val="0"/>
          <w:numId w:val="5"/>
        </w:numPr>
        <w:spacing w:before="80" w:line="264" w:lineRule="auto"/>
        <w:ind w:left="720" w:hanging="274"/>
        <w:rPr>
          <w:rFonts w:ascii="Times New Roman" w:hAnsi="Times New Roman"/>
          <w:sz w:val="21"/>
          <w:szCs w:val="21"/>
        </w:rPr>
      </w:pPr>
      <w:r w:rsidRPr="00117A33">
        <w:rPr>
          <w:rFonts w:ascii="Times New Roman" w:hAnsi="Times New Roman"/>
          <w:sz w:val="21"/>
          <w:szCs w:val="21"/>
        </w:rPr>
        <w:t>Do you have a process for coordinating information and recommended actions among the aviation service providers before being coordinated with the airport-wide community?</w:t>
      </w:r>
    </w:p>
    <w:p w:rsidR="004C776D" w:rsidRDefault="004C776D">
      <w:pPr>
        <w:spacing w:after="200" w:line="276" w:lineRule="auto"/>
        <w:jc w:val="left"/>
      </w:pPr>
      <w:r>
        <w:br w:type="page"/>
      </w:r>
    </w:p>
    <w:p w:rsidR="004C776D" w:rsidRPr="004C776D" w:rsidRDefault="004C776D" w:rsidP="004C776D">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20"/>
          <w:sz w:val="6"/>
          <w:szCs w:val="6"/>
        </w:rPr>
      </w:pP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20"/>
          <w:sz w:val="24"/>
          <w:szCs w:val="24"/>
        </w:rPr>
      </w:pPr>
      <w:r w:rsidRPr="004C776D">
        <w:rPr>
          <w:rFonts w:ascii="Frutiger LT Std 45 Light" w:eastAsia="Times New Roman" w:hAnsi="Frutiger LT Std 45 Light" w:cs="Times New Roman"/>
          <w:b/>
          <w:caps/>
          <w:color w:val="FFFFFF" w:themeColor="background1"/>
          <w:spacing w:val="20"/>
          <w:sz w:val="24"/>
          <w:szCs w:val="24"/>
        </w:rPr>
        <w:t xml:space="preserve"> Tool 7 – Example Resource Inventory Checklist</w:t>
      </w:r>
    </w:p>
    <w:p w:rsidR="004C776D" w:rsidRPr="004C776D" w:rsidRDefault="004C776D" w:rsidP="004C776D">
      <w:pPr>
        <w:autoSpaceDE w:val="0"/>
        <w:autoSpaceDN w:val="0"/>
        <w:adjustRightInd w:val="0"/>
        <w:spacing w:after="0" w:line="312" w:lineRule="auto"/>
        <w:jc w:val="center"/>
        <w:rPr>
          <w:rFonts w:cs="Times New Roman"/>
          <w:i/>
          <w:color w:val="000000"/>
          <w:sz w:val="20"/>
          <w:szCs w:val="20"/>
        </w:rPr>
      </w:pPr>
      <w:r w:rsidRPr="004C776D">
        <w:rPr>
          <w:rFonts w:cs="Times New Roman"/>
          <w:i/>
          <w:iCs/>
          <w:color w:val="000000"/>
          <w:sz w:val="20"/>
          <w:szCs w:val="20"/>
        </w:rPr>
        <w:t>(Edit as necessary to meet your airport’s needs)</w:t>
      </w:r>
    </w:p>
    <w:p w:rsidR="004C776D" w:rsidRPr="004C776D" w:rsidRDefault="004C776D" w:rsidP="004C776D">
      <w:pPr>
        <w:spacing w:before="360" w:after="0"/>
        <w:rPr>
          <w:rFonts w:cs="Times New Roman"/>
          <w:szCs w:val="21"/>
        </w:rPr>
      </w:pPr>
      <w:r w:rsidRPr="004C776D">
        <w:rPr>
          <w:rFonts w:cs="Times New Roman"/>
          <w:b/>
          <w:szCs w:val="21"/>
        </w:rPr>
        <w:t xml:space="preserve">Purpose: </w:t>
      </w:r>
      <w:r w:rsidRPr="004C776D">
        <w:rPr>
          <w:rFonts w:cs="Times New Roman"/>
          <w:szCs w:val="21"/>
        </w:rPr>
        <w:t xml:space="preserve">This example inventory checklist is intended to provide a comprehensive list of the resources that are available at an airport between all service providers, as well as the skills of staff available to use these resources. (Having the equipment available for use is important, but having someone to operate the equipment is also necessary.)  Once completed, this list should be distributed to service providers so that they can consult the list during IROPS events if they need certain equipment or resources they might not have.  </w:t>
      </w:r>
    </w:p>
    <w:p w:rsidR="004C776D" w:rsidRPr="004C776D" w:rsidRDefault="004C776D" w:rsidP="004C776D">
      <w:pPr>
        <w:spacing w:after="0"/>
        <w:rPr>
          <w:rFonts w:cs="Times New Roman"/>
          <w:szCs w:val="21"/>
        </w:rPr>
      </w:pPr>
    </w:p>
    <w:p w:rsidR="004C776D" w:rsidRDefault="004C776D" w:rsidP="004C776D">
      <w:pPr>
        <w:spacing w:after="0"/>
        <w:rPr>
          <w:rFonts w:cs="Times New Roman"/>
          <w:szCs w:val="21"/>
        </w:rPr>
      </w:pPr>
      <w:r w:rsidRPr="004C776D">
        <w:rPr>
          <w:rFonts w:cs="Times New Roman"/>
          <w:szCs w:val="21"/>
        </w:rPr>
        <w:t xml:space="preserve">Often the status of certain resources at an airport can influence diversion decisions. A checklist outlining some of these factors is provided below. </w:t>
      </w:r>
    </w:p>
    <w:p w:rsidR="00371C74" w:rsidRPr="004C776D" w:rsidRDefault="00371C74" w:rsidP="004C776D">
      <w:pPr>
        <w:spacing w:after="0"/>
        <w:rPr>
          <w:rFonts w:cs="Times New Roman"/>
          <w:szCs w:val="21"/>
        </w:rPr>
      </w:pPr>
    </w:p>
    <w:tbl>
      <w:tblPr>
        <w:tblStyle w:val="TableGrid"/>
        <w:tblW w:w="0" w:type="auto"/>
        <w:jc w:val="center"/>
        <w:tblInd w:w="237" w:type="dxa"/>
        <w:tblLook w:val="04A0" w:firstRow="1" w:lastRow="0" w:firstColumn="1" w:lastColumn="0" w:noHBand="0" w:noVBand="1"/>
      </w:tblPr>
      <w:tblGrid>
        <w:gridCol w:w="4548"/>
        <w:gridCol w:w="2520"/>
        <w:gridCol w:w="2271"/>
      </w:tblGrid>
      <w:tr w:rsidR="00371C74" w:rsidRPr="00371C74" w:rsidTr="00371C74">
        <w:trPr>
          <w:cantSplit/>
          <w:trHeight w:val="530"/>
          <w:tblHeader/>
          <w:jc w:val="center"/>
        </w:trPr>
        <w:tc>
          <w:tcPr>
            <w:tcW w:w="9339" w:type="dxa"/>
            <w:gridSpan w:val="3"/>
            <w:tcBorders>
              <w:bottom w:val="single" w:sz="4" w:space="0" w:color="000000"/>
            </w:tcBorders>
            <w:shd w:val="clear" w:color="auto" w:fill="C6D9F1" w:themeFill="text2" w:themeFillTint="33"/>
            <w:vAlign w:val="center"/>
          </w:tcPr>
          <w:p w:rsidR="00371C74" w:rsidRPr="00371C74" w:rsidRDefault="00371C74" w:rsidP="00371C74">
            <w:pPr>
              <w:spacing w:before="0" w:after="0" w:line="312" w:lineRule="auto"/>
              <w:jc w:val="center"/>
              <w:rPr>
                <w:rFonts w:eastAsiaTheme="minorHAnsi"/>
                <w:b/>
                <w:sz w:val="20"/>
              </w:rPr>
            </w:pPr>
            <w:r w:rsidRPr="00371C74">
              <w:rPr>
                <w:rFonts w:eastAsiaTheme="minorHAnsi"/>
                <w:b/>
                <w:sz w:val="20"/>
              </w:rPr>
              <w:t>Resource Inventory Checklist</w:t>
            </w:r>
          </w:p>
        </w:tc>
      </w:tr>
      <w:tr w:rsidR="00371C74" w:rsidRPr="00371C74" w:rsidTr="00371C74">
        <w:trPr>
          <w:cantSplit/>
          <w:trHeight w:val="260"/>
          <w:tblHeader/>
          <w:jc w:val="center"/>
        </w:trPr>
        <w:tc>
          <w:tcPr>
            <w:tcW w:w="4548" w:type="dxa"/>
            <w:shd w:val="clear" w:color="auto" w:fill="DBE5F1" w:themeFill="accent1" w:themeFillTint="33"/>
            <w:vAlign w:val="center"/>
          </w:tcPr>
          <w:p w:rsidR="00371C74" w:rsidRPr="00371C74" w:rsidRDefault="00371C74" w:rsidP="00371C74">
            <w:pPr>
              <w:spacing w:before="0" w:after="0" w:line="312" w:lineRule="auto"/>
              <w:jc w:val="center"/>
              <w:rPr>
                <w:rFonts w:eastAsiaTheme="minorHAnsi"/>
                <w:b/>
                <w:sz w:val="20"/>
              </w:rPr>
            </w:pPr>
            <w:r w:rsidRPr="00371C74">
              <w:rPr>
                <w:rFonts w:eastAsiaTheme="minorHAnsi"/>
                <w:b/>
                <w:sz w:val="20"/>
              </w:rPr>
              <w:t>Inventory Item</w:t>
            </w:r>
          </w:p>
        </w:tc>
        <w:tc>
          <w:tcPr>
            <w:tcW w:w="2520" w:type="dxa"/>
            <w:shd w:val="clear" w:color="auto" w:fill="DBE5F1" w:themeFill="accent1" w:themeFillTint="33"/>
            <w:vAlign w:val="center"/>
          </w:tcPr>
          <w:p w:rsidR="00371C74" w:rsidRPr="00371C74" w:rsidRDefault="00371C74" w:rsidP="00371C74">
            <w:pPr>
              <w:spacing w:before="0" w:after="0" w:line="312" w:lineRule="auto"/>
              <w:jc w:val="center"/>
              <w:rPr>
                <w:rFonts w:eastAsiaTheme="minorHAnsi"/>
                <w:b/>
                <w:sz w:val="20"/>
              </w:rPr>
            </w:pPr>
            <w:r w:rsidRPr="00371C74">
              <w:rPr>
                <w:rFonts w:eastAsiaTheme="minorHAnsi"/>
                <w:b/>
                <w:sz w:val="20"/>
              </w:rPr>
              <w:t>Owner</w:t>
            </w:r>
          </w:p>
        </w:tc>
        <w:tc>
          <w:tcPr>
            <w:tcW w:w="2271" w:type="dxa"/>
            <w:shd w:val="clear" w:color="auto" w:fill="DBE5F1" w:themeFill="accent1" w:themeFillTint="33"/>
            <w:vAlign w:val="center"/>
          </w:tcPr>
          <w:p w:rsidR="00371C74" w:rsidRPr="00371C74" w:rsidRDefault="00371C74" w:rsidP="00371C74">
            <w:pPr>
              <w:spacing w:before="0" w:after="0" w:line="312" w:lineRule="auto"/>
              <w:jc w:val="center"/>
              <w:rPr>
                <w:rFonts w:eastAsiaTheme="minorHAnsi"/>
                <w:b/>
                <w:sz w:val="20"/>
              </w:rPr>
            </w:pPr>
            <w:r w:rsidRPr="00371C74">
              <w:rPr>
                <w:rFonts w:eastAsiaTheme="minorHAnsi"/>
                <w:b/>
                <w:sz w:val="20"/>
              </w:rPr>
              <w:t>Staff Skills</w:t>
            </w:r>
          </w:p>
        </w:tc>
      </w:tr>
      <w:tr w:rsidR="00371C74" w:rsidRPr="00371C74" w:rsidTr="00371C74">
        <w:trPr>
          <w:cantSplit/>
          <w:jc w:val="center"/>
        </w:trPr>
        <w:tc>
          <w:tcPr>
            <w:tcW w:w="4548" w:type="dxa"/>
          </w:tcPr>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Hard stands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Aircraft parking locations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Aircraft fleet mix</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Shuttle buses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Air stairs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 xml:space="preserve">Medical transport/facility </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Concession facility - food and beverage service</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Lavatory equipment/facility</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Potable water cart</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Cabin service lift truck</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Fuel trucks and/or service/facility</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Tow tugs and baggage carts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Pushback tug/tractor</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Towbars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Communication equipment/facility access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Recovery equipment/service</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Customer service care facility/entertainment</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Aircraft hangers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Refrigerated/delivery trucks or mobile carts</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Portable power supply</w:t>
            </w:r>
          </w:p>
          <w:p w:rsidR="00371C74" w:rsidRPr="00371C74" w:rsidRDefault="00371C74" w:rsidP="00371C74">
            <w:pPr>
              <w:numPr>
                <w:ilvl w:val="0"/>
                <w:numId w:val="41"/>
              </w:numPr>
              <w:spacing w:before="0" w:after="0" w:line="312" w:lineRule="auto"/>
              <w:rPr>
                <w:rFonts w:eastAsiaTheme="minorHAnsi"/>
                <w:sz w:val="20"/>
              </w:rPr>
            </w:pPr>
            <w:r w:rsidRPr="00371C74">
              <w:rPr>
                <w:rFonts w:eastAsiaTheme="minorHAnsi"/>
                <w:sz w:val="20"/>
              </w:rPr>
              <w:t>Portable A/C systems</w:t>
            </w:r>
          </w:p>
          <w:p w:rsidR="00371C74" w:rsidRPr="00371C74" w:rsidRDefault="00371C74" w:rsidP="00371C74">
            <w:pPr>
              <w:numPr>
                <w:ilvl w:val="0"/>
                <w:numId w:val="41"/>
              </w:numPr>
              <w:spacing w:before="0" w:after="0" w:line="312" w:lineRule="auto"/>
              <w:rPr>
                <w:rFonts w:eastAsiaTheme="minorHAnsi"/>
                <w:b/>
                <w:sz w:val="20"/>
              </w:rPr>
            </w:pPr>
            <w:r w:rsidRPr="00371C74">
              <w:rPr>
                <w:rFonts w:eastAsiaTheme="minorHAnsi"/>
                <w:sz w:val="20"/>
              </w:rPr>
              <w:t>Customer assistance personnel</w:t>
            </w:r>
          </w:p>
          <w:p w:rsidR="00371C74" w:rsidRPr="00371C74" w:rsidRDefault="00371C74" w:rsidP="00371C74">
            <w:pPr>
              <w:spacing w:before="0" w:after="0" w:line="312" w:lineRule="auto"/>
              <w:rPr>
                <w:rFonts w:eastAsiaTheme="minorHAnsi"/>
                <w:b/>
                <w:sz w:val="20"/>
              </w:rPr>
            </w:pPr>
          </w:p>
        </w:tc>
        <w:tc>
          <w:tcPr>
            <w:tcW w:w="2520" w:type="dxa"/>
          </w:tcPr>
          <w:p w:rsidR="00371C74" w:rsidRPr="00371C74" w:rsidRDefault="00371C74" w:rsidP="00371C74">
            <w:pPr>
              <w:spacing w:before="0" w:after="0" w:line="312" w:lineRule="auto"/>
              <w:rPr>
                <w:rFonts w:eastAsiaTheme="minorHAnsi"/>
                <w:b/>
                <w:sz w:val="20"/>
              </w:rPr>
            </w:pPr>
          </w:p>
          <w:p w:rsidR="00371C74" w:rsidRPr="00371C74" w:rsidRDefault="00371C74" w:rsidP="00371C74">
            <w:pPr>
              <w:spacing w:before="0" w:after="0" w:line="312" w:lineRule="auto"/>
              <w:rPr>
                <w:rFonts w:eastAsiaTheme="minorHAnsi"/>
                <w:b/>
                <w:sz w:val="20"/>
              </w:rPr>
            </w:pPr>
          </w:p>
        </w:tc>
        <w:tc>
          <w:tcPr>
            <w:tcW w:w="2271" w:type="dxa"/>
          </w:tcPr>
          <w:p w:rsidR="00371C74" w:rsidRPr="00371C74" w:rsidRDefault="00371C74" w:rsidP="00371C74">
            <w:pPr>
              <w:spacing w:before="0" w:after="0" w:line="312" w:lineRule="auto"/>
              <w:rPr>
                <w:rFonts w:eastAsiaTheme="minorHAnsi"/>
                <w:b/>
                <w:sz w:val="20"/>
              </w:rPr>
            </w:pPr>
          </w:p>
        </w:tc>
      </w:tr>
    </w:tbl>
    <w:p w:rsidR="004C776D" w:rsidRPr="004C776D" w:rsidRDefault="004C776D" w:rsidP="004C776D">
      <w:pPr>
        <w:spacing w:after="0" w:line="312" w:lineRule="auto"/>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tbl>
      <w:tblPr>
        <w:tblStyle w:val="TableGrid"/>
        <w:tblpPr w:leftFromText="180" w:rightFromText="180" w:vertAnchor="text" w:horzAnchor="margin" w:tblpY="163"/>
        <w:tblW w:w="0" w:type="auto"/>
        <w:tblCellMar>
          <w:left w:w="115" w:type="dxa"/>
          <w:right w:w="115" w:type="dxa"/>
        </w:tblCellMar>
        <w:tblLook w:val="04A0" w:firstRow="1" w:lastRow="0" w:firstColumn="1" w:lastColumn="0" w:noHBand="0" w:noVBand="1"/>
      </w:tblPr>
      <w:tblGrid>
        <w:gridCol w:w="4673"/>
        <w:gridCol w:w="4788"/>
      </w:tblGrid>
      <w:tr w:rsidR="00371C74" w:rsidRPr="004C776D" w:rsidTr="00F57FC3">
        <w:trPr>
          <w:cantSplit/>
          <w:trHeight w:val="530"/>
        </w:trPr>
        <w:tc>
          <w:tcPr>
            <w:tcW w:w="9461" w:type="dxa"/>
            <w:gridSpan w:val="2"/>
            <w:tcBorders>
              <w:bottom w:val="single" w:sz="4" w:space="0" w:color="000000"/>
            </w:tcBorders>
            <w:shd w:val="clear" w:color="auto" w:fill="C6D9F1" w:themeFill="text2" w:themeFillTint="33"/>
            <w:vAlign w:val="center"/>
          </w:tcPr>
          <w:p w:rsidR="00371C74" w:rsidRPr="005445DD" w:rsidRDefault="00371C74" w:rsidP="00F57FC3">
            <w:pPr>
              <w:spacing w:after="0" w:line="240" w:lineRule="auto"/>
              <w:ind w:left="720"/>
              <w:jc w:val="center"/>
              <w:rPr>
                <w:rFonts w:eastAsia="Times New Roman"/>
                <w:b/>
                <w:sz w:val="20"/>
              </w:rPr>
            </w:pPr>
            <w:r w:rsidRPr="005445DD">
              <w:rPr>
                <w:rFonts w:eastAsia="Times New Roman"/>
                <w:b/>
                <w:sz w:val="20"/>
              </w:rPr>
              <w:br w:type="page"/>
              <w:t>Factors That Influence Diversion Decisions</w:t>
            </w:r>
          </w:p>
        </w:tc>
      </w:tr>
      <w:tr w:rsidR="00371C74" w:rsidRPr="004C776D" w:rsidTr="00F57FC3">
        <w:trPr>
          <w:cantSplit/>
          <w:trHeight w:val="432"/>
        </w:trPr>
        <w:tc>
          <w:tcPr>
            <w:tcW w:w="4673" w:type="dxa"/>
            <w:shd w:val="clear" w:color="auto" w:fill="DBE5F1" w:themeFill="accent1" w:themeFillTint="33"/>
            <w:vAlign w:val="center"/>
          </w:tcPr>
          <w:p w:rsidR="00371C74" w:rsidRPr="004C776D" w:rsidRDefault="00371C74" w:rsidP="00F57FC3">
            <w:pPr>
              <w:spacing w:after="0" w:line="240" w:lineRule="auto"/>
              <w:ind w:left="720"/>
              <w:jc w:val="center"/>
              <w:rPr>
                <w:rFonts w:eastAsia="Times New Roman"/>
                <w:b/>
                <w:sz w:val="20"/>
              </w:rPr>
            </w:pPr>
            <w:r w:rsidRPr="004C776D">
              <w:rPr>
                <w:rFonts w:eastAsia="Times New Roman"/>
                <w:b/>
                <w:sz w:val="20"/>
              </w:rPr>
              <w:t>Factor at Receiving Airport</w:t>
            </w:r>
          </w:p>
        </w:tc>
        <w:tc>
          <w:tcPr>
            <w:tcW w:w="4788" w:type="dxa"/>
            <w:shd w:val="clear" w:color="auto" w:fill="DBE5F1" w:themeFill="accent1" w:themeFillTint="33"/>
            <w:vAlign w:val="center"/>
          </w:tcPr>
          <w:p w:rsidR="00371C74" w:rsidRPr="004C776D" w:rsidRDefault="00371C74" w:rsidP="00F57FC3">
            <w:pPr>
              <w:spacing w:after="0" w:line="240" w:lineRule="auto"/>
              <w:ind w:left="720"/>
              <w:jc w:val="center"/>
              <w:rPr>
                <w:rFonts w:eastAsia="Times New Roman"/>
                <w:b/>
                <w:sz w:val="20"/>
              </w:rPr>
            </w:pPr>
            <w:r w:rsidRPr="004C776D">
              <w:rPr>
                <w:rFonts w:eastAsia="Times New Roman"/>
                <w:b/>
                <w:sz w:val="20"/>
              </w:rPr>
              <w:t>Organization Monitoring and Reporting</w:t>
            </w:r>
          </w:p>
        </w:tc>
      </w:tr>
      <w:tr w:rsidR="00371C74" w:rsidRPr="004C776D" w:rsidTr="00F57FC3">
        <w:trPr>
          <w:cantSplit/>
          <w:trHeight w:val="1088"/>
        </w:trPr>
        <w:tc>
          <w:tcPr>
            <w:tcW w:w="4673" w:type="dxa"/>
          </w:tcPr>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Navigation equipment status</w:t>
            </w:r>
          </w:p>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Aircraft parking status</w:t>
            </w:r>
          </w:p>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Gate availability status</w:t>
            </w:r>
          </w:p>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Customs capacity status</w:t>
            </w:r>
          </w:p>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Refueling status</w:t>
            </w:r>
          </w:p>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Deicing assets status</w:t>
            </w:r>
          </w:p>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Jetway and air stair access status</w:t>
            </w:r>
          </w:p>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General ramp operations status</w:t>
            </w:r>
          </w:p>
          <w:p w:rsidR="00371C74" w:rsidRPr="008D502D" w:rsidRDefault="00371C74" w:rsidP="00F57FC3">
            <w:pPr>
              <w:numPr>
                <w:ilvl w:val="0"/>
                <w:numId w:val="42"/>
              </w:numPr>
              <w:spacing w:before="60" w:after="0" w:line="240" w:lineRule="auto"/>
              <w:jc w:val="left"/>
              <w:rPr>
                <w:rFonts w:eastAsiaTheme="minorEastAsia"/>
                <w:sz w:val="20"/>
              </w:rPr>
            </w:pPr>
            <w:r w:rsidRPr="008D502D">
              <w:rPr>
                <w:rFonts w:eastAsiaTheme="minorEastAsia"/>
                <w:sz w:val="20"/>
              </w:rPr>
              <w:t>Security status</w:t>
            </w:r>
          </w:p>
          <w:p w:rsidR="00371C74" w:rsidRPr="004C776D" w:rsidRDefault="00371C74" w:rsidP="00F57FC3">
            <w:pPr>
              <w:spacing w:before="60" w:after="0" w:line="276" w:lineRule="auto"/>
              <w:ind w:left="288"/>
              <w:jc w:val="left"/>
              <w:rPr>
                <w:b/>
                <w:sz w:val="10"/>
                <w:szCs w:val="10"/>
              </w:rPr>
            </w:pPr>
          </w:p>
        </w:tc>
        <w:tc>
          <w:tcPr>
            <w:tcW w:w="4788" w:type="dxa"/>
          </w:tcPr>
          <w:p w:rsidR="00371C74" w:rsidRPr="004C776D" w:rsidRDefault="00371C74" w:rsidP="00F57FC3">
            <w:pPr>
              <w:spacing w:after="0" w:line="240" w:lineRule="auto"/>
              <w:ind w:left="720"/>
              <w:jc w:val="center"/>
              <w:rPr>
                <w:rFonts w:eastAsia="Times New Roman"/>
                <w:b/>
                <w:sz w:val="20"/>
              </w:rPr>
            </w:pPr>
          </w:p>
        </w:tc>
      </w:tr>
    </w:tbl>
    <w:p w:rsidR="00371C74" w:rsidRDefault="00371C74"/>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pPr>
    </w:p>
    <w:p w:rsidR="004C776D" w:rsidRPr="004C776D" w:rsidRDefault="004C776D" w:rsidP="004C776D">
      <w:pPr>
        <w:spacing w:after="0" w:line="240" w:lineRule="auto"/>
        <w:jc w:val="left"/>
        <w:rPr>
          <w:rFonts w:cs="Times New Roman"/>
          <w:sz w:val="20"/>
          <w:szCs w:val="20"/>
        </w:rPr>
        <w:sectPr w:rsidR="004C776D" w:rsidRPr="004C776D" w:rsidSect="00371C74">
          <w:headerReference w:type="even" r:id="rId16"/>
          <w:headerReference w:type="default" r:id="rId17"/>
          <w:pgSz w:w="12240" w:h="15840" w:code="1"/>
          <w:pgMar w:top="1584" w:right="1440" w:bottom="1296" w:left="1440" w:header="720" w:footer="720" w:gutter="0"/>
          <w:pgNumType w:start="145"/>
          <w:cols w:space="720"/>
          <w:docGrid w:linePitch="360"/>
        </w:sectPr>
      </w:pPr>
    </w:p>
    <w:p w:rsidR="004C776D" w:rsidRPr="004C776D" w:rsidRDefault="004C776D" w:rsidP="004C776D">
      <w:pPr>
        <w:shd w:val="clear" w:color="auto" w:fill="595959" w:themeFill="text1" w:themeFillTint="A6"/>
        <w:spacing w:after="0" w:line="360" w:lineRule="auto"/>
        <w:rPr>
          <w:rFonts w:ascii="Frutiger LT Std 45 Light" w:eastAsia="Times New Roman" w:hAnsi="Frutiger LT Std 45 Light" w:cs="Times New Roman"/>
          <w:b/>
          <w:caps/>
          <w:color w:val="FFFFFF" w:themeColor="background1"/>
          <w:spacing w:val="10"/>
          <w:sz w:val="6"/>
          <w:szCs w:val="6"/>
        </w:rPr>
      </w:pP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sidRPr="004C776D">
        <w:rPr>
          <w:rFonts w:ascii="Frutiger LT Std 45 Light" w:eastAsia="Times New Roman" w:hAnsi="Frutiger LT Std 45 Light" w:cs="Times New Roman"/>
          <w:b/>
          <w:caps/>
          <w:color w:val="FFFFFF" w:themeColor="background1"/>
          <w:spacing w:val="10"/>
          <w:sz w:val="24"/>
          <w:szCs w:val="24"/>
        </w:rPr>
        <w:t xml:space="preserve"> Tool 8 – Concessions Checklist for Snow and Hurricane Events </w:t>
      </w:r>
    </w:p>
    <w:p w:rsidR="004C776D" w:rsidRPr="004C776D" w:rsidRDefault="004C776D" w:rsidP="004C776D">
      <w:pPr>
        <w:autoSpaceDE w:val="0"/>
        <w:autoSpaceDN w:val="0"/>
        <w:adjustRightInd w:val="0"/>
        <w:spacing w:after="0" w:line="312" w:lineRule="auto"/>
        <w:jc w:val="center"/>
        <w:rPr>
          <w:rFonts w:cs="Times New Roman"/>
          <w:color w:val="000000"/>
          <w:szCs w:val="21"/>
        </w:rPr>
      </w:pPr>
      <w:r w:rsidRPr="004C776D">
        <w:rPr>
          <w:rFonts w:cs="Times New Roman"/>
          <w:i/>
          <w:iCs/>
          <w:color w:val="000000"/>
          <w:szCs w:val="21"/>
        </w:rPr>
        <w:t>(Edit as necessary to meet your airport’s needs)</w:t>
      </w:r>
    </w:p>
    <w:p w:rsidR="004C776D" w:rsidRPr="004C776D" w:rsidRDefault="004C776D" w:rsidP="00F57FC3">
      <w:pPr>
        <w:spacing w:after="0" w:line="312" w:lineRule="auto"/>
        <w:rPr>
          <w:rFonts w:cs="Times New Roman"/>
          <w:szCs w:val="21"/>
        </w:rPr>
      </w:pPr>
      <w:r w:rsidRPr="004C776D">
        <w:rPr>
          <w:rFonts w:cs="Times New Roman"/>
          <w:b/>
          <w:szCs w:val="21"/>
        </w:rPr>
        <w:t xml:space="preserve">Purpose: </w:t>
      </w:r>
      <w:r w:rsidRPr="004C776D">
        <w:rPr>
          <w:rFonts w:cs="Times New Roman"/>
          <w:szCs w:val="21"/>
        </w:rPr>
        <w:t xml:space="preserve">This checklist is intended for use between airport staff and concessions staff to handle IROPS events resulting from snow and hurricane weather.  A separate checklist is provided for use during each event.  Each checklist provides a set of actions to be taken before, during, and after the event.  </w:t>
      </w:r>
    </w:p>
    <w:p w:rsidR="00F57FC3" w:rsidRDefault="00F57FC3" w:rsidP="00F57FC3">
      <w:pPr>
        <w:keepNext/>
        <w:spacing w:after="0" w:line="312" w:lineRule="auto"/>
        <w:outlineLvl w:val="1"/>
        <w:rPr>
          <w:rFonts w:ascii="Frutiger LT Std 45 Light" w:eastAsia="Times New Roman" w:hAnsi="Frutiger LT Std 45 Light" w:cs="Times New Roman"/>
          <w:b/>
          <w:bCs/>
          <w:iCs/>
          <w:sz w:val="22"/>
          <w:szCs w:val="28"/>
          <w:lang w:eastAsia="ja-JP"/>
        </w:rPr>
      </w:pPr>
    </w:p>
    <w:p w:rsidR="004C776D" w:rsidRPr="004C776D" w:rsidRDefault="004C776D" w:rsidP="00F57FC3">
      <w:pPr>
        <w:keepNext/>
        <w:spacing w:after="0" w:line="312" w:lineRule="auto"/>
        <w:outlineLvl w:val="1"/>
        <w:rPr>
          <w:rFonts w:ascii="Frutiger LT Std 45 Light" w:eastAsia="Times New Roman" w:hAnsi="Frutiger LT Std 45 Light" w:cs="Times New Roman"/>
          <w:b/>
          <w:bCs/>
          <w:iCs/>
          <w:sz w:val="22"/>
          <w:szCs w:val="28"/>
          <w:lang w:eastAsia="ja-JP"/>
        </w:rPr>
      </w:pPr>
      <w:r w:rsidRPr="004C776D">
        <w:rPr>
          <w:rFonts w:ascii="Frutiger LT Std 45 Light" w:eastAsia="Times New Roman" w:hAnsi="Frutiger LT Std 45 Light" w:cs="Times New Roman"/>
          <w:b/>
          <w:bCs/>
          <w:iCs/>
          <w:sz w:val="22"/>
          <w:szCs w:val="28"/>
          <w:lang w:eastAsia="ja-JP"/>
        </w:rPr>
        <w:t>Snow Events</w:t>
      </w:r>
    </w:p>
    <w:p w:rsidR="004C776D" w:rsidRPr="004C776D" w:rsidRDefault="004C776D" w:rsidP="00F57FC3">
      <w:pPr>
        <w:spacing w:after="0" w:line="312" w:lineRule="auto"/>
        <w:ind w:firstLine="360"/>
        <w:jc w:val="left"/>
        <w:rPr>
          <w:rFonts w:eastAsiaTheme="minorEastAsia" w:cs="Times New Roman"/>
          <w:i/>
          <w:szCs w:val="21"/>
        </w:rPr>
      </w:pPr>
      <w:r w:rsidRPr="004C776D">
        <w:rPr>
          <w:rFonts w:eastAsiaTheme="minorEastAsia" w:cs="Times New Roman"/>
          <w:bCs/>
          <w:i/>
          <w:szCs w:val="21"/>
        </w:rPr>
        <w:t>Pre-Planning</w:t>
      </w:r>
    </w:p>
    <w:p w:rsidR="004C776D" w:rsidRPr="004C776D" w:rsidRDefault="004C776D" w:rsidP="00F57FC3">
      <w:pPr>
        <w:numPr>
          <w:ilvl w:val="0"/>
          <w:numId w:val="43"/>
        </w:numPr>
        <w:spacing w:after="0" w:line="312" w:lineRule="auto"/>
        <w:jc w:val="left"/>
        <w:rPr>
          <w:rFonts w:eastAsiaTheme="minorEastAsia" w:cs="Times New Roman"/>
          <w:szCs w:val="21"/>
        </w:rPr>
      </w:pPr>
      <w:r w:rsidRPr="004C776D">
        <w:rPr>
          <w:rFonts w:eastAsiaTheme="minorEastAsia" w:cs="Times New Roman"/>
          <w:bCs/>
          <w:szCs w:val="21"/>
        </w:rPr>
        <w:t>Establish manager’s responsibilities during snow events.</w:t>
      </w:r>
    </w:p>
    <w:p w:rsidR="004C776D" w:rsidRPr="004C776D" w:rsidRDefault="004C776D" w:rsidP="00F57FC3">
      <w:pPr>
        <w:numPr>
          <w:ilvl w:val="0"/>
          <w:numId w:val="43"/>
        </w:numPr>
        <w:spacing w:after="0" w:line="312" w:lineRule="auto"/>
        <w:jc w:val="left"/>
        <w:rPr>
          <w:rFonts w:eastAsiaTheme="minorEastAsia" w:cs="Times New Roman"/>
          <w:szCs w:val="21"/>
        </w:rPr>
      </w:pPr>
      <w:r w:rsidRPr="004C776D">
        <w:rPr>
          <w:rFonts w:eastAsiaTheme="minorEastAsia" w:cs="Times New Roman"/>
          <w:bCs/>
          <w:szCs w:val="21"/>
        </w:rPr>
        <w:t>Establish “Snow Team” associates who will “ride out the storm” at the airport</w:t>
      </w:r>
    </w:p>
    <w:p w:rsidR="004C776D" w:rsidRPr="004C776D" w:rsidRDefault="004C776D" w:rsidP="00F57FC3">
      <w:pPr>
        <w:numPr>
          <w:ilvl w:val="0"/>
          <w:numId w:val="43"/>
        </w:numPr>
        <w:spacing w:after="0" w:line="312" w:lineRule="auto"/>
        <w:jc w:val="left"/>
        <w:rPr>
          <w:rFonts w:eastAsiaTheme="minorEastAsia" w:cs="Times New Roman"/>
          <w:szCs w:val="21"/>
        </w:rPr>
      </w:pPr>
      <w:r w:rsidRPr="004C776D">
        <w:rPr>
          <w:rFonts w:eastAsiaTheme="minorEastAsia" w:cs="Times New Roman"/>
          <w:bCs/>
          <w:szCs w:val="21"/>
        </w:rPr>
        <w:t xml:space="preserve">Establish lodging for associates </w:t>
      </w:r>
    </w:p>
    <w:p w:rsidR="004C776D" w:rsidRPr="004C776D" w:rsidRDefault="004C776D" w:rsidP="00F57FC3">
      <w:pPr>
        <w:numPr>
          <w:ilvl w:val="0"/>
          <w:numId w:val="43"/>
        </w:numPr>
        <w:spacing w:after="0" w:line="312" w:lineRule="auto"/>
        <w:jc w:val="left"/>
        <w:rPr>
          <w:rFonts w:eastAsiaTheme="minorEastAsia" w:cs="Times New Roman"/>
          <w:szCs w:val="21"/>
        </w:rPr>
      </w:pPr>
      <w:r w:rsidRPr="004C776D">
        <w:rPr>
          <w:rFonts w:eastAsiaTheme="minorEastAsia" w:cs="Times New Roman"/>
          <w:bCs/>
          <w:szCs w:val="21"/>
        </w:rPr>
        <w:t>Establish transportation for associates</w:t>
      </w:r>
    </w:p>
    <w:p w:rsidR="004C776D" w:rsidRPr="004C776D" w:rsidRDefault="004C776D" w:rsidP="00F57FC3">
      <w:pPr>
        <w:numPr>
          <w:ilvl w:val="0"/>
          <w:numId w:val="43"/>
        </w:numPr>
        <w:spacing w:after="0" w:line="312" w:lineRule="auto"/>
        <w:jc w:val="left"/>
        <w:rPr>
          <w:rFonts w:eastAsiaTheme="minorEastAsia" w:cs="Times New Roman"/>
          <w:szCs w:val="21"/>
        </w:rPr>
      </w:pPr>
      <w:r w:rsidRPr="004C776D">
        <w:rPr>
          <w:rFonts w:eastAsiaTheme="minorEastAsia" w:cs="Times New Roman"/>
          <w:bCs/>
          <w:szCs w:val="21"/>
        </w:rPr>
        <w:t>Establish which key units to keep open to meet the needs of the public and airport personnel</w:t>
      </w:r>
    </w:p>
    <w:p w:rsidR="004C776D" w:rsidRPr="004C776D" w:rsidRDefault="004C776D" w:rsidP="00F57FC3">
      <w:pPr>
        <w:numPr>
          <w:ilvl w:val="0"/>
          <w:numId w:val="43"/>
        </w:numPr>
        <w:spacing w:after="0" w:line="312" w:lineRule="auto"/>
        <w:jc w:val="left"/>
        <w:rPr>
          <w:rFonts w:eastAsiaTheme="minorEastAsia" w:cs="Times New Roman"/>
          <w:szCs w:val="21"/>
        </w:rPr>
      </w:pPr>
      <w:r w:rsidRPr="004C776D">
        <w:rPr>
          <w:rFonts w:eastAsiaTheme="minorEastAsia" w:cs="Times New Roman"/>
          <w:bCs/>
          <w:szCs w:val="21"/>
        </w:rPr>
        <w:t>Establish catering needs for the airport ops center</w:t>
      </w:r>
    </w:p>
    <w:p w:rsidR="004C776D" w:rsidRPr="004C776D" w:rsidRDefault="004C776D" w:rsidP="00F57FC3">
      <w:pPr>
        <w:numPr>
          <w:ilvl w:val="0"/>
          <w:numId w:val="43"/>
        </w:numPr>
        <w:spacing w:after="0" w:line="312" w:lineRule="auto"/>
        <w:jc w:val="left"/>
        <w:rPr>
          <w:rFonts w:eastAsiaTheme="minorEastAsia" w:cs="Times New Roman"/>
          <w:szCs w:val="21"/>
        </w:rPr>
      </w:pPr>
      <w:r w:rsidRPr="004C776D">
        <w:rPr>
          <w:rFonts w:eastAsiaTheme="minorEastAsia" w:cs="Times New Roman"/>
          <w:bCs/>
          <w:szCs w:val="21"/>
        </w:rPr>
        <w:t>Establish levels for products and merchandise to meet the needs of stranded passengers</w:t>
      </w:r>
    </w:p>
    <w:p w:rsidR="004C776D" w:rsidRPr="004C776D" w:rsidRDefault="004C776D" w:rsidP="00F57FC3">
      <w:pPr>
        <w:numPr>
          <w:ilvl w:val="0"/>
          <w:numId w:val="43"/>
        </w:numPr>
        <w:spacing w:after="0" w:line="312" w:lineRule="auto"/>
        <w:jc w:val="left"/>
        <w:rPr>
          <w:rFonts w:eastAsiaTheme="minorEastAsia" w:cs="Times New Roman"/>
          <w:szCs w:val="21"/>
        </w:rPr>
      </w:pPr>
      <w:r w:rsidRPr="004C776D">
        <w:rPr>
          <w:rFonts w:eastAsiaTheme="minorEastAsia" w:cs="Times New Roman"/>
          <w:bCs/>
          <w:szCs w:val="21"/>
        </w:rPr>
        <w:t>Go over and above normal day-to-day business practices</w:t>
      </w:r>
    </w:p>
    <w:p w:rsidR="004C776D" w:rsidRPr="004C776D" w:rsidRDefault="004C776D" w:rsidP="00F57FC3">
      <w:pPr>
        <w:spacing w:after="0" w:line="312" w:lineRule="auto"/>
        <w:ind w:firstLine="360"/>
        <w:jc w:val="left"/>
        <w:rPr>
          <w:rFonts w:eastAsiaTheme="minorEastAsia" w:cs="Times New Roman"/>
          <w:bCs/>
          <w:i/>
          <w:szCs w:val="21"/>
        </w:rPr>
      </w:pPr>
      <w:r w:rsidRPr="004C776D">
        <w:rPr>
          <w:rFonts w:eastAsiaTheme="minorEastAsia" w:cs="Times New Roman"/>
          <w:bCs/>
          <w:i/>
          <w:szCs w:val="21"/>
        </w:rPr>
        <w:t>During the Snow Event</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Attend all snow event meetings to stay up to date on the progress of the storm</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Be aware of the approximate time the storm will hit</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Be aware of inclement weather in other cities (It will affect your airport/inventory as well.)</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Place additional orders for food and merchandise</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Reserve rooms at local hotels for staff if needed</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Prepare the schedule for the snow event</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Call management and Snow Team associates into the airport before the inclement weather strikes</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Set up catering in “Snow Event” Emergency Room</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Begin stocking the units</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Be prepared to help passengers with special needs (e.g., warming up baby formula, having diapers on hand, toiletries, personal care needs)</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Stock personal care needs available in every store</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Keep the units well-stocked</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Keep units well-staffed</w:t>
      </w:r>
    </w:p>
    <w:p w:rsidR="004C776D" w:rsidRPr="004C776D" w:rsidRDefault="004C776D" w:rsidP="00F57FC3">
      <w:pPr>
        <w:numPr>
          <w:ilvl w:val="0"/>
          <w:numId w:val="44"/>
        </w:numPr>
        <w:spacing w:after="0" w:line="312" w:lineRule="auto"/>
        <w:jc w:val="left"/>
        <w:rPr>
          <w:rFonts w:eastAsiaTheme="minorEastAsia" w:cs="Times New Roman"/>
          <w:bCs/>
          <w:szCs w:val="21"/>
        </w:rPr>
      </w:pPr>
      <w:r w:rsidRPr="004C776D">
        <w:rPr>
          <w:rFonts w:eastAsiaTheme="minorEastAsia" w:cs="Times New Roman"/>
          <w:bCs/>
          <w:szCs w:val="21"/>
        </w:rPr>
        <w:t>Keep in touch with airport authority and airlines</w:t>
      </w:r>
    </w:p>
    <w:p w:rsidR="004C776D" w:rsidRPr="004C776D" w:rsidRDefault="004C776D" w:rsidP="00F57FC3">
      <w:pPr>
        <w:numPr>
          <w:ilvl w:val="1"/>
          <w:numId w:val="11"/>
        </w:numPr>
        <w:tabs>
          <w:tab w:val="num" w:pos="2070"/>
        </w:tabs>
        <w:spacing w:after="0" w:line="312" w:lineRule="auto"/>
        <w:ind w:left="1170"/>
        <w:jc w:val="left"/>
        <w:rPr>
          <w:rFonts w:eastAsiaTheme="minorEastAsia" w:cs="Times New Roman"/>
          <w:szCs w:val="21"/>
        </w:rPr>
      </w:pPr>
      <w:r w:rsidRPr="004C776D">
        <w:rPr>
          <w:rFonts w:eastAsiaTheme="minorEastAsia" w:cs="Times New Roman"/>
          <w:bCs/>
          <w:szCs w:val="21"/>
        </w:rPr>
        <w:t>Keep airport and airlines informed if anything changes with which locations you have open</w:t>
      </w:r>
    </w:p>
    <w:p w:rsidR="004C776D" w:rsidRPr="004C776D" w:rsidRDefault="004C776D" w:rsidP="00F57FC3">
      <w:pPr>
        <w:numPr>
          <w:ilvl w:val="1"/>
          <w:numId w:val="11"/>
        </w:numPr>
        <w:tabs>
          <w:tab w:val="num" w:pos="2070"/>
        </w:tabs>
        <w:spacing w:after="0" w:line="312" w:lineRule="auto"/>
        <w:ind w:left="1170"/>
        <w:jc w:val="left"/>
        <w:rPr>
          <w:rFonts w:eastAsiaTheme="minorEastAsia" w:cs="Times New Roman"/>
          <w:spacing w:val="-4"/>
          <w:szCs w:val="21"/>
        </w:rPr>
      </w:pPr>
      <w:r w:rsidRPr="004C776D">
        <w:rPr>
          <w:rFonts w:eastAsiaTheme="minorEastAsia" w:cs="Times New Roman"/>
          <w:bCs/>
          <w:spacing w:val="-4"/>
          <w:szCs w:val="21"/>
        </w:rPr>
        <w:t>Keep the airport and airlines informed as to which locations will be open for the duration of the storm</w:t>
      </w:r>
    </w:p>
    <w:p w:rsidR="004C776D" w:rsidRPr="004C776D" w:rsidRDefault="004C776D" w:rsidP="00F57FC3">
      <w:pPr>
        <w:numPr>
          <w:ilvl w:val="1"/>
          <w:numId w:val="11"/>
        </w:numPr>
        <w:tabs>
          <w:tab w:val="num" w:pos="2070"/>
        </w:tabs>
        <w:spacing w:after="0" w:line="312" w:lineRule="auto"/>
        <w:ind w:left="1170"/>
        <w:jc w:val="left"/>
        <w:rPr>
          <w:rFonts w:eastAsiaTheme="minorEastAsia" w:cs="Times New Roman"/>
          <w:szCs w:val="21"/>
        </w:rPr>
      </w:pPr>
      <w:r w:rsidRPr="004C776D">
        <w:rPr>
          <w:rFonts w:eastAsiaTheme="minorEastAsia" w:cs="Times New Roman"/>
          <w:bCs/>
          <w:szCs w:val="21"/>
        </w:rPr>
        <w:t>Keep the airport and airlines informed as to what you can do to help their stranded passengers</w:t>
      </w:r>
    </w:p>
    <w:p w:rsidR="004C776D" w:rsidRPr="004C776D" w:rsidRDefault="004C776D" w:rsidP="00F57FC3">
      <w:pPr>
        <w:numPr>
          <w:ilvl w:val="0"/>
          <w:numId w:val="12"/>
        </w:numPr>
        <w:spacing w:after="0" w:line="312" w:lineRule="auto"/>
        <w:ind w:left="630" w:hanging="270"/>
        <w:jc w:val="left"/>
        <w:rPr>
          <w:rFonts w:eastAsiaTheme="minorEastAsia" w:cs="Times New Roman"/>
          <w:szCs w:val="21"/>
        </w:rPr>
      </w:pPr>
      <w:r w:rsidRPr="004C776D">
        <w:rPr>
          <w:rFonts w:eastAsiaTheme="minorEastAsia" w:cs="Times New Roman"/>
          <w:bCs/>
          <w:szCs w:val="21"/>
        </w:rPr>
        <w:t>Keep passengers’ and associates’ spirits up during the difficult travel time</w:t>
      </w:r>
    </w:p>
    <w:p w:rsidR="004C776D" w:rsidRPr="004C776D" w:rsidRDefault="004C776D" w:rsidP="00F57FC3">
      <w:pPr>
        <w:keepNext/>
        <w:keepLines/>
        <w:spacing w:after="0" w:line="312" w:lineRule="auto"/>
        <w:ind w:firstLine="360"/>
        <w:jc w:val="left"/>
        <w:rPr>
          <w:rFonts w:eastAsiaTheme="minorEastAsia" w:cs="Times New Roman"/>
          <w:bCs/>
          <w:i/>
          <w:szCs w:val="21"/>
        </w:rPr>
      </w:pPr>
      <w:r w:rsidRPr="004C776D">
        <w:rPr>
          <w:rFonts w:eastAsiaTheme="minorEastAsia" w:cs="Times New Roman"/>
          <w:bCs/>
          <w:i/>
          <w:szCs w:val="21"/>
        </w:rPr>
        <w:t>Debrief after the Storm</w:t>
      </w:r>
    </w:p>
    <w:p w:rsidR="004C776D" w:rsidRPr="004C776D" w:rsidRDefault="004C776D" w:rsidP="00F57FC3">
      <w:pPr>
        <w:keepNext/>
        <w:keepLines/>
        <w:numPr>
          <w:ilvl w:val="0"/>
          <w:numId w:val="12"/>
        </w:numPr>
        <w:spacing w:after="0" w:line="312" w:lineRule="auto"/>
        <w:ind w:left="630" w:hanging="270"/>
        <w:jc w:val="left"/>
        <w:rPr>
          <w:rFonts w:eastAsiaTheme="minorEastAsia" w:cs="Times New Roman"/>
          <w:szCs w:val="21"/>
        </w:rPr>
      </w:pPr>
      <w:r w:rsidRPr="004C776D">
        <w:rPr>
          <w:rFonts w:eastAsiaTheme="minorEastAsia" w:cs="Times New Roman"/>
          <w:szCs w:val="21"/>
        </w:rPr>
        <w:t>Attend the airport meetings</w:t>
      </w:r>
    </w:p>
    <w:p w:rsidR="004C776D" w:rsidRPr="004C776D" w:rsidRDefault="004C776D" w:rsidP="00F57FC3">
      <w:pPr>
        <w:keepNext/>
        <w:keepLines/>
        <w:numPr>
          <w:ilvl w:val="0"/>
          <w:numId w:val="12"/>
        </w:numPr>
        <w:spacing w:after="0" w:line="312" w:lineRule="auto"/>
        <w:ind w:left="630" w:hanging="270"/>
        <w:jc w:val="left"/>
        <w:rPr>
          <w:rFonts w:eastAsiaTheme="minorEastAsia" w:cs="Times New Roman"/>
          <w:szCs w:val="21"/>
        </w:rPr>
      </w:pPr>
      <w:r w:rsidRPr="004C776D">
        <w:rPr>
          <w:rFonts w:eastAsiaTheme="minorEastAsia" w:cs="Times New Roman"/>
          <w:bCs/>
          <w:szCs w:val="21"/>
        </w:rPr>
        <w:t>Determine</w:t>
      </w:r>
      <w:r w:rsidRPr="004C776D">
        <w:rPr>
          <w:rFonts w:eastAsiaTheme="minorEastAsia" w:cs="Times New Roman"/>
          <w:szCs w:val="21"/>
        </w:rPr>
        <w:t xml:space="preserve"> if all needs were met or if there are other needs that could be met moving forward</w:t>
      </w:r>
    </w:p>
    <w:p w:rsidR="004C776D" w:rsidRPr="004C776D" w:rsidRDefault="004C776D" w:rsidP="00F57FC3">
      <w:pPr>
        <w:keepNext/>
        <w:keepLines/>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Hold management meeting with Snow Team</w:t>
      </w:r>
    </w:p>
    <w:p w:rsidR="004C776D" w:rsidRPr="004C776D" w:rsidRDefault="004C776D" w:rsidP="00F57FC3">
      <w:pPr>
        <w:keepNext/>
        <w:keepLines/>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Get feedback from staff to see if the needs of the traveling public as well as the airport personnel were met</w:t>
      </w:r>
    </w:p>
    <w:p w:rsidR="004C776D" w:rsidRPr="004C776D" w:rsidRDefault="004C776D" w:rsidP="00F57FC3">
      <w:pPr>
        <w:keepNext/>
        <w:keepLines/>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Get feedback on what ran smoothly and what areas have room for improvement</w:t>
      </w:r>
    </w:p>
    <w:p w:rsidR="004C776D" w:rsidRPr="004C776D" w:rsidRDefault="004C776D" w:rsidP="00F57FC3">
      <w:pPr>
        <w:keepNext/>
        <w:keepLines/>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Get feedback on food and merchandise needs</w:t>
      </w:r>
    </w:p>
    <w:p w:rsidR="004C776D" w:rsidRPr="004C776D" w:rsidRDefault="004C776D" w:rsidP="004C776D">
      <w:pPr>
        <w:keepNext/>
        <w:spacing w:before="360" w:after="60" w:line="240" w:lineRule="auto"/>
        <w:outlineLvl w:val="1"/>
        <w:rPr>
          <w:rFonts w:ascii="Frutiger LT Std 45 Light" w:eastAsia="Times New Roman" w:hAnsi="Frutiger LT Std 45 Light" w:cs="Times New Roman"/>
          <w:b/>
          <w:bCs/>
          <w:iCs/>
          <w:sz w:val="22"/>
          <w:szCs w:val="28"/>
          <w:lang w:eastAsia="ja-JP"/>
        </w:rPr>
      </w:pPr>
      <w:r w:rsidRPr="004C776D">
        <w:rPr>
          <w:rFonts w:ascii="Frutiger LT Std 45 Light" w:eastAsia="Times New Roman" w:hAnsi="Frutiger LT Std 45 Light" w:cs="Times New Roman"/>
          <w:b/>
          <w:bCs/>
          <w:iCs/>
          <w:sz w:val="22"/>
          <w:szCs w:val="28"/>
          <w:lang w:eastAsia="ja-JP"/>
        </w:rPr>
        <w:t>Hurricane Events</w:t>
      </w:r>
    </w:p>
    <w:p w:rsidR="004C776D" w:rsidRPr="004C776D" w:rsidRDefault="004C776D" w:rsidP="00F57FC3">
      <w:pPr>
        <w:spacing w:after="0" w:line="312" w:lineRule="auto"/>
        <w:ind w:firstLine="360"/>
        <w:jc w:val="left"/>
        <w:rPr>
          <w:rFonts w:eastAsiaTheme="minorEastAsia" w:cs="Times New Roman"/>
          <w:bCs/>
          <w:i/>
          <w:szCs w:val="21"/>
        </w:rPr>
      </w:pPr>
      <w:r w:rsidRPr="004C776D">
        <w:rPr>
          <w:rFonts w:eastAsiaTheme="minorEastAsia" w:cs="Times New Roman"/>
          <w:bCs/>
          <w:i/>
          <w:szCs w:val="21"/>
        </w:rPr>
        <w:t>Pre-Planning – Hurricane Watch</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Update employee phone list: current for all employees, including managers’ cell phones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Update vendor phone list: current and correct</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Ensure equipment is in good working order</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 xml:space="preserve">Purchase enough battery-operated radios and batteries </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 xml:space="preserve">Purchase enough working two-way radios, batteries, and chargers </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 xml:space="preserve">Create manager rotation list </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Assign area where associates can relax to keep them occupied and break up monotony</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 xml:space="preserve">Have HR associate update weather hotline extension </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Attend airport authority meetings and determine expectations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Determine what stores will be open</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Determine how many managers and associates will be needed</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Book hotel rooms if needed</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Determine vendors’ ordering and delivery schedule, as well as trash pickup</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Determine/order food and beverage, including bottled water, ice, etc.</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Order refrigerated trucks, if necessary</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Fill CO</w:t>
      </w:r>
      <w:r w:rsidRPr="004C776D">
        <w:rPr>
          <w:rFonts w:eastAsiaTheme="minorEastAsia" w:cs="Times New Roman"/>
          <w:bCs/>
          <w:szCs w:val="21"/>
          <w:vertAlign w:val="subscript"/>
        </w:rPr>
        <w:t>2</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Order extra coin and currency for cash room</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Update weather bulletin board</w:t>
      </w:r>
    </w:p>
    <w:p w:rsidR="00F57FC3" w:rsidRDefault="00F57FC3" w:rsidP="00F57FC3">
      <w:pPr>
        <w:spacing w:after="0" w:line="312" w:lineRule="auto"/>
        <w:ind w:firstLine="360"/>
        <w:jc w:val="left"/>
        <w:rPr>
          <w:rFonts w:eastAsiaTheme="minorEastAsia" w:cs="Times New Roman"/>
          <w:bCs/>
          <w:i/>
          <w:szCs w:val="21"/>
        </w:rPr>
      </w:pPr>
    </w:p>
    <w:p w:rsidR="004C776D" w:rsidRPr="004C776D" w:rsidRDefault="004C776D" w:rsidP="00F57FC3">
      <w:pPr>
        <w:spacing w:after="0" w:line="312" w:lineRule="auto"/>
        <w:ind w:firstLine="360"/>
        <w:jc w:val="left"/>
        <w:rPr>
          <w:rFonts w:eastAsiaTheme="minorEastAsia" w:cs="Times New Roman"/>
          <w:bCs/>
          <w:i/>
          <w:szCs w:val="21"/>
        </w:rPr>
      </w:pPr>
      <w:r w:rsidRPr="004C776D">
        <w:rPr>
          <w:rFonts w:eastAsiaTheme="minorEastAsia" w:cs="Times New Roman"/>
          <w:bCs/>
          <w:i/>
          <w:szCs w:val="21"/>
        </w:rPr>
        <w:t>Pre-Planning Hurricane Warning</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Continued daily meetings by GM with direct reports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Have HR associate update weather hotline extension</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Have HR check bus schedule</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Attend airport authority meetings and respond to needs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Check flight schedules, airport closing times, etc.</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Determine managers’ and associates’ schedules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Have managers make up shift set-up sheets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Determine when airsides will be closed</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Evacuate associates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Turn off breakers, gas, equipment</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Cover microwaves in plastic</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Remove banks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Empty coolers and bring perishable food to landside</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Bring in blankets, pillows, mattresses, battery-operated radios, DVDs, etc.</w:t>
      </w:r>
    </w:p>
    <w:p w:rsidR="004C776D" w:rsidRPr="004C776D" w:rsidRDefault="004C776D" w:rsidP="00F57FC3">
      <w:pPr>
        <w:numPr>
          <w:ilvl w:val="0"/>
          <w:numId w:val="12"/>
        </w:numPr>
        <w:spacing w:after="0" w:line="312" w:lineRule="auto"/>
        <w:ind w:left="630" w:hanging="270"/>
        <w:jc w:val="left"/>
        <w:rPr>
          <w:rFonts w:eastAsiaTheme="minorEastAsia" w:cs="Times New Roman"/>
          <w:szCs w:val="21"/>
        </w:rPr>
      </w:pPr>
      <w:r w:rsidRPr="004C776D">
        <w:rPr>
          <w:rFonts w:eastAsiaTheme="minorEastAsia" w:cs="Times New Roman"/>
          <w:bCs/>
          <w:szCs w:val="21"/>
        </w:rPr>
        <w:t>Monitor TV weather broadcasts</w:t>
      </w:r>
    </w:p>
    <w:p w:rsidR="00F57FC3" w:rsidRDefault="00F57FC3" w:rsidP="00F57FC3">
      <w:pPr>
        <w:spacing w:after="0" w:line="312" w:lineRule="auto"/>
        <w:ind w:firstLine="360"/>
        <w:jc w:val="left"/>
        <w:rPr>
          <w:rFonts w:eastAsiaTheme="minorEastAsia" w:cs="Times New Roman"/>
          <w:bCs/>
          <w:i/>
          <w:szCs w:val="21"/>
        </w:rPr>
      </w:pPr>
    </w:p>
    <w:p w:rsidR="004C776D" w:rsidRPr="004C776D" w:rsidRDefault="004C776D" w:rsidP="00F57FC3">
      <w:pPr>
        <w:spacing w:after="0" w:line="312" w:lineRule="auto"/>
        <w:ind w:firstLine="360"/>
        <w:jc w:val="left"/>
        <w:rPr>
          <w:rFonts w:eastAsiaTheme="minorEastAsia" w:cs="Times New Roman"/>
          <w:bCs/>
          <w:i/>
          <w:szCs w:val="21"/>
        </w:rPr>
      </w:pPr>
      <w:r w:rsidRPr="004C776D">
        <w:rPr>
          <w:rFonts w:eastAsiaTheme="minorEastAsia" w:cs="Times New Roman"/>
          <w:bCs/>
          <w:i/>
          <w:szCs w:val="21"/>
        </w:rPr>
        <w:t>During the Hurricane Event</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Continued daily meetings by GM with direct reports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Keep communication lines open with airport authority</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Monitor store openings, managers’/associates’ schedules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Take pictures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Encourage associates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Check in hotel rooms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Monitor TV/radio broadcasts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Monitor opening/closing times</w:t>
      </w:r>
    </w:p>
    <w:p w:rsidR="004C776D" w:rsidRPr="004C776D" w:rsidRDefault="004C776D" w:rsidP="00F57FC3">
      <w:pPr>
        <w:numPr>
          <w:ilvl w:val="0"/>
          <w:numId w:val="12"/>
        </w:numPr>
        <w:spacing w:after="0" w:line="312" w:lineRule="auto"/>
        <w:ind w:left="630" w:hanging="270"/>
        <w:jc w:val="left"/>
        <w:rPr>
          <w:rFonts w:eastAsiaTheme="minorEastAsia" w:cs="Times New Roman"/>
          <w:bCs/>
          <w:szCs w:val="21"/>
        </w:rPr>
      </w:pPr>
      <w:r w:rsidRPr="004C776D">
        <w:rPr>
          <w:rFonts w:eastAsiaTheme="minorEastAsia" w:cs="Times New Roman"/>
          <w:bCs/>
          <w:szCs w:val="21"/>
        </w:rPr>
        <w:t>Have HR associate update weather hotline extension</w:t>
      </w:r>
    </w:p>
    <w:p w:rsidR="00F57FC3" w:rsidRDefault="00F57FC3" w:rsidP="00F57FC3">
      <w:pPr>
        <w:spacing w:after="0" w:line="312" w:lineRule="auto"/>
        <w:ind w:firstLine="360"/>
        <w:jc w:val="left"/>
        <w:rPr>
          <w:rFonts w:eastAsiaTheme="minorEastAsia" w:cs="Times New Roman"/>
          <w:bCs/>
          <w:i/>
          <w:szCs w:val="21"/>
        </w:rPr>
      </w:pPr>
    </w:p>
    <w:p w:rsidR="004C776D" w:rsidRPr="004C776D" w:rsidRDefault="004C776D" w:rsidP="00F57FC3">
      <w:pPr>
        <w:spacing w:after="0" w:line="312" w:lineRule="auto"/>
        <w:ind w:firstLine="360"/>
        <w:jc w:val="left"/>
        <w:rPr>
          <w:rFonts w:eastAsiaTheme="minorEastAsia" w:cs="Times New Roman"/>
          <w:bCs/>
          <w:i/>
          <w:szCs w:val="21"/>
        </w:rPr>
      </w:pPr>
      <w:r w:rsidRPr="004C776D">
        <w:rPr>
          <w:rFonts w:eastAsiaTheme="minorEastAsia" w:cs="Times New Roman"/>
          <w:bCs/>
          <w:i/>
          <w:szCs w:val="21"/>
        </w:rPr>
        <w:t>Debrief after the Hurricane</w:t>
      </w:r>
    </w:p>
    <w:p w:rsidR="004C776D" w:rsidRPr="004C776D" w:rsidRDefault="004C776D" w:rsidP="00F57FC3">
      <w:pPr>
        <w:numPr>
          <w:ilvl w:val="0"/>
          <w:numId w:val="12"/>
        </w:numPr>
        <w:spacing w:after="0" w:line="312" w:lineRule="auto"/>
        <w:ind w:left="630" w:hanging="270"/>
        <w:jc w:val="left"/>
        <w:rPr>
          <w:rFonts w:eastAsiaTheme="minorEastAsia" w:cs="Times New Roman"/>
          <w:szCs w:val="21"/>
        </w:rPr>
      </w:pPr>
      <w:r w:rsidRPr="004C776D">
        <w:rPr>
          <w:rFonts w:eastAsiaTheme="minorEastAsia" w:cs="Times New Roman"/>
          <w:szCs w:val="21"/>
        </w:rPr>
        <w:t>Meet with airport authority and airlines</w:t>
      </w:r>
    </w:p>
    <w:p w:rsidR="004C776D" w:rsidRPr="004C776D" w:rsidRDefault="004C776D" w:rsidP="00F57FC3">
      <w:pPr>
        <w:numPr>
          <w:ilvl w:val="1"/>
          <w:numId w:val="11"/>
        </w:numPr>
        <w:tabs>
          <w:tab w:val="num" w:pos="2070"/>
        </w:tabs>
        <w:spacing w:after="0" w:line="312" w:lineRule="auto"/>
        <w:ind w:left="1170"/>
        <w:jc w:val="left"/>
        <w:rPr>
          <w:rFonts w:eastAsiaTheme="minorEastAsia" w:cs="Times New Roman"/>
          <w:bCs/>
          <w:szCs w:val="21"/>
        </w:rPr>
      </w:pPr>
      <w:r w:rsidRPr="004C776D">
        <w:rPr>
          <w:rFonts w:eastAsiaTheme="minorEastAsia" w:cs="Times New Roman"/>
          <w:bCs/>
          <w:szCs w:val="21"/>
        </w:rPr>
        <w:t>Assess damages</w:t>
      </w:r>
    </w:p>
    <w:p w:rsidR="004C776D" w:rsidRPr="004C776D" w:rsidRDefault="004C776D" w:rsidP="00F57FC3">
      <w:pPr>
        <w:numPr>
          <w:ilvl w:val="1"/>
          <w:numId w:val="11"/>
        </w:numPr>
        <w:tabs>
          <w:tab w:val="num" w:pos="2070"/>
        </w:tabs>
        <w:spacing w:after="0" w:line="312" w:lineRule="auto"/>
        <w:ind w:left="1170"/>
        <w:jc w:val="left"/>
        <w:rPr>
          <w:rFonts w:eastAsiaTheme="minorEastAsia" w:cs="Times New Roman"/>
          <w:bCs/>
          <w:szCs w:val="21"/>
        </w:rPr>
      </w:pPr>
      <w:r w:rsidRPr="004C776D">
        <w:rPr>
          <w:rFonts w:eastAsiaTheme="minorEastAsia" w:cs="Times New Roman"/>
          <w:bCs/>
          <w:szCs w:val="21"/>
        </w:rPr>
        <w:t xml:space="preserve">Come up with re-opening game plan </w:t>
      </w:r>
    </w:p>
    <w:p w:rsidR="004C776D" w:rsidRPr="004C776D" w:rsidRDefault="004C776D" w:rsidP="00F57FC3">
      <w:pPr>
        <w:numPr>
          <w:ilvl w:val="1"/>
          <w:numId w:val="11"/>
        </w:numPr>
        <w:tabs>
          <w:tab w:val="num" w:pos="2070"/>
        </w:tabs>
        <w:spacing w:after="0" w:line="312" w:lineRule="auto"/>
        <w:ind w:left="1170"/>
        <w:jc w:val="left"/>
        <w:rPr>
          <w:rFonts w:eastAsiaTheme="minorEastAsia" w:cs="Times New Roman"/>
          <w:bCs/>
          <w:szCs w:val="21"/>
        </w:rPr>
      </w:pPr>
      <w:r w:rsidRPr="004C776D">
        <w:rPr>
          <w:rFonts w:eastAsiaTheme="minorEastAsia" w:cs="Times New Roman"/>
          <w:bCs/>
          <w:szCs w:val="21"/>
        </w:rPr>
        <w:t>Meet the needs of airport personnel, returning traveling public</w:t>
      </w:r>
    </w:p>
    <w:p w:rsidR="004C776D" w:rsidRPr="004C776D" w:rsidRDefault="004C776D" w:rsidP="00F57FC3">
      <w:pPr>
        <w:numPr>
          <w:ilvl w:val="2"/>
          <w:numId w:val="19"/>
        </w:numPr>
        <w:spacing w:after="0" w:line="312" w:lineRule="auto"/>
        <w:ind w:left="1530" w:hanging="270"/>
        <w:jc w:val="left"/>
        <w:rPr>
          <w:rFonts w:eastAsiaTheme="minorEastAsia" w:cs="Times New Roman"/>
          <w:szCs w:val="21"/>
        </w:rPr>
      </w:pPr>
      <w:r w:rsidRPr="004C776D">
        <w:rPr>
          <w:rFonts w:eastAsiaTheme="minorEastAsia" w:cs="Times New Roman"/>
          <w:szCs w:val="21"/>
        </w:rPr>
        <w:t xml:space="preserve">Communicate opening schedule </w:t>
      </w:r>
    </w:p>
    <w:p w:rsidR="004C776D" w:rsidRPr="004C776D" w:rsidRDefault="004C776D" w:rsidP="00F57FC3">
      <w:pPr>
        <w:numPr>
          <w:ilvl w:val="2"/>
          <w:numId w:val="19"/>
        </w:numPr>
        <w:spacing w:after="0" w:line="312" w:lineRule="auto"/>
        <w:ind w:left="1530" w:hanging="270"/>
        <w:jc w:val="left"/>
        <w:rPr>
          <w:rFonts w:eastAsiaTheme="minorEastAsia" w:cs="Times New Roman"/>
          <w:szCs w:val="21"/>
        </w:rPr>
      </w:pPr>
      <w:r w:rsidRPr="004C776D">
        <w:rPr>
          <w:rFonts w:eastAsiaTheme="minorEastAsia" w:cs="Times New Roman"/>
          <w:szCs w:val="21"/>
        </w:rPr>
        <w:t>Communicate any variations in services</w:t>
      </w:r>
    </w:p>
    <w:p w:rsidR="004C776D" w:rsidRPr="004C776D" w:rsidRDefault="004C776D" w:rsidP="00F57FC3">
      <w:pPr>
        <w:numPr>
          <w:ilvl w:val="2"/>
          <w:numId w:val="19"/>
        </w:numPr>
        <w:spacing w:after="0" w:line="312" w:lineRule="auto"/>
        <w:ind w:left="1530" w:hanging="270"/>
        <w:jc w:val="left"/>
        <w:rPr>
          <w:rFonts w:eastAsiaTheme="minorEastAsia" w:cs="Times New Roman"/>
          <w:szCs w:val="21"/>
        </w:rPr>
      </w:pPr>
      <w:r w:rsidRPr="004C776D">
        <w:rPr>
          <w:rFonts w:eastAsiaTheme="minorEastAsia" w:cs="Times New Roman"/>
          <w:szCs w:val="21"/>
        </w:rPr>
        <w:t>Debrief with airport/airlines on best practices moving forward</w:t>
      </w:r>
    </w:p>
    <w:p w:rsidR="004C776D" w:rsidRPr="004C776D" w:rsidRDefault="004C776D" w:rsidP="00F57FC3">
      <w:pPr>
        <w:numPr>
          <w:ilvl w:val="0"/>
          <w:numId w:val="12"/>
        </w:numPr>
        <w:spacing w:after="0" w:line="312" w:lineRule="auto"/>
        <w:ind w:left="630" w:hanging="270"/>
        <w:jc w:val="left"/>
        <w:rPr>
          <w:rFonts w:eastAsiaTheme="minorEastAsia" w:cs="Times New Roman"/>
          <w:szCs w:val="21"/>
        </w:rPr>
      </w:pPr>
      <w:r w:rsidRPr="004C776D">
        <w:rPr>
          <w:rFonts w:eastAsiaTheme="minorEastAsia" w:cs="Times New Roman"/>
          <w:szCs w:val="21"/>
        </w:rPr>
        <w:t xml:space="preserve">Plan staffing and opening hours </w:t>
      </w:r>
    </w:p>
    <w:p w:rsidR="004C776D" w:rsidRPr="004C776D" w:rsidRDefault="004C776D" w:rsidP="00F57FC3">
      <w:pPr>
        <w:numPr>
          <w:ilvl w:val="1"/>
          <w:numId w:val="11"/>
        </w:numPr>
        <w:tabs>
          <w:tab w:val="num" w:pos="2070"/>
        </w:tabs>
        <w:spacing w:after="0" w:line="312" w:lineRule="auto"/>
        <w:ind w:left="1170"/>
        <w:jc w:val="left"/>
        <w:rPr>
          <w:rFonts w:eastAsiaTheme="minorEastAsia" w:cs="Times New Roman"/>
          <w:bCs/>
          <w:szCs w:val="21"/>
        </w:rPr>
      </w:pPr>
      <w:r w:rsidRPr="004C776D">
        <w:rPr>
          <w:rFonts w:eastAsiaTheme="minorEastAsia" w:cs="Times New Roman"/>
          <w:bCs/>
          <w:szCs w:val="21"/>
        </w:rPr>
        <w:t>Have HR associate update weather hotline extension</w:t>
      </w:r>
    </w:p>
    <w:p w:rsidR="004C776D" w:rsidRPr="004C776D" w:rsidRDefault="004C776D" w:rsidP="00F57FC3">
      <w:pPr>
        <w:numPr>
          <w:ilvl w:val="1"/>
          <w:numId w:val="11"/>
        </w:numPr>
        <w:tabs>
          <w:tab w:val="num" w:pos="2070"/>
        </w:tabs>
        <w:spacing w:after="0" w:line="312" w:lineRule="auto"/>
        <w:ind w:left="1170"/>
        <w:jc w:val="left"/>
        <w:rPr>
          <w:rFonts w:eastAsiaTheme="minorEastAsia" w:cs="Times New Roman"/>
          <w:bCs/>
          <w:szCs w:val="21"/>
        </w:rPr>
      </w:pPr>
      <w:r w:rsidRPr="004C776D">
        <w:rPr>
          <w:rFonts w:eastAsiaTheme="minorEastAsia" w:cs="Times New Roman"/>
          <w:bCs/>
          <w:szCs w:val="21"/>
        </w:rPr>
        <w:t>Get airsides ready before associates arrive</w:t>
      </w:r>
    </w:p>
    <w:p w:rsidR="004C776D" w:rsidRPr="004C776D" w:rsidRDefault="004C776D" w:rsidP="004C776D">
      <w:pPr>
        <w:spacing w:before="120" w:after="0"/>
        <w:jc w:val="left"/>
        <w:rPr>
          <w:rFonts w:cs="Times New Roman"/>
          <w:szCs w:val="21"/>
        </w:rPr>
      </w:pPr>
    </w:p>
    <w:p w:rsidR="004C776D" w:rsidRPr="004C776D" w:rsidRDefault="004C776D" w:rsidP="004C776D">
      <w:pPr>
        <w:spacing w:before="120" w:after="0"/>
        <w:jc w:val="left"/>
        <w:rPr>
          <w:rFonts w:cs="Times New Roman"/>
          <w:szCs w:val="21"/>
        </w:rPr>
      </w:pPr>
    </w:p>
    <w:p w:rsidR="004C776D" w:rsidRPr="004C776D" w:rsidRDefault="004C776D" w:rsidP="004C776D">
      <w:pPr>
        <w:tabs>
          <w:tab w:val="left" w:pos="2340"/>
          <w:tab w:val="left" w:pos="4320"/>
          <w:tab w:val="left" w:pos="6480"/>
        </w:tabs>
        <w:autoSpaceDE w:val="0"/>
        <w:autoSpaceDN w:val="0"/>
        <w:adjustRightInd w:val="0"/>
        <w:spacing w:before="120" w:after="0"/>
        <w:ind w:left="2340" w:hanging="2340"/>
        <w:rPr>
          <w:rFonts w:eastAsia="Times New Roman" w:cs="Times New Roman"/>
          <w:bCs/>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pPr>
    </w:p>
    <w:p w:rsidR="004C776D" w:rsidRPr="004C776D" w:rsidRDefault="004C776D" w:rsidP="004C776D">
      <w:pPr>
        <w:spacing w:after="0" w:line="240" w:lineRule="auto"/>
        <w:jc w:val="left"/>
        <w:rPr>
          <w:rFonts w:cs="Times New Roman"/>
          <w:szCs w:val="21"/>
        </w:rPr>
        <w:sectPr w:rsidR="004C776D" w:rsidRPr="004C776D" w:rsidSect="00371C74">
          <w:pgSz w:w="12240" w:h="15840" w:code="1"/>
          <w:pgMar w:top="1584" w:right="1440" w:bottom="1296" w:left="1440" w:header="720" w:footer="720" w:gutter="0"/>
          <w:cols w:space="720"/>
          <w:docGrid w:linePitch="360"/>
        </w:sectPr>
      </w:pPr>
    </w:p>
    <w:p w:rsidR="004C776D" w:rsidRPr="004C776D" w:rsidRDefault="004C776D" w:rsidP="004C776D">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10"/>
          <w:sz w:val="6"/>
          <w:szCs w:val="6"/>
        </w:rPr>
      </w:pPr>
      <w:r w:rsidRPr="004C776D">
        <w:rPr>
          <w:rFonts w:ascii="Frutiger LT Std 45 Light" w:eastAsia="Times New Roman" w:hAnsi="Frutiger LT Std 45 Light" w:cs="Times New Roman"/>
          <w:b/>
          <w:caps/>
          <w:color w:val="FFFFFF" w:themeColor="background1"/>
          <w:spacing w:val="10"/>
          <w:sz w:val="24"/>
          <w:szCs w:val="24"/>
        </w:rPr>
        <w:t xml:space="preserve"> </w:t>
      </w:r>
    </w:p>
    <w:p w:rsidR="004C776D" w:rsidRPr="004C776D" w:rsidRDefault="007454D8"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Pr>
          <w:rFonts w:ascii="Frutiger LT Std 45 Light" w:eastAsia="Times New Roman" w:hAnsi="Frutiger LT Std 45 Light" w:cs="Times New Roman"/>
          <w:b/>
          <w:caps/>
          <w:color w:val="FFFFFF" w:themeColor="background1"/>
          <w:spacing w:val="10"/>
          <w:sz w:val="24"/>
          <w:szCs w:val="24"/>
        </w:rPr>
        <w:t xml:space="preserve"> Tool 9 – Airport-</w:t>
      </w:r>
      <w:r w:rsidR="004C776D" w:rsidRPr="004C776D">
        <w:rPr>
          <w:rFonts w:ascii="Frutiger LT Std 45 Light" w:eastAsia="Times New Roman" w:hAnsi="Frutiger LT Std 45 Light" w:cs="Times New Roman"/>
          <w:b/>
          <w:caps/>
          <w:color w:val="FFFFFF" w:themeColor="background1"/>
          <w:spacing w:val="10"/>
          <w:sz w:val="24"/>
          <w:szCs w:val="24"/>
        </w:rPr>
        <w:t>Airline 24/7 Contact and Capability Summary</w:t>
      </w:r>
    </w:p>
    <w:p w:rsidR="004C776D" w:rsidRPr="004C776D" w:rsidRDefault="004C776D" w:rsidP="004C776D">
      <w:pPr>
        <w:spacing w:before="120" w:after="0" w:line="312" w:lineRule="auto"/>
        <w:jc w:val="center"/>
        <w:rPr>
          <w:rFonts w:cs="Times New Roman"/>
          <w:i/>
          <w:sz w:val="20"/>
          <w:szCs w:val="20"/>
        </w:rPr>
      </w:pPr>
      <w:r w:rsidRPr="004C776D">
        <w:rPr>
          <w:rFonts w:cs="Times New Roman"/>
          <w:i/>
          <w:sz w:val="20"/>
          <w:szCs w:val="20"/>
        </w:rPr>
        <w:t>(Edit as necessary to meet your airport’s needs)</w:t>
      </w:r>
    </w:p>
    <w:p w:rsidR="004C776D" w:rsidRPr="004C776D" w:rsidRDefault="004C776D" w:rsidP="004C776D">
      <w:pPr>
        <w:spacing w:before="120" w:after="0" w:line="312" w:lineRule="auto"/>
        <w:jc w:val="center"/>
        <w:rPr>
          <w:rFonts w:cs="Times New Roman"/>
          <w:i/>
          <w:sz w:val="20"/>
          <w:szCs w:val="20"/>
        </w:rPr>
      </w:pPr>
    </w:p>
    <w:tbl>
      <w:tblPr>
        <w:tblStyle w:val="TableGrid"/>
        <w:tblW w:w="0" w:type="auto"/>
        <w:tblInd w:w="108" w:type="dxa"/>
        <w:tblLook w:val="04A0" w:firstRow="1" w:lastRow="0" w:firstColumn="1" w:lastColumn="0" w:noHBand="0" w:noVBand="1"/>
      </w:tblPr>
      <w:tblGrid>
        <w:gridCol w:w="3084"/>
        <w:gridCol w:w="3192"/>
        <w:gridCol w:w="3084"/>
      </w:tblGrid>
      <w:tr w:rsidR="004C776D" w:rsidRPr="004C776D" w:rsidTr="00371C74">
        <w:tc>
          <w:tcPr>
            <w:tcW w:w="9360" w:type="dxa"/>
            <w:gridSpan w:val="3"/>
            <w:shd w:val="clear" w:color="auto" w:fill="DBE5F1" w:themeFill="accent1" w:themeFillTint="33"/>
          </w:tcPr>
          <w:p w:rsidR="004C776D" w:rsidRPr="004C776D" w:rsidRDefault="004C776D" w:rsidP="004C776D">
            <w:pPr>
              <w:spacing w:after="0" w:line="312" w:lineRule="auto"/>
              <w:ind w:left="720"/>
              <w:jc w:val="center"/>
              <w:rPr>
                <w:rFonts w:ascii="Frutiger LT Std 45 Light" w:eastAsia="Times New Roman" w:hAnsi="Frutiger LT Std 45 Light"/>
                <w:b/>
                <w:sz w:val="20"/>
              </w:rPr>
            </w:pPr>
            <w:r w:rsidRPr="004C776D">
              <w:rPr>
                <w:rFonts w:ascii="Frutiger LT Std 45 Light" w:eastAsia="Times New Roman" w:hAnsi="Frutiger LT Std 45 Light"/>
                <w:b/>
                <w:sz w:val="20"/>
              </w:rPr>
              <w:t>Airport Operations</w:t>
            </w:r>
          </w:p>
        </w:tc>
      </w:tr>
      <w:tr w:rsidR="004C776D" w:rsidRPr="004C776D" w:rsidTr="00371C74">
        <w:tc>
          <w:tcPr>
            <w:tcW w:w="3084"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Name:</w:t>
            </w:r>
          </w:p>
          <w:p w:rsidR="004C776D" w:rsidRPr="004C776D" w:rsidRDefault="004C776D" w:rsidP="004C776D">
            <w:pPr>
              <w:spacing w:after="0" w:line="312" w:lineRule="auto"/>
              <w:ind w:left="720"/>
              <w:jc w:val="left"/>
              <w:rPr>
                <w:rFonts w:eastAsia="Times New Roman"/>
                <w:b/>
                <w:sz w:val="20"/>
              </w:rPr>
            </w:pPr>
          </w:p>
          <w:p w:rsidR="004C776D" w:rsidRPr="004C776D" w:rsidRDefault="004C776D" w:rsidP="004C776D">
            <w:pPr>
              <w:spacing w:after="0" w:line="312" w:lineRule="auto"/>
              <w:ind w:left="720"/>
              <w:jc w:val="left"/>
              <w:rPr>
                <w:rFonts w:eastAsia="Times New Roman"/>
                <w:b/>
                <w:sz w:val="20"/>
              </w:rPr>
            </w:pPr>
          </w:p>
        </w:tc>
        <w:tc>
          <w:tcPr>
            <w:tcW w:w="3192"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Phone:</w:t>
            </w:r>
          </w:p>
        </w:tc>
        <w:tc>
          <w:tcPr>
            <w:tcW w:w="3084"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Email:</w:t>
            </w:r>
          </w:p>
        </w:tc>
      </w:tr>
      <w:tr w:rsidR="004C776D" w:rsidRPr="004C776D" w:rsidTr="00371C74">
        <w:tc>
          <w:tcPr>
            <w:tcW w:w="9360" w:type="dxa"/>
            <w:gridSpan w:val="3"/>
            <w:shd w:val="clear" w:color="auto" w:fill="DBE5F1" w:themeFill="accent1" w:themeFillTint="33"/>
          </w:tcPr>
          <w:p w:rsidR="004C776D" w:rsidRPr="004C776D" w:rsidRDefault="004C776D" w:rsidP="004C776D">
            <w:pPr>
              <w:spacing w:after="0" w:line="312" w:lineRule="auto"/>
              <w:ind w:left="720"/>
              <w:jc w:val="center"/>
              <w:rPr>
                <w:rFonts w:ascii="Frutiger LT Std 45 Light" w:eastAsia="Times New Roman" w:hAnsi="Frutiger LT Std 45 Light"/>
                <w:b/>
                <w:sz w:val="20"/>
              </w:rPr>
            </w:pPr>
            <w:r w:rsidRPr="004C776D">
              <w:rPr>
                <w:rFonts w:ascii="Frutiger LT Std 45 Light" w:eastAsia="Times New Roman" w:hAnsi="Frutiger LT Std 45 Light"/>
                <w:b/>
                <w:sz w:val="20"/>
              </w:rPr>
              <w:t>Aircraft Capabilities/Special Use Equipment</w:t>
            </w:r>
          </w:p>
        </w:tc>
      </w:tr>
      <w:tr w:rsidR="004C776D" w:rsidRPr="004C776D" w:rsidTr="00371C74">
        <w:tc>
          <w:tcPr>
            <w:tcW w:w="9360" w:type="dxa"/>
            <w:gridSpan w:val="3"/>
            <w:tcBorders>
              <w:bottom w:val="single" w:sz="4" w:space="0" w:color="000000"/>
            </w:tcBorders>
          </w:tcPr>
          <w:p w:rsidR="004C776D" w:rsidRPr="004C776D" w:rsidRDefault="004C776D" w:rsidP="004C776D">
            <w:pPr>
              <w:numPr>
                <w:ilvl w:val="0"/>
                <w:numId w:val="12"/>
              </w:numPr>
              <w:spacing w:after="0" w:line="240" w:lineRule="auto"/>
              <w:ind w:left="342" w:hanging="270"/>
              <w:jc w:val="left"/>
              <w:rPr>
                <w:b/>
                <w:sz w:val="20"/>
              </w:rPr>
            </w:pPr>
            <w:r w:rsidRPr="004C776D">
              <w:rPr>
                <w:b/>
                <w:sz w:val="20"/>
              </w:rPr>
              <w:t>Aircraft tow bars</w:t>
            </w:r>
          </w:p>
          <w:p w:rsidR="004C776D" w:rsidRPr="004C776D" w:rsidRDefault="004C776D" w:rsidP="004C776D">
            <w:pPr>
              <w:spacing w:after="0" w:line="312" w:lineRule="auto"/>
              <w:ind w:left="720" w:firstLine="720"/>
              <w:jc w:val="left"/>
              <w:rPr>
                <w:rFonts w:eastAsia="Times New Roman"/>
                <w:sz w:val="20"/>
              </w:rPr>
            </w:pPr>
            <w:r w:rsidRPr="004C776D">
              <w:rPr>
                <w:rFonts w:eastAsia="Times New Roman"/>
                <w:b/>
                <w:sz w:val="20"/>
              </w:rPr>
              <w:t xml:space="preserve">- </w:t>
            </w:r>
            <w:r w:rsidRPr="004C776D">
              <w:rPr>
                <w:rFonts w:eastAsia="Times New Roman"/>
                <w:sz w:val="20"/>
              </w:rPr>
              <w:t>A320/319/321 family based on airline ownership</w:t>
            </w:r>
          </w:p>
          <w:p w:rsidR="004C776D" w:rsidRPr="004C776D" w:rsidRDefault="004C776D" w:rsidP="004C776D">
            <w:pPr>
              <w:spacing w:after="0" w:line="312" w:lineRule="auto"/>
              <w:ind w:left="720" w:firstLine="720"/>
              <w:jc w:val="left"/>
              <w:rPr>
                <w:rFonts w:eastAsia="Times New Roman"/>
                <w:sz w:val="20"/>
              </w:rPr>
            </w:pPr>
            <w:r w:rsidRPr="004C776D">
              <w:rPr>
                <w:rFonts w:eastAsia="Times New Roman"/>
                <w:sz w:val="20"/>
              </w:rPr>
              <w:t>- Interchangeable tow bars</w:t>
            </w:r>
          </w:p>
          <w:p w:rsidR="004C776D" w:rsidRPr="004C776D" w:rsidRDefault="004C776D" w:rsidP="004C776D">
            <w:pPr>
              <w:numPr>
                <w:ilvl w:val="0"/>
                <w:numId w:val="12"/>
              </w:numPr>
              <w:spacing w:after="0" w:line="240" w:lineRule="auto"/>
              <w:ind w:left="342" w:hanging="270"/>
              <w:jc w:val="left"/>
              <w:rPr>
                <w:b/>
                <w:sz w:val="20"/>
              </w:rPr>
            </w:pPr>
            <w:r w:rsidRPr="004C776D">
              <w:rPr>
                <w:b/>
                <w:sz w:val="20"/>
              </w:rPr>
              <w:t>Aircraft stairs</w:t>
            </w:r>
          </w:p>
          <w:p w:rsidR="004C776D" w:rsidRPr="004C776D" w:rsidRDefault="004C776D" w:rsidP="004C776D">
            <w:pPr>
              <w:spacing w:after="0" w:line="312" w:lineRule="auto"/>
              <w:ind w:left="720"/>
              <w:jc w:val="left"/>
              <w:rPr>
                <w:rFonts w:eastAsia="Times New Roman"/>
                <w:sz w:val="20"/>
              </w:rPr>
            </w:pPr>
            <w:r w:rsidRPr="004C776D">
              <w:rPr>
                <w:rFonts w:eastAsia="Times New Roman"/>
                <w:b/>
                <w:sz w:val="20"/>
              </w:rPr>
              <w:tab/>
              <w:t xml:space="preserve">- </w:t>
            </w:r>
            <w:r w:rsidRPr="004C776D">
              <w:rPr>
                <w:rFonts w:eastAsia="Times New Roman"/>
                <w:sz w:val="20"/>
              </w:rPr>
              <w:t>Passenger stairs: determine what stairs are needed for aircraft type</w:t>
            </w:r>
          </w:p>
          <w:p w:rsidR="004C776D" w:rsidRPr="004C776D" w:rsidRDefault="004C776D" w:rsidP="004C776D">
            <w:pPr>
              <w:spacing w:after="0" w:line="312" w:lineRule="auto"/>
              <w:ind w:left="720"/>
              <w:jc w:val="left"/>
              <w:rPr>
                <w:rFonts w:eastAsia="Times New Roman"/>
                <w:sz w:val="20"/>
              </w:rPr>
            </w:pPr>
            <w:r w:rsidRPr="004C776D">
              <w:rPr>
                <w:rFonts w:eastAsia="Times New Roman"/>
                <w:sz w:val="20"/>
              </w:rPr>
              <w:tab/>
              <w:t>- Stair-truck: narrow and/or wide body</w:t>
            </w:r>
          </w:p>
          <w:p w:rsidR="004C776D" w:rsidRPr="004C776D" w:rsidRDefault="004C776D" w:rsidP="004C776D">
            <w:pPr>
              <w:spacing w:after="0" w:line="312" w:lineRule="auto"/>
              <w:ind w:left="720"/>
              <w:jc w:val="center"/>
              <w:rPr>
                <w:rFonts w:eastAsia="Times New Roman"/>
                <w:b/>
                <w:sz w:val="20"/>
              </w:rPr>
            </w:pPr>
          </w:p>
        </w:tc>
      </w:tr>
      <w:tr w:rsidR="004C776D" w:rsidRPr="004C776D" w:rsidTr="00371C74">
        <w:tc>
          <w:tcPr>
            <w:tcW w:w="9360" w:type="dxa"/>
            <w:gridSpan w:val="3"/>
            <w:shd w:val="clear" w:color="auto" w:fill="DBE5F1" w:themeFill="accent1" w:themeFillTint="33"/>
          </w:tcPr>
          <w:p w:rsidR="004C776D" w:rsidRPr="004C776D" w:rsidRDefault="004C776D" w:rsidP="004C776D">
            <w:pPr>
              <w:spacing w:after="0" w:line="312" w:lineRule="auto"/>
              <w:ind w:left="720"/>
              <w:jc w:val="center"/>
              <w:rPr>
                <w:rFonts w:ascii="Frutiger LT Std 45 Light" w:eastAsia="Times New Roman" w:hAnsi="Frutiger LT Std 45 Light"/>
                <w:b/>
                <w:sz w:val="20"/>
              </w:rPr>
            </w:pPr>
            <w:r w:rsidRPr="004C776D">
              <w:rPr>
                <w:rFonts w:ascii="Frutiger LT Std 45 Light" w:eastAsia="Times New Roman" w:hAnsi="Frutiger LT Std 45 Light"/>
                <w:b/>
                <w:sz w:val="20"/>
              </w:rPr>
              <w:t>Ground Handlers</w:t>
            </w:r>
          </w:p>
        </w:tc>
      </w:tr>
      <w:tr w:rsidR="004C776D" w:rsidRPr="004C776D" w:rsidTr="00371C74">
        <w:tc>
          <w:tcPr>
            <w:tcW w:w="3084"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Name:</w:t>
            </w:r>
          </w:p>
          <w:p w:rsidR="004C776D" w:rsidRPr="004C776D" w:rsidRDefault="004C776D" w:rsidP="004C776D">
            <w:pPr>
              <w:spacing w:after="0" w:line="312" w:lineRule="auto"/>
              <w:ind w:left="720"/>
              <w:jc w:val="left"/>
              <w:rPr>
                <w:rFonts w:eastAsia="Times New Roman"/>
                <w:b/>
                <w:sz w:val="20"/>
              </w:rPr>
            </w:pPr>
          </w:p>
          <w:p w:rsidR="004C776D" w:rsidRPr="004C776D" w:rsidRDefault="004C776D" w:rsidP="004C776D">
            <w:pPr>
              <w:spacing w:after="0" w:line="312" w:lineRule="auto"/>
              <w:ind w:left="720"/>
              <w:jc w:val="left"/>
              <w:rPr>
                <w:rFonts w:eastAsia="Times New Roman"/>
                <w:b/>
                <w:sz w:val="20"/>
              </w:rPr>
            </w:pPr>
          </w:p>
        </w:tc>
        <w:tc>
          <w:tcPr>
            <w:tcW w:w="3192"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Phone:</w:t>
            </w:r>
          </w:p>
        </w:tc>
        <w:tc>
          <w:tcPr>
            <w:tcW w:w="3084"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Email:</w:t>
            </w:r>
          </w:p>
        </w:tc>
      </w:tr>
      <w:tr w:rsidR="004C776D" w:rsidRPr="004C776D" w:rsidTr="00371C74">
        <w:tc>
          <w:tcPr>
            <w:tcW w:w="9360" w:type="dxa"/>
            <w:gridSpan w:val="3"/>
            <w:shd w:val="clear" w:color="auto" w:fill="DBE5F1" w:themeFill="accent1" w:themeFillTint="33"/>
          </w:tcPr>
          <w:p w:rsidR="004C776D" w:rsidRPr="004C776D" w:rsidRDefault="004C776D" w:rsidP="004C776D">
            <w:pPr>
              <w:spacing w:after="0" w:line="312" w:lineRule="auto"/>
              <w:ind w:left="720"/>
              <w:jc w:val="center"/>
              <w:rPr>
                <w:rFonts w:ascii="Frutiger LT Std 45 Light" w:eastAsia="Times New Roman" w:hAnsi="Frutiger LT Std 45 Light"/>
                <w:b/>
                <w:sz w:val="20"/>
              </w:rPr>
            </w:pPr>
            <w:r w:rsidRPr="004C776D">
              <w:rPr>
                <w:rFonts w:ascii="Frutiger LT Std 45 Light" w:eastAsia="Times New Roman" w:hAnsi="Frutiger LT Std 45 Light"/>
                <w:b/>
                <w:sz w:val="20"/>
              </w:rPr>
              <w:t>Fuelers</w:t>
            </w:r>
          </w:p>
        </w:tc>
      </w:tr>
      <w:tr w:rsidR="004C776D" w:rsidRPr="004C776D" w:rsidTr="00371C74">
        <w:tc>
          <w:tcPr>
            <w:tcW w:w="3084"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Name:</w:t>
            </w:r>
          </w:p>
          <w:p w:rsidR="004C776D" w:rsidRPr="004C776D" w:rsidRDefault="004C776D" w:rsidP="004C776D">
            <w:pPr>
              <w:spacing w:after="0" w:line="312" w:lineRule="auto"/>
              <w:ind w:left="720"/>
              <w:jc w:val="left"/>
              <w:rPr>
                <w:rFonts w:eastAsia="Times New Roman"/>
                <w:b/>
                <w:sz w:val="20"/>
              </w:rPr>
            </w:pPr>
          </w:p>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Bowsers</w:t>
            </w:r>
            <w:r w:rsidRPr="004C776D">
              <w:rPr>
                <w:rFonts w:eastAsia="Times New Roman"/>
                <w:b/>
                <w:sz w:val="20"/>
              </w:rPr>
              <w:tab/>
            </w:r>
          </w:p>
        </w:tc>
        <w:tc>
          <w:tcPr>
            <w:tcW w:w="3192"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Phone:</w:t>
            </w:r>
          </w:p>
          <w:p w:rsidR="004C776D" w:rsidRPr="004C776D" w:rsidRDefault="004C776D" w:rsidP="004C776D">
            <w:pPr>
              <w:spacing w:after="0" w:line="312" w:lineRule="auto"/>
              <w:ind w:left="720"/>
              <w:jc w:val="left"/>
              <w:rPr>
                <w:rFonts w:eastAsia="Times New Roman"/>
                <w:b/>
                <w:sz w:val="20"/>
              </w:rPr>
            </w:pPr>
          </w:p>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Hydrant</w:t>
            </w:r>
          </w:p>
        </w:tc>
        <w:tc>
          <w:tcPr>
            <w:tcW w:w="3084" w:type="dxa"/>
            <w:tcBorders>
              <w:bottom w:val="single" w:sz="4" w:space="0" w:color="000000"/>
            </w:tcBorders>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Email:</w:t>
            </w:r>
          </w:p>
        </w:tc>
      </w:tr>
      <w:tr w:rsidR="004C776D" w:rsidRPr="004C776D" w:rsidTr="00371C74">
        <w:tc>
          <w:tcPr>
            <w:tcW w:w="9360" w:type="dxa"/>
            <w:gridSpan w:val="3"/>
            <w:shd w:val="clear" w:color="auto" w:fill="DBE5F1" w:themeFill="accent1" w:themeFillTint="33"/>
          </w:tcPr>
          <w:p w:rsidR="004C776D" w:rsidRPr="004C776D" w:rsidRDefault="004C776D" w:rsidP="004C776D">
            <w:pPr>
              <w:spacing w:after="0" w:line="312" w:lineRule="auto"/>
              <w:ind w:left="720"/>
              <w:jc w:val="center"/>
              <w:rPr>
                <w:rFonts w:ascii="Frutiger LT Std 45 Light" w:eastAsia="Times New Roman" w:hAnsi="Frutiger LT Std 45 Light"/>
                <w:b/>
                <w:sz w:val="20"/>
              </w:rPr>
            </w:pPr>
            <w:r w:rsidRPr="004C776D">
              <w:rPr>
                <w:rFonts w:ascii="Frutiger LT Std 45 Light" w:eastAsia="Times New Roman" w:hAnsi="Frutiger LT Std 45 Light"/>
                <w:b/>
                <w:sz w:val="20"/>
              </w:rPr>
              <w:t>Deicers</w:t>
            </w:r>
          </w:p>
        </w:tc>
      </w:tr>
      <w:tr w:rsidR="004C776D" w:rsidRPr="004C776D" w:rsidTr="00371C74">
        <w:tc>
          <w:tcPr>
            <w:tcW w:w="3084" w:type="dxa"/>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Name:</w:t>
            </w:r>
          </w:p>
          <w:p w:rsidR="004C776D" w:rsidRPr="004C776D" w:rsidRDefault="004C776D" w:rsidP="004C776D">
            <w:pPr>
              <w:spacing w:after="0" w:line="312" w:lineRule="auto"/>
              <w:ind w:left="720"/>
              <w:jc w:val="left"/>
              <w:rPr>
                <w:rFonts w:eastAsia="Times New Roman"/>
                <w:b/>
                <w:sz w:val="20"/>
              </w:rPr>
            </w:pPr>
          </w:p>
          <w:p w:rsidR="004C776D" w:rsidRPr="004C776D" w:rsidRDefault="004C776D" w:rsidP="004C776D">
            <w:pPr>
              <w:spacing w:after="0" w:line="312" w:lineRule="auto"/>
              <w:ind w:left="720"/>
              <w:jc w:val="left"/>
              <w:rPr>
                <w:rFonts w:eastAsia="Times New Roman"/>
                <w:b/>
                <w:sz w:val="20"/>
              </w:rPr>
            </w:pPr>
          </w:p>
        </w:tc>
        <w:tc>
          <w:tcPr>
            <w:tcW w:w="3192" w:type="dxa"/>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Phone:</w:t>
            </w:r>
          </w:p>
        </w:tc>
        <w:tc>
          <w:tcPr>
            <w:tcW w:w="3084" w:type="dxa"/>
          </w:tcPr>
          <w:p w:rsidR="004C776D" w:rsidRPr="004C776D" w:rsidRDefault="004C776D" w:rsidP="004C776D">
            <w:pPr>
              <w:spacing w:after="0" w:line="312" w:lineRule="auto"/>
              <w:ind w:left="720"/>
              <w:jc w:val="left"/>
              <w:rPr>
                <w:rFonts w:eastAsia="Times New Roman"/>
                <w:b/>
                <w:sz w:val="20"/>
              </w:rPr>
            </w:pPr>
            <w:r w:rsidRPr="004C776D">
              <w:rPr>
                <w:rFonts w:eastAsia="Times New Roman"/>
                <w:b/>
                <w:sz w:val="20"/>
              </w:rPr>
              <w:t>Email:</w:t>
            </w:r>
          </w:p>
        </w:tc>
      </w:tr>
    </w:tbl>
    <w:p w:rsidR="004C776D" w:rsidRPr="004C776D" w:rsidRDefault="004C776D" w:rsidP="004C776D">
      <w:pPr>
        <w:spacing w:before="120" w:after="0" w:line="312" w:lineRule="auto"/>
        <w:jc w:val="center"/>
        <w:rPr>
          <w:rFonts w:ascii="Swis721 BT" w:hAnsi="Swis721 BT" w:cs="Times New Roman"/>
          <w:b/>
          <w:sz w:val="20"/>
          <w:szCs w:val="20"/>
        </w:rPr>
      </w:pPr>
    </w:p>
    <w:p w:rsidR="004C776D" w:rsidRPr="004C776D" w:rsidRDefault="004C776D" w:rsidP="004C776D">
      <w:pPr>
        <w:spacing w:before="120" w:after="0" w:line="312" w:lineRule="auto"/>
        <w:jc w:val="center"/>
        <w:rPr>
          <w:rFonts w:ascii="Swis721 BT" w:hAnsi="Swis721 BT" w:cs="Times New Roman"/>
          <w:b/>
          <w:sz w:val="20"/>
          <w:szCs w:val="20"/>
        </w:rPr>
      </w:pPr>
    </w:p>
    <w:p w:rsidR="004C776D" w:rsidRPr="004C776D" w:rsidRDefault="004C776D" w:rsidP="004C776D">
      <w:pPr>
        <w:spacing w:before="120" w:after="0" w:line="312" w:lineRule="auto"/>
        <w:jc w:val="center"/>
        <w:rPr>
          <w:rFonts w:ascii="Swis721 BT" w:hAnsi="Swis721 BT" w:cs="Times New Roman"/>
          <w:b/>
          <w:sz w:val="20"/>
          <w:szCs w:val="20"/>
        </w:rPr>
      </w:pPr>
    </w:p>
    <w:p w:rsidR="004C776D" w:rsidRPr="005445DD" w:rsidRDefault="004C776D" w:rsidP="004C776D">
      <w:pPr>
        <w:spacing w:before="120" w:after="0" w:line="312" w:lineRule="auto"/>
        <w:jc w:val="center"/>
        <w:rPr>
          <w:rFonts w:cs="Times New Roman"/>
          <w:b/>
          <w:sz w:val="20"/>
          <w:szCs w:val="20"/>
        </w:rPr>
      </w:pPr>
      <w:r w:rsidRPr="005445DD">
        <w:rPr>
          <w:rFonts w:cs="Times New Roman"/>
          <w:b/>
          <w:sz w:val="20"/>
          <w:szCs w:val="20"/>
        </w:rPr>
        <w:t>Sample Equipment Checklist</w:t>
      </w:r>
    </w:p>
    <w:p w:rsidR="004C776D" w:rsidRPr="005445DD" w:rsidRDefault="004C776D" w:rsidP="004C776D">
      <w:pPr>
        <w:spacing w:before="120" w:after="0" w:line="312" w:lineRule="auto"/>
        <w:jc w:val="center"/>
        <w:rPr>
          <w:rFonts w:cs="Times New Roman"/>
          <w:i/>
          <w:szCs w:val="21"/>
        </w:rPr>
      </w:pPr>
      <w:r w:rsidRPr="005445DD">
        <w:rPr>
          <w:rFonts w:cs="Times New Roman"/>
          <w:i/>
          <w:szCs w:val="21"/>
        </w:rPr>
        <w:t>(Edit as necessary to meet your airport’s needs)</w:t>
      </w:r>
    </w:p>
    <w:tbl>
      <w:tblPr>
        <w:tblW w:w="9437" w:type="dxa"/>
        <w:jc w:val="center"/>
        <w:tblInd w:w="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752"/>
        <w:gridCol w:w="1080"/>
        <w:gridCol w:w="990"/>
        <w:gridCol w:w="990"/>
        <w:gridCol w:w="990"/>
        <w:gridCol w:w="900"/>
        <w:gridCol w:w="990"/>
        <w:gridCol w:w="745"/>
      </w:tblGrid>
      <w:tr w:rsidR="004C776D" w:rsidRPr="004C776D" w:rsidTr="00371C74">
        <w:trPr>
          <w:trHeight w:val="576"/>
          <w:jc w:val="center"/>
        </w:trPr>
        <w:tc>
          <w:tcPr>
            <w:tcW w:w="2752" w:type="dxa"/>
            <w:shd w:val="clear" w:color="auto" w:fill="C6D9F1"/>
            <w:noWrap/>
            <w:vAlign w:val="center"/>
          </w:tcPr>
          <w:p w:rsidR="004C776D" w:rsidRPr="005445DD" w:rsidRDefault="004C776D" w:rsidP="004C776D">
            <w:pPr>
              <w:spacing w:before="120" w:after="0" w:line="312" w:lineRule="auto"/>
              <w:jc w:val="center"/>
              <w:rPr>
                <w:rFonts w:cs="Times New Roman"/>
                <w:b/>
                <w:color w:val="000000"/>
                <w:sz w:val="20"/>
                <w:szCs w:val="20"/>
              </w:rPr>
            </w:pPr>
            <w:r w:rsidRPr="005445DD">
              <w:rPr>
                <w:rFonts w:cs="Times New Roman"/>
                <w:b/>
                <w:color w:val="000000"/>
                <w:sz w:val="20"/>
                <w:szCs w:val="20"/>
              </w:rPr>
              <w:t>Sample Equipment List</w:t>
            </w:r>
          </w:p>
        </w:tc>
        <w:tc>
          <w:tcPr>
            <w:tcW w:w="1080" w:type="dxa"/>
            <w:shd w:val="clear" w:color="auto" w:fill="C6D9F1"/>
            <w:vAlign w:val="center"/>
          </w:tcPr>
          <w:p w:rsidR="004C776D" w:rsidRPr="005445DD" w:rsidRDefault="004C776D" w:rsidP="004C776D">
            <w:pPr>
              <w:spacing w:before="120" w:after="0" w:line="312" w:lineRule="auto"/>
              <w:jc w:val="center"/>
              <w:rPr>
                <w:rFonts w:cs="Times New Roman"/>
                <w:b/>
                <w:color w:val="000000"/>
                <w:sz w:val="20"/>
                <w:szCs w:val="20"/>
              </w:rPr>
            </w:pPr>
            <w:r w:rsidRPr="005445DD">
              <w:rPr>
                <w:rFonts w:cs="Times New Roman"/>
                <w:b/>
                <w:color w:val="000000"/>
                <w:sz w:val="20"/>
                <w:szCs w:val="20"/>
              </w:rPr>
              <w:t>Airline</w:t>
            </w:r>
          </w:p>
        </w:tc>
        <w:tc>
          <w:tcPr>
            <w:tcW w:w="990" w:type="dxa"/>
            <w:shd w:val="clear" w:color="auto" w:fill="C6D9F1"/>
            <w:vAlign w:val="center"/>
          </w:tcPr>
          <w:p w:rsidR="004C776D" w:rsidRPr="005445DD" w:rsidRDefault="004C776D" w:rsidP="004C776D">
            <w:pPr>
              <w:spacing w:before="120" w:after="0" w:line="312" w:lineRule="auto"/>
              <w:jc w:val="center"/>
              <w:rPr>
                <w:rFonts w:cs="Times New Roman"/>
                <w:b/>
                <w:color w:val="000000"/>
                <w:sz w:val="20"/>
                <w:szCs w:val="20"/>
              </w:rPr>
            </w:pPr>
            <w:r w:rsidRPr="005445DD">
              <w:rPr>
                <w:rFonts w:cs="Times New Roman"/>
                <w:b/>
                <w:color w:val="000000"/>
                <w:sz w:val="20"/>
                <w:szCs w:val="20"/>
              </w:rPr>
              <w:t>Airline</w:t>
            </w:r>
          </w:p>
        </w:tc>
        <w:tc>
          <w:tcPr>
            <w:tcW w:w="990" w:type="dxa"/>
            <w:shd w:val="clear" w:color="auto" w:fill="C6D9F1"/>
            <w:vAlign w:val="center"/>
          </w:tcPr>
          <w:p w:rsidR="004C776D" w:rsidRPr="005445DD" w:rsidRDefault="004C776D" w:rsidP="004C776D">
            <w:pPr>
              <w:spacing w:before="120" w:after="0" w:line="312" w:lineRule="auto"/>
              <w:jc w:val="center"/>
              <w:rPr>
                <w:rFonts w:cs="Times New Roman"/>
                <w:b/>
                <w:color w:val="000000"/>
                <w:sz w:val="20"/>
                <w:szCs w:val="20"/>
              </w:rPr>
            </w:pPr>
            <w:r w:rsidRPr="005445DD">
              <w:rPr>
                <w:rFonts w:cs="Times New Roman"/>
                <w:b/>
                <w:color w:val="000000"/>
                <w:sz w:val="20"/>
                <w:szCs w:val="20"/>
              </w:rPr>
              <w:t>Airline</w:t>
            </w:r>
          </w:p>
        </w:tc>
        <w:tc>
          <w:tcPr>
            <w:tcW w:w="990" w:type="dxa"/>
            <w:shd w:val="clear" w:color="auto" w:fill="C6D9F1"/>
            <w:vAlign w:val="center"/>
          </w:tcPr>
          <w:p w:rsidR="004C776D" w:rsidRPr="005445DD" w:rsidRDefault="004C776D" w:rsidP="004C776D">
            <w:pPr>
              <w:spacing w:before="120" w:after="0" w:line="312" w:lineRule="auto"/>
              <w:jc w:val="center"/>
              <w:rPr>
                <w:rFonts w:cs="Times New Roman"/>
                <w:b/>
                <w:color w:val="000000"/>
                <w:sz w:val="20"/>
                <w:szCs w:val="20"/>
              </w:rPr>
            </w:pPr>
            <w:r w:rsidRPr="005445DD">
              <w:rPr>
                <w:rFonts w:cs="Times New Roman"/>
                <w:b/>
                <w:color w:val="000000"/>
                <w:sz w:val="20"/>
                <w:szCs w:val="20"/>
              </w:rPr>
              <w:t>Airline</w:t>
            </w:r>
          </w:p>
        </w:tc>
        <w:tc>
          <w:tcPr>
            <w:tcW w:w="900" w:type="dxa"/>
            <w:shd w:val="clear" w:color="auto" w:fill="C6D9F1"/>
            <w:vAlign w:val="center"/>
          </w:tcPr>
          <w:p w:rsidR="004C776D" w:rsidRPr="005445DD" w:rsidRDefault="004C776D" w:rsidP="004C776D">
            <w:pPr>
              <w:spacing w:before="120" w:after="0" w:line="312" w:lineRule="auto"/>
              <w:jc w:val="center"/>
              <w:rPr>
                <w:rFonts w:cs="Times New Roman"/>
                <w:b/>
                <w:color w:val="000000"/>
                <w:sz w:val="20"/>
                <w:szCs w:val="20"/>
              </w:rPr>
            </w:pPr>
            <w:r w:rsidRPr="005445DD">
              <w:rPr>
                <w:rFonts w:cs="Times New Roman"/>
                <w:b/>
                <w:color w:val="000000"/>
                <w:sz w:val="20"/>
                <w:szCs w:val="20"/>
              </w:rPr>
              <w:t>Airline</w:t>
            </w:r>
          </w:p>
        </w:tc>
        <w:tc>
          <w:tcPr>
            <w:tcW w:w="990" w:type="dxa"/>
            <w:shd w:val="clear" w:color="auto" w:fill="C6D9F1"/>
            <w:vAlign w:val="center"/>
          </w:tcPr>
          <w:p w:rsidR="004C776D" w:rsidRPr="005445DD" w:rsidRDefault="004C776D" w:rsidP="004C776D">
            <w:pPr>
              <w:spacing w:before="120" w:after="0" w:line="312" w:lineRule="auto"/>
              <w:jc w:val="center"/>
              <w:rPr>
                <w:rFonts w:cs="Times New Roman"/>
                <w:b/>
                <w:sz w:val="20"/>
                <w:szCs w:val="20"/>
              </w:rPr>
            </w:pPr>
            <w:r w:rsidRPr="005445DD">
              <w:rPr>
                <w:rFonts w:cs="Times New Roman"/>
                <w:b/>
                <w:sz w:val="20"/>
                <w:szCs w:val="20"/>
              </w:rPr>
              <w:t>Airport</w:t>
            </w:r>
          </w:p>
        </w:tc>
        <w:tc>
          <w:tcPr>
            <w:tcW w:w="745" w:type="dxa"/>
            <w:shd w:val="clear" w:color="auto" w:fill="C6D9F1"/>
            <w:vAlign w:val="center"/>
          </w:tcPr>
          <w:p w:rsidR="004C776D" w:rsidRPr="005445DD" w:rsidRDefault="004C776D" w:rsidP="004C776D">
            <w:pPr>
              <w:spacing w:before="120" w:after="0" w:line="312" w:lineRule="auto"/>
              <w:jc w:val="center"/>
              <w:rPr>
                <w:rFonts w:cs="Times New Roman"/>
                <w:b/>
                <w:sz w:val="20"/>
                <w:szCs w:val="20"/>
              </w:rPr>
            </w:pPr>
            <w:r w:rsidRPr="005445DD">
              <w:rPr>
                <w:rFonts w:cs="Times New Roman"/>
                <w:b/>
                <w:sz w:val="20"/>
                <w:szCs w:val="20"/>
              </w:rPr>
              <w:t>Other</w:t>
            </w: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737 Tow Bar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757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767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A319/320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AIRBUS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A320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MD80/90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CRJ200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CRJ700/900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E190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Q-400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Universal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737 Pushup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737 Air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757 Cabin access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757 Passenger stairs non-motorized</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767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767 Pushup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747/777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A320 Diesel powered air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A320 Pushup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MD80 Galley access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 xml:space="preserve">Air start  </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 xml:space="preserve">Air Start Wide body Capable </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Ground Power Unit (GPU)</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Bottle air start</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Lavatory service truck</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Lavatory service truck, wide body capable</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 xml:space="preserve">Potable water cart </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Cabin service lift truck wide body</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Pushback tractor, wide body capable</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52"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 xml:space="preserve">Pushback tug </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745" w:type="dxa"/>
            <w:vAlign w:val="center"/>
          </w:tcPr>
          <w:p w:rsidR="004C776D" w:rsidRPr="004C776D" w:rsidRDefault="004C776D" w:rsidP="004C776D">
            <w:pPr>
              <w:spacing w:after="0" w:line="240" w:lineRule="auto"/>
              <w:jc w:val="left"/>
              <w:rPr>
                <w:rFonts w:cs="Times New Roman"/>
                <w:color w:val="000000"/>
                <w:sz w:val="20"/>
                <w:szCs w:val="20"/>
              </w:rPr>
            </w:pPr>
          </w:p>
        </w:tc>
      </w:tr>
    </w:tbl>
    <w:p w:rsidR="004C776D" w:rsidRPr="004C776D" w:rsidRDefault="004C776D" w:rsidP="004C776D">
      <w:pPr>
        <w:spacing w:before="120" w:after="120" w:line="312" w:lineRule="auto"/>
        <w:jc w:val="left"/>
        <w:rPr>
          <w:rFonts w:cs="Times New Roman"/>
          <w:sz w:val="20"/>
          <w:szCs w:val="20"/>
        </w:rPr>
        <w:sectPr w:rsidR="004C776D" w:rsidRPr="004C776D" w:rsidSect="00371C74">
          <w:pgSz w:w="12240" w:h="15840" w:code="1"/>
          <w:pgMar w:top="1584" w:right="1440" w:bottom="1296" w:left="1440" w:header="720" w:footer="720" w:gutter="0"/>
          <w:cols w:space="720"/>
          <w:docGrid w:linePitch="360"/>
        </w:sectPr>
      </w:pPr>
    </w:p>
    <w:p w:rsidR="004C776D" w:rsidRPr="004C776D" w:rsidRDefault="004C776D" w:rsidP="004C776D">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10"/>
          <w:sz w:val="6"/>
          <w:szCs w:val="6"/>
        </w:rPr>
      </w:pP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sidRPr="004C776D">
        <w:rPr>
          <w:rFonts w:ascii="Frutiger LT Std 45 Light" w:eastAsia="Times New Roman" w:hAnsi="Frutiger LT Std 45 Light" w:cs="Times New Roman"/>
          <w:b/>
          <w:caps/>
          <w:color w:val="FFFFFF" w:themeColor="background1"/>
          <w:spacing w:val="10"/>
          <w:sz w:val="24"/>
          <w:szCs w:val="24"/>
        </w:rPr>
        <w:t xml:space="preserve"> Tool 10 – Technology Solutions</w:t>
      </w:r>
    </w:p>
    <w:p w:rsidR="004C776D" w:rsidRPr="004C776D" w:rsidRDefault="004C776D" w:rsidP="004C776D">
      <w:pPr>
        <w:spacing w:before="360" w:after="120"/>
        <w:rPr>
          <w:rFonts w:cs="Times New Roman"/>
          <w:szCs w:val="21"/>
        </w:rPr>
      </w:pPr>
      <w:r w:rsidRPr="004C776D">
        <w:rPr>
          <w:rFonts w:cs="Times New Roman"/>
          <w:b/>
          <w:szCs w:val="21"/>
        </w:rPr>
        <w:t xml:space="preserve">Purpose: </w:t>
      </w:r>
      <w:r w:rsidRPr="004C776D">
        <w:rPr>
          <w:rFonts w:cs="Times New Roman"/>
          <w:szCs w:val="21"/>
        </w:rPr>
        <w:t xml:space="preserve">Various technology solutions exist to enable more effective planning and management of the IROPS contingency response activities. While most of these solutions deal with communication and information sharing, some are specific solutions that address unique processes. This overview section provides information in two separate formats. The first is a breakdown of key functional requirements and the type of technology solution that is available at varying cost levels. The second is a breakdown of the various solution types with summary level information on the function, phase of use, operational implementation location, and key operational stakeholders.  </w:t>
      </w:r>
    </w:p>
    <w:p w:rsidR="004C776D" w:rsidRPr="004C776D" w:rsidRDefault="004C776D" w:rsidP="004C776D">
      <w:pPr>
        <w:keepNext/>
        <w:spacing w:before="360" w:after="60" w:line="240" w:lineRule="auto"/>
        <w:outlineLvl w:val="1"/>
        <w:rPr>
          <w:rFonts w:ascii="Frutiger LT Std 45 Light" w:eastAsia="Times New Roman" w:hAnsi="Frutiger LT Std 45 Light" w:cs="Times New Roman"/>
          <w:b/>
          <w:bCs/>
          <w:iCs/>
          <w:sz w:val="22"/>
          <w:szCs w:val="28"/>
          <w:lang w:eastAsia="ja-JP"/>
        </w:rPr>
      </w:pPr>
      <w:r w:rsidRPr="004C776D">
        <w:rPr>
          <w:rFonts w:ascii="Frutiger LT Std 45 Light" w:eastAsia="Times New Roman" w:hAnsi="Frutiger LT Std 45 Light" w:cs="Times New Roman"/>
          <w:b/>
          <w:bCs/>
          <w:iCs/>
          <w:sz w:val="22"/>
          <w:szCs w:val="28"/>
          <w:lang w:eastAsia="ja-JP"/>
        </w:rPr>
        <w:t>Technology Support for Functional Requirements</w:t>
      </w:r>
    </w:p>
    <w:p w:rsidR="004C776D" w:rsidRPr="004C776D" w:rsidRDefault="004C776D" w:rsidP="004C776D">
      <w:pPr>
        <w:spacing w:before="60" w:after="120"/>
        <w:rPr>
          <w:rFonts w:cs="Times New Roman"/>
          <w:szCs w:val="21"/>
        </w:rPr>
      </w:pPr>
      <w:r w:rsidRPr="004C776D">
        <w:rPr>
          <w:rFonts w:cs="Times New Roman"/>
          <w:szCs w:val="21"/>
        </w:rPr>
        <w:t>The following table identifies a set of generalized functional requirements of the IROPS contingency planning and management process. For each requirement noted, technology solutions at a progressive level of magnitude in both cost and complexity are identified. The intent of this table is to provide guidance as to the various options available to meet the functional needs. While it can be seen that standard computer and communication devices can provide the required functionality, specialized solutions can greatly improve the monitoring, communication, and response capabilities. It should be noted that a single solution may be configured to meet multiple functional requirements.</w:t>
      </w:r>
    </w:p>
    <w:p w:rsidR="004C776D" w:rsidRPr="004C776D" w:rsidRDefault="004C776D" w:rsidP="004C776D">
      <w:pPr>
        <w:tabs>
          <w:tab w:val="left" w:pos="180"/>
          <w:tab w:val="left" w:pos="360"/>
          <w:tab w:val="left" w:pos="540"/>
          <w:tab w:val="left" w:pos="720"/>
          <w:tab w:val="left" w:pos="1080"/>
          <w:tab w:val="left" w:pos="1440"/>
        </w:tabs>
        <w:autoSpaceDE w:val="0"/>
        <w:autoSpaceDN w:val="0"/>
        <w:adjustRightInd w:val="0"/>
        <w:spacing w:after="0" w:line="270" w:lineRule="atLeast"/>
        <w:jc w:val="left"/>
        <w:textAlignment w:val="baseline"/>
        <w:rPr>
          <w:rFonts w:eastAsiaTheme="minorEastAsia" w:cs="Times New Roman"/>
          <w:color w:val="000000"/>
          <w:sz w:val="20"/>
          <w:szCs w:val="20"/>
        </w:rPr>
      </w:pPr>
    </w:p>
    <w:tbl>
      <w:tblPr>
        <w:tblStyle w:val="TableGrid"/>
        <w:tblW w:w="4887" w:type="pct"/>
        <w:tblInd w:w="108" w:type="dxa"/>
        <w:tblLook w:val="04A0" w:firstRow="1" w:lastRow="0" w:firstColumn="1" w:lastColumn="0" w:noHBand="0" w:noVBand="1"/>
      </w:tblPr>
      <w:tblGrid>
        <w:gridCol w:w="2568"/>
        <w:gridCol w:w="2301"/>
        <w:gridCol w:w="2301"/>
        <w:gridCol w:w="2190"/>
      </w:tblGrid>
      <w:tr w:rsidR="00F57FC3" w:rsidRPr="005445DD" w:rsidTr="007D0379">
        <w:trPr>
          <w:cantSplit/>
          <w:trHeight w:val="432"/>
          <w:tblHeader/>
        </w:trPr>
        <w:tc>
          <w:tcPr>
            <w:tcW w:w="1372" w:type="pct"/>
            <w:shd w:val="clear" w:color="auto" w:fill="C6D9F1" w:themeFill="text2" w:themeFillTint="33"/>
            <w:vAlign w:val="center"/>
          </w:tcPr>
          <w:p w:rsidR="00F57FC3" w:rsidRPr="005445DD" w:rsidRDefault="00F57FC3" w:rsidP="00F57FC3">
            <w:pPr>
              <w:tabs>
                <w:tab w:val="left" w:pos="180"/>
                <w:tab w:val="left" w:pos="360"/>
                <w:tab w:val="left" w:pos="540"/>
                <w:tab w:val="left" w:pos="720"/>
                <w:tab w:val="left" w:pos="1080"/>
                <w:tab w:val="left" w:pos="1440"/>
              </w:tabs>
              <w:autoSpaceDE w:val="0"/>
              <w:autoSpaceDN w:val="0"/>
              <w:adjustRightInd w:val="0"/>
              <w:spacing w:after="0" w:line="270" w:lineRule="atLeast"/>
              <w:jc w:val="center"/>
              <w:textAlignment w:val="baseline"/>
              <w:rPr>
                <w:rFonts w:eastAsiaTheme="minorEastAsia"/>
                <w:b/>
                <w:color w:val="000000"/>
                <w:sz w:val="20"/>
              </w:rPr>
            </w:pPr>
            <w:r w:rsidRPr="005445DD">
              <w:rPr>
                <w:rFonts w:eastAsiaTheme="minorEastAsia"/>
                <w:b/>
                <w:color w:val="000000"/>
                <w:sz w:val="20"/>
              </w:rPr>
              <w:t>Functional Requirement</w:t>
            </w:r>
          </w:p>
        </w:tc>
        <w:tc>
          <w:tcPr>
            <w:tcW w:w="1229" w:type="pct"/>
            <w:shd w:val="clear" w:color="auto" w:fill="C6D9F1" w:themeFill="text2" w:themeFillTint="33"/>
            <w:vAlign w:val="center"/>
          </w:tcPr>
          <w:p w:rsidR="00F57FC3" w:rsidRPr="005445DD" w:rsidRDefault="00F57FC3" w:rsidP="00F57FC3">
            <w:pPr>
              <w:tabs>
                <w:tab w:val="left" w:pos="180"/>
                <w:tab w:val="left" w:pos="360"/>
                <w:tab w:val="left" w:pos="540"/>
                <w:tab w:val="left" w:pos="720"/>
                <w:tab w:val="left" w:pos="1080"/>
                <w:tab w:val="left" w:pos="1440"/>
              </w:tabs>
              <w:autoSpaceDE w:val="0"/>
              <w:autoSpaceDN w:val="0"/>
              <w:adjustRightInd w:val="0"/>
              <w:spacing w:after="0" w:line="270" w:lineRule="atLeast"/>
              <w:jc w:val="center"/>
              <w:textAlignment w:val="baseline"/>
              <w:rPr>
                <w:rFonts w:eastAsiaTheme="minorEastAsia"/>
                <w:b/>
                <w:color w:val="000000"/>
                <w:sz w:val="20"/>
              </w:rPr>
            </w:pPr>
            <w:r w:rsidRPr="005445DD">
              <w:rPr>
                <w:rFonts w:eastAsiaTheme="minorEastAsia"/>
                <w:b/>
                <w:color w:val="000000"/>
                <w:sz w:val="20"/>
              </w:rPr>
              <w:t>$ 5K</w:t>
            </w:r>
          </w:p>
        </w:tc>
        <w:tc>
          <w:tcPr>
            <w:tcW w:w="1229" w:type="pct"/>
            <w:shd w:val="clear" w:color="auto" w:fill="C6D9F1" w:themeFill="text2" w:themeFillTint="33"/>
            <w:vAlign w:val="center"/>
          </w:tcPr>
          <w:p w:rsidR="00F57FC3" w:rsidRPr="005445DD" w:rsidRDefault="00F57FC3" w:rsidP="00F57FC3">
            <w:pPr>
              <w:tabs>
                <w:tab w:val="left" w:pos="180"/>
                <w:tab w:val="left" w:pos="360"/>
                <w:tab w:val="left" w:pos="540"/>
                <w:tab w:val="left" w:pos="720"/>
                <w:tab w:val="left" w:pos="1080"/>
                <w:tab w:val="left" w:pos="1440"/>
              </w:tabs>
              <w:autoSpaceDE w:val="0"/>
              <w:autoSpaceDN w:val="0"/>
              <w:adjustRightInd w:val="0"/>
              <w:spacing w:after="0" w:line="270" w:lineRule="atLeast"/>
              <w:jc w:val="center"/>
              <w:textAlignment w:val="baseline"/>
              <w:rPr>
                <w:rFonts w:eastAsiaTheme="minorEastAsia"/>
                <w:b/>
                <w:color w:val="000000"/>
                <w:sz w:val="20"/>
              </w:rPr>
            </w:pPr>
            <w:r w:rsidRPr="005445DD">
              <w:rPr>
                <w:rFonts w:eastAsiaTheme="minorEastAsia"/>
                <w:b/>
                <w:color w:val="000000"/>
                <w:sz w:val="20"/>
              </w:rPr>
              <w:t>$$ 50K</w:t>
            </w:r>
          </w:p>
        </w:tc>
        <w:tc>
          <w:tcPr>
            <w:tcW w:w="1170" w:type="pct"/>
            <w:shd w:val="clear" w:color="auto" w:fill="C6D9F1" w:themeFill="text2" w:themeFillTint="33"/>
            <w:vAlign w:val="center"/>
          </w:tcPr>
          <w:p w:rsidR="00F57FC3" w:rsidRPr="005445DD" w:rsidRDefault="00F57FC3" w:rsidP="00F57FC3">
            <w:pPr>
              <w:tabs>
                <w:tab w:val="left" w:pos="180"/>
                <w:tab w:val="left" w:pos="360"/>
                <w:tab w:val="left" w:pos="540"/>
                <w:tab w:val="left" w:pos="720"/>
                <w:tab w:val="left" w:pos="1080"/>
                <w:tab w:val="left" w:pos="1440"/>
              </w:tabs>
              <w:autoSpaceDE w:val="0"/>
              <w:autoSpaceDN w:val="0"/>
              <w:adjustRightInd w:val="0"/>
              <w:spacing w:after="0" w:line="270" w:lineRule="atLeast"/>
              <w:jc w:val="center"/>
              <w:textAlignment w:val="baseline"/>
              <w:rPr>
                <w:rFonts w:eastAsiaTheme="minorEastAsia"/>
                <w:b/>
                <w:color w:val="000000"/>
                <w:sz w:val="20"/>
              </w:rPr>
            </w:pPr>
            <w:r w:rsidRPr="005445DD">
              <w:rPr>
                <w:rFonts w:eastAsiaTheme="minorEastAsia"/>
                <w:b/>
                <w:color w:val="000000"/>
                <w:sz w:val="20"/>
              </w:rPr>
              <w:t>$$$ 500K</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Communication – standard</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Email, telephone, internet, monitors</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Web dashboard – simple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Web dashboard – complex</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Communication – mass</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Email, internet, text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Automated calling system, customized mobile device application, programmable video display – simple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Radio broadcasting system, programmable video display – complex</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Collaboration / teambuilding</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 Email, internet, web portal, web conference, decision tree</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Web dashboard – simple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Web dashboard – complex</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Contact management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 Email, internet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Customized database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Operational database</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Information gathering</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 Email, telephone, internet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Consultant – assessment</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Consultant – plan development</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Documentation</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Customized database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Operational database</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Data tracking</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Customized database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Operational database</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Report generation</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Customized database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Operational database</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Airspace monitoring</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Radio</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GPS-based flight tracking</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Airspace monitoring system</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Flight tracking</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Internet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Flight status data feeds</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Flight tracking management system</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Air traffic flow management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Internet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Flight status data feeds</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Air traffic flow management system</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Surface detection</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Camera surveillance</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Camera surveillance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Surface detection system</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Surface management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Radio</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Surface management system</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Surface management system</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Weather detection</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Internet</w:t>
            </w:r>
            <w:r w:rsidR="001C354E">
              <w:rPr>
                <w:rFonts w:eastAsiaTheme="minorEastAsia"/>
                <w:color w:val="000000"/>
                <w:sz w:val="20"/>
              </w:rPr>
              <w:t xml:space="preserve"> (weather display system, lightning detection), light</w:t>
            </w:r>
            <w:r w:rsidRPr="00F57FC3">
              <w:rPr>
                <w:rFonts w:eastAsiaTheme="minorEastAsia"/>
                <w:color w:val="000000"/>
                <w:sz w:val="20"/>
              </w:rPr>
              <w:t>ning detection system, camera surveillance</w:t>
            </w:r>
          </w:p>
        </w:tc>
        <w:tc>
          <w:tcPr>
            <w:tcW w:w="1229" w:type="pct"/>
            <w:vAlign w:val="center"/>
          </w:tcPr>
          <w:p w:rsidR="00F57FC3" w:rsidRPr="00F57FC3" w:rsidRDefault="00F57FC3" w:rsidP="001C354E">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Weather detection system – short range, lightning detection system</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Weather detection system – long range</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Flight status information sharing</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Internet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Customized mobile device application</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Flight information display system</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Passenger handling</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Portable aircraft stairs</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Aircraft stair truck, bus – standard capacity</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Auto dock system, bus – large capacity</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Resource management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Customized database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Gate management system, resource management system</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Baggage management</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Customized database</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Baggage sortation system, baggage tracking system, baggage recovery system, baggage reconciliation system</w:t>
            </w:r>
          </w:p>
        </w:tc>
      </w:tr>
      <w:tr w:rsidR="00F57FC3" w:rsidRPr="00F57FC3" w:rsidTr="007D0379">
        <w:trPr>
          <w:cantSplit/>
        </w:trPr>
        <w:tc>
          <w:tcPr>
            <w:tcW w:w="1372"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left"/>
              <w:textAlignment w:val="baseline"/>
              <w:rPr>
                <w:rFonts w:eastAsiaTheme="minorEastAsia"/>
                <w:color w:val="000000"/>
                <w:sz w:val="20"/>
              </w:rPr>
            </w:pPr>
            <w:r w:rsidRPr="00F57FC3">
              <w:rPr>
                <w:rFonts w:eastAsiaTheme="minorEastAsia"/>
                <w:color w:val="000000"/>
                <w:sz w:val="20"/>
              </w:rPr>
              <w:t>Passenger processing</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Productivity software</w:t>
            </w:r>
          </w:p>
        </w:tc>
        <w:tc>
          <w:tcPr>
            <w:tcW w:w="1229"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Local departure control system</w:t>
            </w:r>
          </w:p>
        </w:tc>
        <w:tc>
          <w:tcPr>
            <w:tcW w:w="1170" w:type="pct"/>
            <w:vAlign w:val="center"/>
          </w:tcPr>
          <w:p w:rsidR="00F57FC3" w:rsidRPr="00F57FC3" w:rsidRDefault="00F57FC3" w:rsidP="00F57FC3">
            <w:pPr>
              <w:tabs>
                <w:tab w:val="left" w:pos="180"/>
                <w:tab w:val="left" w:pos="360"/>
                <w:tab w:val="left" w:pos="540"/>
                <w:tab w:val="left" w:pos="720"/>
                <w:tab w:val="left" w:pos="1080"/>
                <w:tab w:val="left" w:pos="1440"/>
              </w:tabs>
              <w:autoSpaceDE w:val="0"/>
              <w:autoSpaceDN w:val="0"/>
              <w:adjustRightInd w:val="0"/>
              <w:spacing w:after="0" w:line="252" w:lineRule="auto"/>
              <w:jc w:val="center"/>
              <w:textAlignment w:val="baseline"/>
              <w:rPr>
                <w:rFonts w:eastAsiaTheme="minorEastAsia"/>
                <w:color w:val="000000"/>
                <w:sz w:val="20"/>
              </w:rPr>
            </w:pPr>
            <w:r w:rsidRPr="00F57FC3">
              <w:rPr>
                <w:rFonts w:eastAsiaTheme="minorEastAsia"/>
                <w:color w:val="000000"/>
                <w:sz w:val="20"/>
              </w:rPr>
              <w:t>Common use passenger processing system</w:t>
            </w:r>
          </w:p>
        </w:tc>
      </w:tr>
    </w:tbl>
    <w:p w:rsidR="004C776D" w:rsidRPr="004C776D" w:rsidRDefault="004C776D" w:rsidP="00F57FC3">
      <w:pPr>
        <w:tabs>
          <w:tab w:val="left" w:pos="180"/>
          <w:tab w:val="left" w:pos="360"/>
          <w:tab w:val="left" w:pos="1080"/>
          <w:tab w:val="left" w:pos="1440"/>
        </w:tabs>
        <w:autoSpaceDE w:val="0"/>
        <w:autoSpaceDN w:val="0"/>
        <w:adjustRightInd w:val="0"/>
        <w:spacing w:after="0" w:line="270" w:lineRule="atLeast"/>
        <w:jc w:val="left"/>
        <w:textAlignment w:val="baseline"/>
        <w:rPr>
          <w:rFonts w:eastAsiaTheme="minorEastAsia" w:cs="Times New Roman"/>
          <w:color w:val="000000"/>
          <w:sz w:val="20"/>
          <w:szCs w:val="20"/>
        </w:rPr>
      </w:pPr>
    </w:p>
    <w:p w:rsidR="004C776D" w:rsidRPr="004C776D" w:rsidRDefault="004C776D" w:rsidP="004C776D">
      <w:pPr>
        <w:keepNext/>
        <w:spacing w:before="360" w:after="60" w:line="240" w:lineRule="auto"/>
        <w:outlineLvl w:val="1"/>
        <w:rPr>
          <w:rFonts w:ascii="Frutiger LT Std 45 Light" w:eastAsia="Times New Roman" w:hAnsi="Frutiger LT Std 45 Light" w:cs="Times New Roman"/>
          <w:b/>
          <w:bCs/>
          <w:iCs/>
          <w:sz w:val="22"/>
          <w:szCs w:val="28"/>
          <w:lang w:eastAsia="ja-JP"/>
        </w:rPr>
      </w:pPr>
      <w:r w:rsidRPr="004C776D">
        <w:rPr>
          <w:rFonts w:ascii="Frutiger LT Std 45 Light" w:eastAsia="Times New Roman" w:hAnsi="Frutiger LT Std 45 Light" w:cs="Times New Roman"/>
          <w:b/>
          <w:bCs/>
          <w:iCs/>
          <w:sz w:val="22"/>
          <w:szCs w:val="28"/>
          <w:lang w:eastAsia="ja-JP"/>
        </w:rPr>
        <w:t>Solution Summaries</w:t>
      </w:r>
    </w:p>
    <w:p w:rsidR="004C776D" w:rsidRPr="004C776D" w:rsidRDefault="004C776D" w:rsidP="004C776D">
      <w:pPr>
        <w:spacing w:before="120" w:after="120"/>
        <w:rPr>
          <w:rFonts w:cs="Times New Roman"/>
          <w:szCs w:val="21"/>
        </w:rPr>
      </w:pPr>
      <w:r w:rsidRPr="004C776D">
        <w:rPr>
          <w:rFonts w:cs="Times New Roman"/>
          <w:szCs w:val="21"/>
        </w:rPr>
        <w:t>Specific technology solutions have been defined in the following table in general terms. Many products exist that provide the capabilities listed. These solutions have been grouped into categories of common solution types and identified by the phases of IROPS response being before, during, and after the IROPS event, the operational implementation being airside or landside, and the key operational stakeholders. The technology solutions identified are Integration/Strategy Services, IT Support, Data Management, Shared Aircraft Status, Communication of Status, Resource Management, Passenger Handling, Baggage Management, Passenger Processing, and Weather Detection. The intent of this table is to provide an overview of the specialized solutions available to meet specific functional requirements and define when, where, and by whom they are used. Many of these solutions serve a single purpose during a single phase, while others can support a broad range of tasks that span the entire IROPS spectrum.</w:t>
      </w:r>
    </w:p>
    <w:p w:rsidR="004C776D" w:rsidRPr="004C776D" w:rsidRDefault="004C776D" w:rsidP="004C776D">
      <w:pPr>
        <w:spacing w:before="120" w:after="120"/>
        <w:rPr>
          <w:rFonts w:cs="Times New Roman"/>
          <w:szCs w:val="21"/>
        </w:rPr>
      </w:pPr>
    </w:p>
    <w:p w:rsidR="004C776D" w:rsidRPr="004C776D" w:rsidRDefault="004C776D" w:rsidP="004C776D">
      <w:pPr>
        <w:spacing w:before="120" w:after="120"/>
        <w:rPr>
          <w:rFonts w:cs="Times New Roman"/>
          <w:szCs w:val="21"/>
        </w:rPr>
      </w:pPr>
    </w:p>
    <w:p w:rsidR="004C776D" w:rsidRPr="004C776D" w:rsidRDefault="004C776D" w:rsidP="004C776D">
      <w:pPr>
        <w:spacing w:before="120" w:after="120"/>
        <w:rPr>
          <w:rFonts w:cs="Times New Roman"/>
          <w:szCs w:val="21"/>
        </w:rPr>
      </w:pPr>
    </w:p>
    <w:p w:rsidR="004C776D" w:rsidRPr="004C776D" w:rsidRDefault="004C776D" w:rsidP="004C776D">
      <w:pPr>
        <w:spacing w:before="120" w:after="120"/>
        <w:rPr>
          <w:rFonts w:cs="Times New Roman"/>
          <w:szCs w:val="21"/>
        </w:rPr>
      </w:pPr>
    </w:p>
    <w:tbl>
      <w:tblPr>
        <w:tblW w:w="9540" w:type="dxa"/>
        <w:tblInd w:w="108" w:type="dxa"/>
        <w:tblLayout w:type="fixed"/>
        <w:tblLook w:val="04A0" w:firstRow="1" w:lastRow="0" w:firstColumn="1" w:lastColumn="0" w:noHBand="0" w:noVBand="1"/>
      </w:tblPr>
      <w:tblGrid>
        <w:gridCol w:w="900"/>
        <w:gridCol w:w="1350"/>
        <w:gridCol w:w="3420"/>
        <w:gridCol w:w="450"/>
        <w:gridCol w:w="450"/>
        <w:gridCol w:w="450"/>
        <w:gridCol w:w="450"/>
        <w:gridCol w:w="450"/>
        <w:gridCol w:w="450"/>
        <w:gridCol w:w="810"/>
        <w:gridCol w:w="360"/>
      </w:tblGrid>
      <w:tr w:rsidR="004C776D" w:rsidRPr="005445DD" w:rsidTr="00371C74">
        <w:trPr>
          <w:trHeight w:val="288"/>
        </w:trPr>
        <w:tc>
          <w:tcPr>
            <w:tcW w:w="90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ind w:left="-108" w:right="-108"/>
              <w:jc w:val="center"/>
              <w:rPr>
                <w:rFonts w:eastAsia="Times New Roman" w:cs="Times New Roman"/>
                <w:b/>
                <w:bCs/>
                <w:color w:val="000000"/>
                <w:sz w:val="20"/>
                <w:szCs w:val="20"/>
              </w:rPr>
            </w:pPr>
            <w:r w:rsidRPr="005445DD">
              <w:rPr>
                <w:rFonts w:eastAsia="Times New Roman" w:cs="Times New Roman"/>
                <w:b/>
                <w:bCs/>
                <w:color w:val="000000"/>
                <w:sz w:val="20"/>
                <w:szCs w:val="20"/>
              </w:rPr>
              <w:t>Category</w:t>
            </w:r>
          </w:p>
        </w:tc>
        <w:tc>
          <w:tcPr>
            <w:tcW w:w="135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Solution Type</w:t>
            </w:r>
          </w:p>
        </w:tc>
        <w:tc>
          <w:tcPr>
            <w:tcW w:w="342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Function</w:t>
            </w:r>
          </w:p>
        </w:tc>
        <w:tc>
          <w:tcPr>
            <w:tcW w:w="1350"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Phase</w:t>
            </w:r>
          </w:p>
        </w:tc>
        <w:tc>
          <w:tcPr>
            <w:tcW w:w="900"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Ops</w:t>
            </w:r>
          </w:p>
        </w:tc>
        <w:tc>
          <w:tcPr>
            <w:tcW w:w="1620"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Stakeholder</w:t>
            </w:r>
          </w:p>
        </w:tc>
      </w:tr>
      <w:tr w:rsidR="004C776D" w:rsidRPr="005445DD" w:rsidTr="005445DD">
        <w:trPr>
          <w:trHeight w:val="1051"/>
        </w:trPr>
        <w:tc>
          <w:tcPr>
            <w:tcW w:w="90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135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342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450"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Before</w:t>
            </w:r>
          </w:p>
        </w:tc>
        <w:tc>
          <w:tcPr>
            <w:tcW w:w="450" w:type="dxa"/>
            <w:tcBorders>
              <w:top w:val="nil"/>
              <w:left w:val="single" w:sz="4" w:space="0" w:color="auto"/>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During</w:t>
            </w:r>
          </w:p>
        </w:tc>
        <w:tc>
          <w:tcPr>
            <w:tcW w:w="450"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After</w:t>
            </w:r>
          </w:p>
        </w:tc>
        <w:tc>
          <w:tcPr>
            <w:tcW w:w="450"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Airside</w:t>
            </w:r>
          </w:p>
        </w:tc>
        <w:tc>
          <w:tcPr>
            <w:tcW w:w="450"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Landside</w:t>
            </w:r>
          </w:p>
        </w:tc>
        <w:tc>
          <w:tcPr>
            <w:tcW w:w="450"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Airport</w:t>
            </w:r>
          </w:p>
        </w:tc>
        <w:tc>
          <w:tcPr>
            <w:tcW w:w="810"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 Carrier/ Ground Handler</w:t>
            </w:r>
          </w:p>
        </w:tc>
        <w:tc>
          <w:tcPr>
            <w:tcW w:w="360"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FAA</w:t>
            </w:r>
          </w:p>
        </w:tc>
      </w:tr>
      <w:tr w:rsidR="004C776D" w:rsidRPr="004C776D" w:rsidTr="00371C74">
        <w:trPr>
          <w:trHeight w:val="1104"/>
        </w:trPr>
        <w:tc>
          <w:tcPr>
            <w:tcW w:w="90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C776D" w:rsidRPr="004C776D" w:rsidRDefault="004C776D" w:rsidP="004C776D">
            <w:pPr>
              <w:spacing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Integration/</w:t>
            </w:r>
          </w:p>
          <w:p w:rsidR="004C776D" w:rsidRPr="004C776D" w:rsidRDefault="004C776D" w:rsidP="004C776D">
            <w:pPr>
              <w:spacing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Strategy</w:t>
            </w:r>
          </w:p>
        </w:tc>
        <w:tc>
          <w:tcPr>
            <w:tcW w:w="135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Consulting services</w:t>
            </w:r>
          </w:p>
        </w:tc>
        <w:tc>
          <w:tcPr>
            <w:tcW w:w="342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professional consulting support for defining technology integration strategy before an event, and revises strategy based on lessons learned after an event.</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1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36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380"/>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after="0" w:line="240" w:lineRule="auto"/>
              <w:jc w:val="left"/>
              <w:rPr>
                <w:rFonts w:eastAsia="Times New Roman" w:cs="Times New Roman"/>
                <w:b/>
                <w:bCs/>
                <w:color w:val="000000"/>
                <w:sz w:val="20"/>
                <w:szCs w:val="20"/>
              </w:rPr>
            </w:pPr>
          </w:p>
        </w:tc>
        <w:tc>
          <w:tcPr>
            <w:tcW w:w="135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Data integration services</w:t>
            </w:r>
          </w:p>
        </w:tc>
        <w:tc>
          <w:tcPr>
            <w:tcW w:w="342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professional data integration services before an event to enable the sharing of information among various technology solutions, and modifies data integration strategy based on lessons learned after an event.</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1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36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668"/>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after="0" w:line="240" w:lineRule="auto"/>
              <w:jc w:val="left"/>
              <w:rPr>
                <w:rFonts w:eastAsia="Times New Roman" w:cs="Times New Roman"/>
                <w:b/>
                <w:bCs/>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System integration services</w:t>
            </w:r>
          </w:p>
        </w:tc>
        <w:tc>
          <w:tcPr>
            <w:tcW w:w="342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professional systems integration services before an event to enable the sharing of information among various technology solutions, and modifies system integration strategy based on lessons learned after an event.</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1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36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260"/>
        </w:trPr>
        <w:tc>
          <w:tcPr>
            <w:tcW w:w="900" w:type="dxa"/>
            <w:tcBorders>
              <w:top w:val="nil"/>
              <w:left w:val="single" w:sz="8" w:space="0" w:color="auto"/>
              <w:bottom w:val="single" w:sz="8" w:space="0" w:color="auto"/>
              <w:right w:val="single" w:sz="8" w:space="0" w:color="auto"/>
            </w:tcBorders>
            <w:shd w:val="clear" w:color="auto" w:fill="auto"/>
            <w:textDirection w:val="btLr"/>
            <w:vAlign w:val="center"/>
            <w:hideMark/>
          </w:tcPr>
          <w:p w:rsidR="004C776D" w:rsidRPr="004C776D" w:rsidRDefault="004C776D" w:rsidP="004C776D">
            <w:pPr>
              <w:spacing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 xml:space="preserve">IT </w:t>
            </w:r>
          </w:p>
          <w:p w:rsidR="004C776D" w:rsidRPr="004C776D" w:rsidRDefault="004C776D" w:rsidP="004C776D">
            <w:pPr>
              <w:spacing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Support</w:t>
            </w:r>
          </w:p>
        </w:tc>
        <w:tc>
          <w:tcPr>
            <w:tcW w:w="135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IT system management</w:t>
            </w:r>
          </w:p>
        </w:tc>
        <w:tc>
          <w:tcPr>
            <w:tcW w:w="342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for the ongoing and emergency response management and maintenance of technology assets and systems.</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1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6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260"/>
        </w:trPr>
        <w:tc>
          <w:tcPr>
            <w:tcW w:w="900" w:type="dxa"/>
            <w:tcBorders>
              <w:top w:val="nil"/>
              <w:left w:val="single" w:sz="8" w:space="0" w:color="auto"/>
              <w:bottom w:val="single" w:sz="8" w:space="0" w:color="auto"/>
              <w:right w:val="single" w:sz="8" w:space="0" w:color="auto"/>
            </w:tcBorders>
            <w:shd w:val="clear" w:color="auto" w:fill="auto"/>
            <w:textDirection w:val="btLr"/>
            <w:vAlign w:val="center"/>
            <w:hideMark/>
          </w:tcPr>
          <w:p w:rsidR="004C776D" w:rsidRPr="004C776D" w:rsidRDefault="004C776D" w:rsidP="004C776D">
            <w:pPr>
              <w:spacing w:before="120"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Data Management</w:t>
            </w:r>
          </w:p>
        </w:tc>
        <w:tc>
          <w:tcPr>
            <w:tcW w:w="135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Airport operational database</w:t>
            </w:r>
          </w:p>
        </w:tc>
        <w:tc>
          <w:tcPr>
            <w:tcW w:w="342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Serves as a central data repository for airport operational systems to enable the sharing of information among various technology solutions before, during, and after an event.</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1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36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bl>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tbl>
      <w:tblPr>
        <w:tblW w:w="0" w:type="auto"/>
        <w:tblInd w:w="108" w:type="dxa"/>
        <w:tblLayout w:type="fixed"/>
        <w:tblLook w:val="04A0" w:firstRow="1" w:lastRow="0" w:firstColumn="1" w:lastColumn="0" w:noHBand="0" w:noVBand="1"/>
      </w:tblPr>
      <w:tblGrid>
        <w:gridCol w:w="900"/>
        <w:gridCol w:w="1530"/>
        <w:gridCol w:w="3240"/>
        <w:gridCol w:w="450"/>
        <w:gridCol w:w="450"/>
        <w:gridCol w:w="450"/>
        <w:gridCol w:w="450"/>
        <w:gridCol w:w="450"/>
        <w:gridCol w:w="450"/>
        <w:gridCol w:w="629"/>
        <w:gridCol w:w="469"/>
      </w:tblGrid>
      <w:tr w:rsidR="004C776D" w:rsidRPr="005445DD" w:rsidTr="00371C74">
        <w:trPr>
          <w:cantSplit/>
          <w:trHeight w:val="288"/>
        </w:trPr>
        <w:tc>
          <w:tcPr>
            <w:tcW w:w="90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after="0" w:line="240" w:lineRule="auto"/>
              <w:ind w:left="-108" w:right="-108"/>
              <w:jc w:val="center"/>
              <w:rPr>
                <w:rFonts w:eastAsia="Times New Roman" w:cs="Times New Roman"/>
                <w:b/>
                <w:bCs/>
                <w:color w:val="000000"/>
                <w:sz w:val="20"/>
                <w:szCs w:val="20"/>
              </w:rPr>
            </w:pPr>
            <w:r w:rsidRPr="005445DD">
              <w:rPr>
                <w:rFonts w:eastAsia="Times New Roman" w:cs="Times New Roman"/>
                <w:b/>
                <w:bCs/>
                <w:color w:val="000000"/>
                <w:sz w:val="20"/>
                <w:szCs w:val="20"/>
              </w:rPr>
              <w:t>Category</w:t>
            </w: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Solution Type</w:t>
            </w:r>
          </w:p>
        </w:tc>
        <w:tc>
          <w:tcPr>
            <w:tcW w:w="324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Function</w:t>
            </w:r>
          </w:p>
        </w:tc>
        <w:tc>
          <w:tcPr>
            <w:tcW w:w="1350"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Phase</w:t>
            </w:r>
          </w:p>
        </w:tc>
        <w:tc>
          <w:tcPr>
            <w:tcW w:w="900"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Ops</w:t>
            </w:r>
          </w:p>
        </w:tc>
        <w:tc>
          <w:tcPr>
            <w:tcW w:w="1548"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Stakeholder</w:t>
            </w:r>
          </w:p>
        </w:tc>
      </w:tr>
      <w:tr w:rsidR="004C776D" w:rsidRPr="004C776D" w:rsidTr="005445DD">
        <w:trPr>
          <w:trHeight w:val="1294"/>
        </w:trPr>
        <w:tc>
          <w:tcPr>
            <w:tcW w:w="90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after="0" w:line="240" w:lineRule="auto"/>
              <w:jc w:val="left"/>
              <w:rPr>
                <w:rFonts w:ascii="Frutiger LT 45 Light" w:eastAsia="Times New Roman" w:hAnsi="Frutiger LT 45 Light" w:cs="Times New Roman"/>
                <w:b/>
                <w:bCs/>
                <w:color w:val="000000"/>
                <w:sz w:val="20"/>
                <w:szCs w:val="20"/>
                <w:u w:val="single"/>
              </w:rPr>
            </w:pPr>
          </w:p>
        </w:tc>
        <w:tc>
          <w:tcPr>
            <w:tcW w:w="153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after="0" w:line="240" w:lineRule="auto"/>
              <w:jc w:val="left"/>
              <w:rPr>
                <w:rFonts w:ascii="Frutiger LT 45 Light" w:eastAsia="Times New Roman" w:hAnsi="Frutiger LT 45 Light" w:cs="Times New Roman"/>
                <w:b/>
                <w:bCs/>
                <w:color w:val="000000"/>
                <w:sz w:val="20"/>
                <w:szCs w:val="20"/>
                <w:u w:val="single"/>
              </w:rPr>
            </w:pPr>
          </w:p>
        </w:tc>
        <w:tc>
          <w:tcPr>
            <w:tcW w:w="324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after="0" w:line="240" w:lineRule="auto"/>
              <w:jc w:val="left"/>
              <w:rPr>
                <w:rFonts w:ascii="Frutiger LT 45 Light" w:eastAsia="Times New Roman" w:hAnsi="Frutiger LT 45 Light" w:cs="Times New Roman"/>
                <w:b/>
                <w:bCs/>
                <w:color w:val="000000"/>
                <w:sz w:val="20"/>
                <w:szCs w:val="20"/>
                <w:u w:val="single"/>
              </w:rPr>
            </w:pPr>
          </w:p>
        </w:tc>
        <w:tc>
          <w:tcPr>
            <w:tcW w:w="450"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Before</w:t>
            </w:r>
          </w:p>
        </w:tc>
        <w:tc>
          <w:tcPr>
            <w:tcW w:w="450" w:type="dxa"/>
            <w:tcBorders>
              <w:top w:val="nil"/>
              <w:left w:val="single" w:sz="4" w:space="0" w:color="auto"/>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During</w:t>
            </w:r>
          </w:p>
        </w:tc>
        <w:tc>
          <w:tcPr>
            <w:tcW w:w="450"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5445D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After</w:t>
            </w:r>
          </w:p>
        </w:tc>
        <w:tc>
          <w:tcPr>
            <w:tcW w:w="450"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Airside</w:t>
            </w:r>
          </w:p>
        </w:tc>
        <w:tc>
          <w:tcPr>
            <w:tcW w:w="450"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5445D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Landside</w:t>
            </w:r>
          </w:p>
        </w:tc>
        <w:tc>
          <w:tcPr>
            <w:tcW w:w="450"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Airport</w:t>
            </w:r>
          </w:p>
        </w:tc>
        <w:tc>
          <w:tcPr>
            <w:tcW w:w="629"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 Carrier/</w:t>
            </w:r>
            <w:r w:rsidRPr="005445DD">
              <w:rPr>
                <w:rFonts w:eastAsia="Times New Roman" w:cs="Times New Roman"/>
                <w:b/>
                <w:bCs/>
                <w:color w:val="000000"/>
                <w:sz w:val="20"/>
                <w:szCs w:val="20"/>
              </w:rPr>
              <w:br/>
              <w:t>Ground Handler</w:t>
            </w:r>
          </w:p>
        </w:tc>
        <w:tc>
          <w:tcPr>
            <w:tcW w:w="469"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FAA</w:t>
            </w:r>
          </w:p>
        </w:tc>
      </w:tr>
      <w:tr w:rsidR="004C776D" w:rsidRPr="004C776D" w:rsidTr="00371C74">
        <w:trPr>
          <w:trHeight w:val="1104"/>
        </w:trPr>
        <w:tc>
          <w:tcPr>
            <w:tcW w:w="90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C776D" w:rsidRPr="004C776D" w:rsidRDefault="004C776D" w:rsidP="004C776D">
            <w:pPr>
              <w:spacing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 xml:space="preserve">Shared Aircraft Status </w:t>
            </w:r>
          </w:p>
        </w:tc>
        <w:tc>
          <w:tcPr>
            <w:tcW w:w="153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Airspace monitoring system</w:t>
            </w:r>
          </w:p>
        </w:tc>
        <w:tc>
          <w:tcPr>
            <w:tcW w:w="324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overview of airspace environment around the airport using real-time data from the airport's radar system, for the purpose of scheduling airport resources.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62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04"/>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53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Flight tracking/</w:t>
            </w:r>
          </w:p>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management tool</w:t>
            </w:r>
          </w:p>
        </w:tc>
        <w:tc>
          <w:tcPr>
            <w:tcW w:w="324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aircraft planning and management capabilities by monitoring real-time aircraft positions, airport status, and weather conditions.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04"/>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53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Air traffic flow management</w:t>
            </w:r>
          </w:p>
        </w:tc>
        <w:tc>
          <w:tcPr>
            <w:tcW w:w="324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capability to manage the complete range of aircraft operations from gate to gate, as well as provides operational and post operations metrics and performance analysis.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62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r w:rsidR="004C776D" w:rsidRPr="004C776D" w:rsidTr="00371C74">
        <w:trPr>
          <w:trHeight w:val="828"/>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53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Flight status data feeds</w:t>
            </w:r>
          </w:p>
        </w:tc>
        <w:tc>
          <w:tcPr>
            <w:tcW w:w="324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data stream to support flight information displays and custom flight tracking solutions.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62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04"/>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53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Surface detection system (ASDE-X)</w:t>
            </w:r>
          </w:p>
        </w:tc>
        <w:tc>
          <w:tcPr>
            <w:tcW w:w="324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a traffic management system for the airport surface that maintains seamless coverage and aircraft identification to air traffic controllers.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r w:rsidR="004C776D" w:rsidRPr="004C776D" w:rsidTr="00371C74">
        <w:trPr>
          <w:trHeight w:val="1104"/>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53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Surface management system</w:t>
            </w:r>
          </w:p>
        </w:tc>
        <w:tc>
          <w:tcPr>
            <w:tcW w:w="324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a browser-based surface management system for efficient and cost-effective management and measurement of airside operations.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62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r w:rsidR="004C776D" w:rsidRPr="004C776D" w:rsidTr="00371C74">
        <w:trPr>
          <w:trHeight w:val="828"/>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53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Information web dashboard</w:t>
            </w:r>
          </w:p>
        </w:tc>
        <w:tc>
          <w:tcPr>
            <w:tcW w:w="324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information dashboard over the Internet to facilitate collaborative decision making for airside and landside operations.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62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r w:rsidR="004C776D" w:rsidRPr="004C776D" w:rsidTr="00371C74">
        <w:trPr>
          <w:trHeight w:val="1104"/>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53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Navigation system</w:t>
            </w:r>
          </w:p>
        </w:tc>
        <w:tc>
          <w:tcPr>
            <w:tcW w:w="324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operational information, altitude, and position necessary for aircraft guidance in all flight phases (in flight and on ground taxiing).</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16"/>
        </w:trPr>
        <w:tc>
          <w:tcPr>
            <w:tcW w:w="90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53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Consulting services</w:t>
            </w:r>
          </w:p>
        </w:tc>
        <w:tc>
          <w:tcPr>
            <w:tcW w:w="324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professional consulting support for strategic implementation, implementation oversight, and improvement of shared aircraft status solutions.</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629"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69"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bl>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tbl>
      <w:tblPr>
        <w:tblW w:w="0" w:type="auto"/>
        <w:tblInd w:w="108" w:type="dxa"/>
        <w:tblLayout w:type="fixed"/>
        <w:tblLook w:val="04A0" w:firstRow="1" w:lastRow="0" w:firstColumn="1" w:lastColumn="0" w:noHBand="0" w:noVBand="1"/>
      </w:tblPr>
      <w:tblGrid>
        <w:gridCol w:w="1080"/>
        <w:gridCol w:w="1260"/>
        <w:gridCol w:w="2790"/>
        <w:gridCol w:w="450"/>
        <w:gridCol w:w="450"/>
        <w:gridCol w:w="450"/>
        <w:gridCol w:w="450"/>
        <w:gridCol w:w="524"/>
        <w:gridCol w:w="589"/>
        <w:gridCol w:w="836"/>
        <w:gridCol w:w="481"/>
      </w:tblGrid>
      <w:tr w:rsidR="004C776D" w:rsidRPr="005445DD" w:rsidTr="00371C74">
        <w:trPr>
          <w:trHeight w:val="288"/>
        </w:trPr>
        <w:tc>
          <w:tcPr>
            <w:tcW w:w="108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Category</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Solution Type</w:t>
            </w:r>
          </w:p>
        </w:tc>
        <w:tc>
          <w:tcPr>
            <w:tcW w:w="279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Function</w:t>
            </w:r>
          </w:p>
        </w:tc>
        <w:tc>
          <w:tcPr>
            <w:tcW w:w="1350"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Phase</w:t>
            </w:r>
          </w:p>
        </w:tc>
        <w:tc>
          <w:tcPr>
            <w:tcW w:w="974"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Ops</w:t>
            </w:r>
          </w:p>
        </w:tc>
        <w:tc>
          <w:tcPr>
            <w:tcW w:w="1906"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Stakeholder</w:t>
            </w:r>
          </w:p>
        </w:tc>
      </w:tr>
      <w:tr w:rsidR="004C776D" w:rsidRPr="004C776D" w:rsidTr="005445DD">
        <w:trPr>
          <w:trHeight w:val="1132"/>
        </w:trPr>
        <w:tc>
          <w:tcPr>
            <w:tcW w:w="108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126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279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450"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Before</w:t>
            </w:r>
          </w:p>
        </w:tc>
        <w:tc>
          <w:tcPr>
            <w:tcW w:w="450" w:type="dxa"/>
            <w:tcBorders>
              <w:top w:val="nil"/>
              <w:left w:val="single" w:sz="4" w:space="0" w:color="auto"/>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During</w:t>
            </w:r>
          </w:p>
        </w:tc>
        <w:tc>
          <w:tcPr>
            <w:tcW w:w="450"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After</w:t>
            </w:r>
          </w:p>
        </w:tc>
        <w:tc>
          <w:tcPr>
            <w:tcW w:w="450"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Airside</w:t>
            </w:r>
          </w:p>
        </w:tc>
        <w:tc>
          <w:tcPr>
            <w:tcW w:w="524"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Landside</w:t>
            </w:r>
          </w:p>
        </w:tc>
        <w:tc>
          <w:tcPr>
            <w:tcW w:w="589"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Airport</w:t>
            </w:r>
          </w:p>
        </w:tc>
        <w:tc>
          <w:tcPr>
            <w:tcW w:w="836"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 Carrier/</w:t>
            </w:r>
            <w:r w:rsidRPr="005445DD">
              <w:rPr>
                <w:rFonts w:eastAsia="Times New Roman" w:cs="Times New Roman"/>
                <w:b/>
                <w:bCs/>
                <w:color w:val="000000"/>
                <w:sz w:val="20"/>
                <w:szCs w:val="20"/>
              </w:rPr>
              <w:br/>
              <w:t>Ground Handler</w:t>
            </w:r>
          </w:p>
        </w:tc>
        <w:tc>
          <w:tcPr>
            <w:tcW w:w="481"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FAA</w:t>
            </w:r>
          </w:p>
        </w:tc>
      </w:tr>
      <w:tr w:rsidR="004C776D" w:rsidRPr="004C776D" w:rsidTr="00371C74">
        <w:trPr>
          <w:trHeight w:val="828"/>
        </w:trPr>
        <w:tc>
          <w:tcPr>
            <w:tcW w:w="108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C776D" w:rsidRPr="004C776D" w:rsidRDefault="004C776D" w:rsidP="004C776D">
            <w:pPr>
              <w:spacing w:before="120"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Communication of Status</w:t>
            </w: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Real-time aircraft data feed</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data stream to support flight information displays and custom flight tracking solutions.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04"/>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Flight information display system - airport</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flight information on a monitor mounted in the airport using a real-time aircraft data feed or manual input.</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28"/>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Flight information display - internet</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flight information via the Internet using a real-time aircraft data feed or manual input.</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28"/>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Flight information display - mobile</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flight information to a mobile device using a real-time aircraft data feed or manual input.</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28"/>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Air traffic display - airport</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real-time air traffic information, including delays and cancellations, in graphical format using a monitor mounted in the airport.</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552"/>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Air traffic display - internet</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real-time air traffic information, including delays and cancellations, in graphical format via the Internet.</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04"/>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Message broadcasting system</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automated text-based message broadcasting to a predefined distribution list according to a predefined communication channel.</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28"/>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Emergency notification call  system</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automated audio message broadcasting to a predefined distribution list.</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16"/>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Social media (Facebook, Twitter, blogs, podcasts, etc.)</w:t>
            </w:r>
          </w:p>
        </w:tc>
        <w:tc>
          <w:tcPr>
            <w:tcW w:w="279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Provides the ability to send ongoing communication to a mass number of subscribers via the Internet or mobile device applications and receive feedback.</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cs="Times New Roman"/>
                <w:color w:val="000000"/>
                <w:sz w:val="20"/>
                <w:szCs w:val="20"/>
              </w:rPr>
            </w:pPr>
            <w:r w:rsidRPr="004C776D">
              <w:rPr>
                <w:rFonts w:cs="Times New Roman"/>
                <w:color w:val="000000"/>
                <w:sz w:val="20"/>
                <w:szCs w:val="20"/>
              </w:rPr>
              <w:t>X</w:t>
            </w:r>
          </w:p>
        </w:tc>
        <w:tc>
          <w:tcPr>
            <w:tcW w:w="450"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cs="Times New Roman"/>
                <w:color w:val="000000"/>
                <w:sz w:val="20"/>
                <w:szCs w:val="20"/>
              </w:rPr>
            </w:pPr>
            <w:r w:rsidRPr="004C776D">
              <w:rPr>
                <w:rFonts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cs="Times New Roman"/>
                <w:color w:val="000000"/>
                <w:sz w:val="20"/>
                <w:szCs w:val="20"/>
              </w:rPr>
            </w:pPr>
            <w:r w:rsidRPr="004C776D">
              <w:rPr>
                <w:rFonts w:cs="Times New Roman"/>
                <w:color w:val="000000"/>
                <w:sz w:val="20"/>
                <w:szCs w:val="20"/>
              </w:rPr>
              <w:t>X</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cs="Times New Roman"/>
                <w:color w:val="000000"/>
                <w:sz w:val="20"/>
                <w:szCs w:val="20"/>
              </w:rPr>
            </w:pPr>
          </w:p>
        </w:tc>
        <w:tc>
          <w:tcPr>
            <w:tcW w:w="524"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cs="Times New Roman"/>
                <w:color w:val="000000"/>
                <w:sz w:val="20"/>
                <w:szCs w:val="20"/>
              </w:rPr>
            </w:pPr>
            <w:r w:rsidRPr="004C776D">
              <w:rPr>
                <w:rFonts w:cs="Times New Roman"/>
                <w:color w:val="000000"/>
                <w:sz w:val="20"/>
                <w:szCs w:val="20"/>
              </w:rPr>
              <w:t>X</w:t>
            </w:r>
          </w:p>
        </w:tc>
        <w:tc>
          <w:tcPr>
            <w:tcW w:w="589"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cs="Times New Roman"/>
                <w:color w:val="000000"/>
                <w:sz w:val="20"/>
                <w:szCs w:val="20"/>
              </w:rPr>
            </w:pPr>
            <w:r w:rsidRPr="004C776D">
              <w:rPr>
                <w:rFonts w:cs="Times New Roman"/>
                <w:color w:val="000000"/>
                <w:sz w:val="20"/>
                <w:szCs w:val="20"/>
              </w:rPr>
              <w:t>X</w:t>
            </w:r>
          </w:p>
        </w:tc>
        <w:tc>
          <w:tcPr>
            <w:tcW w:w="836"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cs="Times New Roman"/>
                <w:color w:val="000000"/>
                <w:sz w:val="20"/>
                <w:szCs w:val="20"/>
              </w:rPr>
            </w:pPr>
            <w:r w:rsidRPr="004C776D">
              <w:rPr>
                <w:rFonts w:cs="Times New Roman"/>
                <w:color w:val="000000"/>
                <w:sz w:val="20"/>
                <w:szCs w:val="20"/>
              </w:rPr>
              <w:t>X</w:t>
            </w:r>
          </w:p>
        </w:tc>
        <w:tc>
          <w:tcPr>
            <w:tcW w:w="481"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cs="Times New Roman"/>
                <w:color w:val="000000"/>
                <w:sz w:val="20"/>
                <w:szCs w:val="20"/>
              </w:rPr>
            </w:pPr>
          </w:p>
        </w:tc>
      </w:tr>
      <w:tr w:rsidR="004C776D" w:rsidRPr="004C776D" w:rsidTr="00371C74">
        <w:trPr>
          <w:trHeight w:val="1116"/>
        </w:trPr>
        <w:tc>
          <w:tcPr>
            <w:tcW w:w="1080"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Flight status alert - email, text</w:t>
            </w:r>
          </w:p>
        </w:tc>
        <w:tc>
          <w:tcPr>
            <w:tcW w:w="279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automated text-based message broadcasting to a distribution list of subscribers via email or text message regarding a specific flight status.</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24"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36"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81"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bl>
    <w:p w:rsidR="004C776D" w:rsidRPr="004C776D" w:rsidRDefault="004C776D" w:rsidP="004C776D">
      <w:pPr>
        <w:spacing w:before="120" w:after="120" w:line="312" w:lineRule="auto"/>
        <w:jc w:val="left"/>
        <w:rPr>
          <w:rFonts w:cs="Times New Roman"/>
          <w:sz w:val="20"/>
          <w:szCs w:val="20"/>
        </w:rPr>
      </w:pPr>
    </w:p>
    <w:tbl>
      <w:tblPr>
        <w:tblW w:w="9828" w:type="dxa"/>
        <w:tblLayout w:type="fixed"/>
        <w:tblLook w:val="04A0" w:firstRow="1" w:lastRow="0" w:firstColumn="1" w:lastColumn="0" w:noHBand="0" w:noVBand="1"/>
      </w:tblPr>
      <w:tblGrid>
        <w:gridCol w:w="1008"/>
        <w:gridCol w:w="1260"/>
        <w:gridCol w:w="2790"/>
        <w:gridCol w:w="540"/>
        <w:gridCol w:w="548"/>
        <w:gridCol w:w="589"/>
        <w:gridCol w:w="589"/>
        <w:gridCol w:w="589"/>
        <w:gridCol w:w="565"/>
        <w:gridCol w:w="860"/>
        <w:gridCol w:w="490"/>
      </w:tblGrid>
      <w:tr w:rsidR="004C776D" w:rsidRPr="005445DD" w:rsidTr="00371C74">
        <w:trPr>
          <w:trHeight w:val="288"/>
        </w:trPr>
        <w:tc>
          <w:tcPr>
            <w:tcW w:w="1008"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Category</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Solution Type</w:t>
            </w:r>
          </w:p>
        </w:tc>
        <w:tc>
          <w:tcPr>
            <w:tcW w:w="279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Function</w:t>
            </w:r>
          </w:p>
        </w:tc>
        <w:tc>
          <w:tcPr>
            <w:tcW w:w="1677"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Phase</w:t>
            </w:r>
          </w:p>
        </w:tc>
        <w:tc>
          <w:tcPr>
            <w:tcW w:w="1178"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Ops</w:t>
            </w:r>
          </w:p>
        </w:tc>
        <w:tc>
          <w:tcPr>
            <w:tcW w:w="1915"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Stakeholder</w:t>
            </w:r>
          </w:p>
        </w:tc>
      </w:tr>
      <w:tr w:rsidR="004C776D" w:rsidRPr="004C776D" w:rsidTr="00371C74">
        <w:trPr>
          <w:trHeight w:val="1213"/>
        </w:trPr>
        <w:tc>
          <w:tcPr>
            <w:tcW w:w="1008"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126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279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540"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Before</w:t>
            </w:r>
          </w:p>
        </w:tc>
        <w:tc>
          <w:tcPr>
            <w:tcW w:w="548" w:type="dxa"/>
            <w:tcBorders>
              <w:top w:val="nil"/>
              <w:left w:val="single" w:sz="4" w:space="0" w:color="auto"/>
              <w:bottom w:val="single" w:sz="8" w:space="0" w:color="auto"/>
              <w:right w:val="nil"/>
            </w:tcBorders>
            <w:shd w:val="clear" w:color="auto" w:fill="C6D9F1" w:themeFill="text2" w:themeFillTint="33"/>
            <w:textDirection w:val="btLr"/>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During</w:t>
            </w:r>
          </w:p>
        </w:tc>
        <w:tc>
          <w:tcPr>
            <w:tcW w:w="589"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After</w:t>
            </w:r>
          </w:p>
        </w:tc>
        <w:tc>
          <w:tcPr>
            <w:tcW w:w="589"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Airside</w:t>
            </w:r>
          </w:p>
        </w:tc>
        <w:tc>
          <w:tcPr>
            <w:tcW w:w="589"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Landside</w:t>
            </w:r>
          </w:p>
        </w:tc>
        <w:tc>
          <w:tcPr>
            <w:tcW w:w="565"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Airport</w:t>
            </w:r>
          </w:p>
        </w:tc>
        <w:tc>
          <w:tcPr>
            <w:tcW w:w="860"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 Carrier/</w:t>
            </w:r>
            <w:r w:rsidRPr="005445DD">
              <w:rPr>
                <w:rFonts w:eastAsia="Times New Roman" w:cs="Times New Roman"/>
                <w:b/>
                <w:bCs/>
                <w:color w:val="000000"/>
                <w:sz w:val="20"/>
                <w:szCs w:val="20"/>
              </w:rPr>
              <w:br/>
              <w:t>Ground Handler</w:t>
            </w:r>
          </w:p>
        </w:tc>
        <w:tc>
          <w:tcPr>
            <w:tcW w:w="490"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FAA</w:t>
            </w:r>
          </w:p>
        </w:tc>
      </w:tr>
      <w:tr w:rsidR="004C776D" w:rsidRPr="004C776D" w:rsidTr="00371C74">
        <w:trPr>
          <w:trHeight w:val="828"/>
        </w:trPr>
        <w:tc>
          <w:tcPr>
            <w:tcW w:w="100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C776D" w:rsidRPr="004C776D" w:rsidRDefault="004C776D" w:rsidP="004C776D">
            <w:pPr>
              <w:spacing w:before="120"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Resource Management</w:t>
            </w: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Aircraft, gate, and concourse availability</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to analyze the cause of delays in order to determine the most time-efficient usage of aircraft, gates, and stands.</w:t>
            </w:r>
          </w:p>
        </w:tc>
        <w:tc>
          <w:tcPr>
            <w:tcW w:w="54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8"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65"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6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9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28"/>
        </w:trPr>
        <w:tc>
          <w:tcPr>
            <w:tcW w:w="100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Gate management system</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to plan and maintain the scheduling, allocation, and real-time status of gates.</w:t>
            </w:r>
          </w:p>
        </w:tc>
        <w:tc>
          <w:tcPr>
            <w:tcW w:w="54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8"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89"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65"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6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9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04"/>
        </w:trPr>
        <w:tc>
          <w:tcPr>
            <w:tcW w:w="100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Ground handling staff management system</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for scheduling and deployment of ramp personnel to optimize ground handling operations.</w:t>
            </w:r>
          </w:p>
        </w:tc>
        <w:tc>
          <w:tcPr>
            <w:tcW w:w="54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8"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89"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65"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6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9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04"/>
        </w:trPr>
        <w:tc>
          <w:tcPr>
            <w:tcW w:w="100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Ground handling resource management</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for scheduling and management of ramp personnel and ground handling equipment to optimize ground handling operations.</w:t>
            </w:r>
          </w:p>
        </w:tc>
        <w:tc>
          <w:tcPr>
            <w:tcW w:w="54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8"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89"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65"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6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9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392"/>
        </w:trPr>
        <w:tc>
          <w:tcPr>
            <w:tcW w:w="100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Resource management system</w:t>
            </w:r>
          </w:p>
        </w:tc>
        <w:tc>
          <w:tcPr>
            <w:tcW w:w="279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to plan and maintain the scheduling, allocation, and real-time status of resources including gates, aircraft parking stands, check-in counters, airline back offices, kiosks, and baggage carousels.</w:t>
            </w:r>
          </w:p>
        </w:tc>
        <w:tc>
          <w:tcPr>
            <w:tcW w:w="54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8"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89"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65"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6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9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04"/>
        </w:trPr>
        <w:tc>
          <w:tcPr>
            <w:tcW w:w="100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C776D" w:rsidRPr="004C776D" w:rsidRDefault="004C776D" w:rsidP="004C776D">
            <w:pPr>
              <w:spacing w:before="120"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Passenger Handling</w:t>
            </w: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Consulting services</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professional consulting support for defining passenger handling strategy before an event, and revising strategy based on lessons learned after an event.</w:t>
            </w:r>
          </w:p>
        </w:tc>
        <w:tc>
          <w:tcPr>
            <w:tcW w:w="54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8"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65"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86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9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28"/>
        </w:trPr>
        <w:tc>
          <w:tcPr>
            <w:tcW w:w="100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Passenger transport from aircraft</w:t>
            </w:r>
          </w:p>
        </w:tc>
        <w:tc>
          <w:tcPr>
            <w:tcW w:w="279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physical mechanism for transporting passengers from an aircraft that is not docked at a gate to the terminal building.</w:t>
            </w:r>
          </w:p>
        </w:tc>
        <w:tc>
          <w:tcPr>
            <w:tcW w:w="54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8"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89"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65"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86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90"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40"/>
        </w:trPr>
        <w:tc>
          <w:tcPr>
            <w:tcW w:w="100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26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Visual docking guidance system</w:t>
            </w:r>
          </w:p>
        </w:tc>
        <w:tc>
          <w:tcPr>
            <w:tcW w:w="279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automated visual docking guidance for aircraft based on the active ramp environment to maximize safety and efficiency.</w:t>
            </w:r>
          </w:p>
        </w:tc>
        <w:tc>
          <w:tcPr>
            <w:tcW w:w="54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8"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89"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89"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65"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86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90"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bl>
    <w:p w:rsidR="004C776D" w:rsidRPr="004C776D" w:rsidRDefault="004C776D" w:rsidP="004C776D">
      <w:pPr>
        <w:spacing w:before="120" w:after="120" w:line="240" w:lineRule="auto"/>
        <w:jc w:val="left"/>
        <w:rPr>
          <w:rFonts w:cs="Times New Roman"/>
          <w:b/>
          <w:bCs/>
          <w:sz w:val="20"/>
          <w:szCs w:val="20"/>
        </w:rPr>
      </w:pPr>
    </w:p>
    <w:tbl>
      <w:tblPr>
        <w:tblW w:w="0" w:type="auto"/>
        <w:tblLayout w:type="fixed"/>
        <w:tblLook w:val="04A0" w:firstRow="1" w:lastRow="0" w:firstColumn="1" w:lastColumn="0" w:noHBand="0" w:noVBand="1"/>
      </w:tblPr>
      <w:tblGrid>
        <w:gridCol w:w="918"/>
        <w:gridCol w:w="1600"/>
        <w:gridCol w:w="2810"/>
        <w:gridCol w:w="450"/>
        <w:gridCol w:w="540"/>
        <w:gridCol w:w="450"/>
        <w:gridCol w:w="435"/>
        <w:gridCol w:w="579"/>
        <w:gridCol w:w="426"/>
        <w:gridCol w:w="969"/>
        <w:gridCol w:w="381"/>
      </w:tblGrid>
      <w:tr w:rsidR="004C776D" w:rsidRPr="005445DD" w:rsidTr="00371C74">
        <w:trPr>
          <w:trHeight w:val="288"/>
        </w:trPr>
        <w:tc>
          <w:tcPr>
            <w:tcW w:w="918"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ind w:left="-90" w:right="-108"/>
              <w:jc w:val="center"/>
              <w:rPr>
                <w:rFonts w:eastAsia="Times New Roman" w:cs="Times New Roman"/>
                <w:b/>
                <w:bCs/>
                <w:color w:val="000000"/>
                <w:sz w:val="20"/>
                <w:szCs w:val="20"/>
              </w:rPr>
            </w:pPr>
            <w:r w:rsidRPr="005445DD">
              <w:rPr>
                <w:rFonts w:eastAsia="Times New Roman" w:cs="Times New Roman"/>
                <w:b/>
                <w:bCs/>
                <w:color w:val="000000"/>
                <w:sz w:val="20"/>
                <w:szCs w:val="20"/>
              </w:rPr>
              <w:t>Category</w:t>
            </w:r>
          </w:p>
        </w:tc>
        <w:tc>
          <w:tcPr>
            <w:tcW w:w="160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Solution Type</w:t>
            </w:r>
          </w:p>
        </w:tc>
        <w:tc>
          <w:tcPr>
            <w:tcW w:w="2810"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Function</w:t>
            </w:r>
          </w:p>
        </w:tc>
        <w:tc>
          <w:tcPr>
            <w:tcW w:w="1440"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Phase</w:t>
            </w:r>
          </w:p>
        </w:tc>
        <w:tc>
          <w:tcPr>
            <w:tcW w:w="1014" w:type="dxa"/>
            <w:gridSpan w:val="2"/>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Ops</w:t>
            </w:r>
          </w:p>
        </w:tc>
        <w:tc>
          <w:tcPr>
            <w:tcW w:w="1776" w:type="dxa"/>
            <w:gridSpan w:val="3"/>
            <w:tcBorders>
              <w:top w:val="single" w:sz="8" w:space="0" w:color="auto"/>
              <w:left w:val="nil"/>
              <w:bottom w:val="single" w:sz="8" w:space="0" w:color="auto"/>
              <w:right w:val="single" w:sz="8" w:space="0" w:color="000000"/>
            </w:tcBorders>
            <w:shd w:val="clear" w:color="auto" w:fill="DBE5F1" w:themeFill="accent1" w:themeFillTint="33"/>
            <w:vAlign w:val="center"/>
            <w:hideMark/>
          </w:tcPr>
          <w:p w:rsidR="004C776D" w:rsidRPr="005445DD" w:rsidRDefault="004C776D" w:rsidP="004C776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Stakeholder</w:t>
            </w:r>
          </w:p>
        </w:tc>
      </w:tr>
      <w:tr w:rsidR="004C776D" w:rsidRPr="004C776D" w:rsidTr="005445DD">
        <w:trPr>
          <w:trHeight w:val="952"/>
        </w:trPr>
        <w:tc>
          <w:tcPr>
            <w:tcW w:w="918"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160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2810"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rsidR="004C776D" w:rsidRPr="004C776D" w:rsidRDefault="004C776D" w:rsidP="004C776D">
            <w:pPr>
              <w:spacing w:before="120" w:after="0" w:line="240" w:lineRule="auto"/>
              <w:jc w:val="left"/>
              <w:rPr>
                <w:rFonts w:ascii="Frutiger LT 45 Light" w:eastAsia="Times New Roman" w:hAnsi="Frutiger LT 45 Light" w:cs="Times New Roman"/>
                <w:b/>
                <w:bCs/>
                <w:color w:val="000000"/>
                <w:sz w:val="20"/>
                <w:szCs w:val="20"/>
                <w:u w:val="single"/>
              </w:rPr>
            </w:pPr>
          </w:p>
        </w:tc>
        <w:tc>
          <w:tcPr>
            <w:tcW w:w="450"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Before</w:t>
            </w:r>
          </w:p>
        </w:tc>
        <w:tc>
          <w:tcPr>
            <w:tcW w:w="540" w:type="dxa"/>
            <w:tcBorders>
              <w:top w:val="nil"/>
              <w:left w:val="single" w:sz="4" w:space="0" w:color="auto"/>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During</w:t>
            </w:r>
          </w:p>
        </w:tc>
        <w:tc>
          <w:tcPr>
            <w:tcW w:w="450"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After</w:t>
            </w:r>
          </w:p>
        </w:tc>
        <w:tc>
          <w:tcPr>
            <w:tcW w:w="435" w:type="dxa"/>
            <w:tcBorders>
              <w:top w:val="nil"/>
              <w:left w:val="nil"/>
              <w:bottom w:val="single" w:sz="8" w:space="0" w:color="auto"/>
              <w:right w:val="nil"/>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Airside</w:t>
            </w:r>
          </w:p>
        </w:tc>
        <w:tc>
          <w:tcPr>
            <w:tcW w:w="579" w:type="dxa"/>
            <w:tcBorders>
              <w:top w:val="nil"/>
              <w:left w:val="single" w:sz="4" w:space="0" w:color="auto"/>
              <w:bottom w:val="single" w:sz="8" w:space="0" w:color="auto"/>
              <w:right w:val="single" w:sz="8" w:space="0" w:color="auto"/>
            </w:tcBorders>
            <w:shd w:val="clear" w:color="auto" w:fill="C6D9F1" w:themeFill="text2" w:themeFillTint="33"/>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Landside</w:t>
            </w:r>
          </w:p>
        </w:tc>
        <w:tc>
          <w:tcPr>
            <w:tcW w:w="426"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Airport</w:t>
            </w:r>
          </w:p>
        </w:tc>
        <w:tc>
          <w:tcPr>
            <w:tcW w:w="969"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Air Carrier/</w:t>
            </w:r>
            <w:r w:rsidRPr="005445DD">
              <w:rPr>
                <w:rFonts w:eastAsia="Times New Roman" w:cs="Times New Roman"/>
                <w:b/>
                <w:bCs/>
                <w:color w:val="000000"/>
                <w:sz w:val="20"/>
                <w:szCs w:val="20"/>
              </w:rPr>
              <w:br/>
              <w:t>Ground Handler</w:t>
            </w:r>
          </w:p>
        </w:tc>
        <w:tc>
          <w:tcPr>
            <w:tcW w:w="381" w:type="dxa"/>
            <w:tcBorders>
              <w:top w:val="nil"/>
              <w:left w:val="nil"/>
              <w:bottom w:val="single" w:sz="8" w:space="0" w:color="auto"/>
              <w:right w:val="single" w:sz="4" w:space="0" w:color="auto"/>
            </w:tcBorders>
            <w:shd w:val="clear" w:color="auto" w:fill="C6D9F1" w:themeFill="text2" w:themeFillTint="33"/>
            <w:noWrap/>
            <w:textDirection w:val="btLr"/>
            <w:vAlign w:val="center"/>
            <w:hideMark/>
          </w:tcPr>
          <w:p w:rsidR="004C776D" w:rsidRPr="005445DD" w:rsidRDefault="004C776D" w:rsidP="005445DD">
            <w:pPr>
              <w:spacing w:before="120" w:after="0" w:line="240" w:lineRule="auto"/>
              <w:jc w:val="center"/>
              <w:rPr>
                <w:rFonts w:eastAsia="Times New Roman" w:cs="Times New Roman"/>
                <w:b/>
                <w:bCs/>
                <w:color w:val="000000"/>
                <w:sz w:val="20"/>
                <w:szCs w:val="20"/>
              </w:rPr>
            </w:pPr>
            <w:r w:rsidRPr="005445DD">
              <w:rPr>
                <w:rFonts w:eastAsia="Times New Roman" w:cs="Times New Roman"/>
                <w:b/>
                <w:bCs/>
                <w:color w:val="000000"/>
                <w:sz w:val="20"/>
                <w:szCs w:val="20"/>
              </w:rPr>
              <w:t>FAA</w:t>
            </w:r>
          </w:p>
        </w:tc>
      </w:tr>
      <w:tr w:rsidR="004C776D" w:rsidRPr="004C776D" w:rsidTr="00371C74">
        <w:trPr>
          <w:trHeight w:val="828"/>
        </w:trPr>
        <w:tc>
          <w:tcPr>
            <w:tcW w:w="91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C776D" w:rsidRPr="004C776D" w:rsidRDefault="004C776D" w:rsidP="004C776D">
            <w:pPr>
              <w:spacing w:before="120"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Baggage Management</w:t>
            </w:r>
          </w:p>
        </w:tc>
        <w:tc>
          <w:tcPr>
            <w:tcW w:w="160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Baggage sortation</w:t>
            </w:r>
          </w:p>
        </w:tc>
        <w:tc>
          <w:tcPr>
            <w:tcW w:w="281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for the automatic verification of baggage and its destination for accurate and efficient routing.</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4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2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552"/>
        </w:trPr>
        <w:tc>
          <w:tcPr>
            <w:tcW w:w="91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60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Baggage tracking</w:t>
            </w:r>
          </w:p>
        </w:tc>
        <w:tc>
          <w:tcPr>
            <w:tcW w:w="281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for the automated tracking of baggage from check-in to final destination.</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4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2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552"/>
        </w:trPr>
        <w:tc>
          <w:tcPr>
            <w:tcW w:w="91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60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Baggage recovery</w:t>
            </w:r>
          </w:p>
        </w:tc>
        <w:tc>
          <w:tcPr>
            <w:tcW w:w="281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Facilitates the efficient recovery of bags due to mishandling or disrupted aircraft operations.</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4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2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40"/>
        </w:trPr>
        <w:tc>
          <w:tcPr>
            <w:tcW w:w="918" w:type="dxa"/>
            <w:vMerge/>
            <w:tcBorders>
              <w:top w:val="nil"/>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60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Baggage reconciliation</w:t>
            </w:r>
          </w:p>
        </w:tc>
        <w:tc>
          <w:tcPr>
            <w:tcW w:w="2810" w:type="dxa"/>
            <w:tcBorders>
              <w:top w:val="nil"/>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for the identification of passengers that have not yet boarded and prevents their baggage from being loaded.</w:t>
            </w:r>
          </w:p>
        </w:tc>
        <w:tc>
          <w:tcPr>
            <w:tcW w:w="450"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40" w:type="dxa"/>
            <w:tcBorders>
              <w:top w:val="nil"/>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nil"/>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nil"/>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26"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nil"/>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828"/>
        </w:trPr>
        <w:tc>
          <w:tcPr>
            <w:tcW w:w="918"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4C776D" w:rsidRPr="004C776D" w:rsidRDefault="004C776D" w:rsidP="004C776D">
            <w:pPr>
              <w:spacing w:before="120"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Passenger Processing</w:t>
            </w:r>
          </w:p>
        </w:tc>
        <w:tc>
          <w:tcPr>
            <w:tcW w:w="160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Common use passenger processing</w:t>
            </w:r>
          </w:p>
        </w:tc>
        <w:tc>
          <w:tcPr>
            <w:tcW w:w="281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to share check-in and gate resources among airlines for flexibility and efficiency in passenger processing.</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4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2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16"/>
        </w:trPr>
        <w:tc>
          <w:tcPr>
            <w:tcW w:w="918" w:type="dxa"/>
            <w:vMerge/>
            <w:tcBorders>
              <w:top w:val="nil"/>
              <w:left w:val="single" w:sz="8" w:space="0" w:color="auto"/>
              <w:bottom w:val="single" w:sz="4" w:space="0" w:color="auto"/>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60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Local departure control system</w:t>
            </w:r>
          </w:p>
        </w:tc>
        <w:tc>
          <w:tcPr>
            <w:tcW w:w="2810" w:type="dxa"/>
            <w:tcBorders>
              <w:top w:val="nil"/>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for airline operations without a locally accessible proprietary departure control systems to process passenger and baggage.</w:t>
            </w:r>
          </w:p>
        </w:tc>
        <w:tc>
          <w:tcPr>
            <w:tcW w:w="450"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40" w:type="dxa"/>
            <w:tcBorders>
              <w:top w:val="nil"/>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nil"/>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nil"/>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26"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nil"/>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r>
      <w:tr w:rsidR="004C776D" w:rsidRPr="004C776D" w:rsidTr="00371C74">
        <w:trPr>
          <w:trHeight w:val="1116"/>
        </w:trPr>
        <w:tc>
          <w:tcPr>
            <w:tcW w:w="918" w:type="dxa"/>
            <w:vMerge w:val="restart"/>
            <w:tcBorders>
              <w:top w:val="single" w:sz="4" w:space="0" w:color="auto"/>
              <w:left w:val="single" w:sz="8" w:space="0" w:color="auto"/>
              <w:right w:val="single" w:sz="8" w:space="0" w:color="auto"/>
            </w:tcBorders>
            <w:textDirection w:val="btLr"/>
            <w:vAlign w:val="center"/>
            <w:hideMark/>
          </w:tcPr>
          <w:p w:rsidR="004C776D" w:rsidRPr="004C776D" w:rsidRDefault="004C776D" w:rsidP="004C776D">
            <w:pPr>
              <w:spacing w:before="120" w:after="0" w:line="240" w:lineRule="auto"/>
              <w:jc w:val="center"/>
              <w:rPr>
                <w:rFonts w:eastAsia="Times New Roman" w:cs="Times New Roman"/>
                <w:b/>
                <w:bCs/>
                <w:color w:val="000000"/>
                <w:sz w:val="20"/>
                <w:szCs w:val="20"/>
              </w:rPr>
            </w:pPr>
            <w:r w:rsidRPr="004C776D">
              <w:rPr>
                <w:rFonts w:eastAsia="Times New Roman" w:cs="Times New Roman"/>
                <w:b/>
                <w:bCs/>
                <w:color w:val="000000"/>
                <w:sz w:val="20"/>
                <w:szCs w:val="20"/>
              </w:rPr>
              <w:t>Weather Detection</w:t>
            </w:r>
          </w:p>
        </w:tc>
        <w:tc>
          <w:tcPr>
            <w:tcW w:w="1600" w:type="dxa"/>
            <w:tcBorders>
              <w:top w:val="single" w:sz="4" w:space="0" w:color="auto"/>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Weather display</w:t>
            </w:r>
          </w:p>
        </w:tc>
        <w:tc>
          <w:tcPr>
            <w:tcW w:w="2810" w:type="dxa"/>
            <w:tcBorders>
              <w:top w:val="single" w:sz="4" w:space="0" w:color="auto"/>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visual information regarding current weather conditions.</w:t>
            </w:r>
          </w:p>
        </w:tc>
        <w:tc>
          <w:tcPr>
            <w:tcW w:w="450" w:type="dxa"/>
            <w:tcBorders>
              <w:top w:val="single" w:sz="4" w:space="0" w:color="auto"/>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540" w:type="dxa"/>
            <w:tcBorders>
              <w:top w:val="single" w:sz="4" w:space="0" w:color="auto"/>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single" w:sz="4" w:space="0" w:color="auto"/>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r w:rsidR="004C776D" w:rsidRPr="004C776D" w:rsidTr="00371C74">
        <w:trPr>
          <w:trHeight w:val="1116"/>
        </w:trPr>
        <w:tc>
          <w:tcPr>
            <w:tcW w:w="918" w:type="dxa"/>
            <w:vMerge/>
            <w:tcBorders>
              <w:left w:val="single" w:sz="8" w:space="0" w:color="auto"/>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600" w:type="dxa"/>
            <w:tcBorders>
              <w:top w:val="single" w:sz="4" w:space="0" w:color="auto"/>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Weather forecasting and reporting system</w:t>
            </w:r>
          </w:p>
        </w:tc>
        <w:tc>
          <w:tcPr>
            <w:tcW w:w="2810" w:type="dxa"/>
            <w:tcBorders>
              <w:top w:val="single" w:sz="4" w:space="0" w:color="auto"/>
              <w:left w:val="nil"/>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to analyze probable weather conditions to enable decisions to be made prior to and during an event.</w:t>
            </w:r>
          </w:p>
        </w:tc>
        <w:tc>
          <w:tcPr>
            <w:tcW w:w="450" w:type="dxa"/>
            <w:tcBorders>
              <w:top w:val="single" w:sz="4" w:space="0" w:color="auto"/>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0" w:type="dxa"/>
            <w:tcBorders>
              <w:top w:val="single" w:sz="4" w:space="0" w:color="auto"/>
              <w:left w:val="single" w:sz="4" w:space="0" w:color="auto"/>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single" w:sz="4" w:space="0" w:color="auto"/>
              <w:left w:val="nil"/>
              <w:bottom w:val="single" w:sz="4"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single" w:sz="4" w:space="0" w:color="auto"/>
              <w:left w:val="nil"/>
              <w:bottom w:val="single" w:sz="4"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r w:rsidR="004C776D" w:rsidRPr="004C776D" w:rsidTr="00371C74">
        <w:trPr>
          <w:trHeight w:val="1116"/>
        </w:trPr>
        <w:tc>
          <w:tcPr>
            <w:tcW w:w="918" w:type="dxa"/>
            <w:vMerge/>
            <w:tcBorders>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600" w:type="dxa"/>
            <w:tcBorders>
              <w:top w:val="single" w:sz="4" w:space="0" w:color="auto"/>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Instant alert weather system</w:t>
            </w:r>
          </w:p>
        </w:tc>
        <w:tc>
          <w:tcPr>
            <w:tcW w:w="2810" w:type="dxa"/>
            <w:tcBorders>
              <w:top w:val="single" w:sz="4" w:space="0" w:color="auto"/>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Provides the ability to receive instant alerts at the desktop workstation for relevant weather events.</w:t>
            </w:r>
          </w:p>
        </w:tc>
        <w:tc>
          <w:tcPr>
            <w:tcW w:w="450" w:type="dxa"/>
            <w:tcBorders>
              <w:top w:val="single" w:sz="4" w:space="0" w:color="auto"/>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0" w:type="dxa"/>
            <w:tcBorders>
              <w:top w:val="single" w:sz="4" w:space="0" w:color="auto"/>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single" w:sz="4" w:space="0" w:color="auto"/>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26" w:type="dxa"/>
            <w:tcBorders>
              <w:top w:val="single" w:sz="4" w:space="0" w:color="auto"/>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single" w:sz="4" w:space="0" w:color="auto"/>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single" w:sz="4" w:space="0" w:color="auto"/>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r w:rsidR="004C776D" w:rsidRPr="004C776D" w:rsidTr="00371C74">
        <w:trPr>
          <w:trHeight w:val="1116"/>
        </w:trPr>
        <w:tc>
          <w:tcPr>
            <w:tcW w:w="918" w:type="dxa"/>
            <w:vMerge/>
            <w:tcBorders>
              <w:left w:val="single" w:sz="8" w:space="0" w:color="auto"/>
              <w:bottom w:val="single" w:sz="8" w:space="0" w:color="000000"/>
              <w:right w:val="single" w:sz="8" w:space="0" w:color="auto"/>
            </w:tcBorders>
            <w:vAlign w:val="center"/>
            <w:hideMark/>
          </w:tcPr>
          <w:p w:rsidR="004C776D" w:rsidRPr="004C776D" w:rsidRDefault="004C776D" w:rsidP="004C776D">
            <w:pPr>
              <w:spacing w:before="120" w:after="0" w:line="240" w:lineRule="auto"/>
              <w:jc w:val="left"/>
              <w:rPr>
                <w:rFonts w:eastAsia="Times New Roman" w:cs="Times New Roman"/>
                <w:b/>
                <w:bCs/>
                <w:color w:val="000000"/>
                <w:sz w:val="20"/>
                <w:szCs w:val="20"/>
              </w:rPr>
            </w:pPr>
          </w:p>
        </w:tc>
        <w:tc>
          <w:tcPr>
            <w:tcW w:w="1600" w:type="dxa"/>
            <w:tcBorders>
              <w:top w:val="single" w:sz="4" w:space="0" w:color="auto"/>
              <w:left w:val="nil"/>
              <w:bottom w:val="single" w:sz="8" w:space="0" w:color="auto"/>
              <w:right w:val="single" w:sz="8" w:space="0" w:color="auto"/>
            </w:tcBorders>
            <w:shd w:val="clear" w:color="auto" w:fill="auto"/>
            <w:vAlign w:val="center"/>
            <w:hideMark/>
          </w:tcPr>
          <w:p w:rsidR="004C776D" w:rsidRPr="004C776D" w:rsidRDefault="001C354E" w:rsidP="004C776D">
            <w:pPr>
              <w:spacing w:before="120" w:after="0" w:line="240" w:lineRule="auto"/>
              <w:jc w:val="left"/>
              <w:rPr>
                <w:rFonts w:eastAsia="Times New Roman" w:cs="Times New Roman"/>
                <w:color w:val="000000"/>
                <w:sz w:val="20"/>
                <w:szCs w:val="20"/>
              </w:rPr>
            </w:pPr>
            <w:r>
              <w:rPr>
                <w:rFonts w:eastAsia="Times New Roman" w:cs="Times New Roman"/>
                <w:color w:val="000000"/>
                <w:sz w:val="20"/>
                <w:szCs w:val="20"/>
              </w:rPr>
              <w:t>Light</w:t>
            </w:r>
            <w:r w:rsidR="004C776D" w:rsidRPr="004C776D">
              <w:rPr>
                <w:rFonts w:eastAsia="Times New Roman" w:cs="Times New Roman"/>
                <w:color w:val="000000"/>
                <w:sz w:val="20"/>
                <w:szCs w:val="20"/>
              </w:rPr>
              <w:t>ning detection system</w:t>
            </w:r>
          </w:p>
        </w:tc>
        <w:tc>
          <w:tcPr>
            <w:tcW w:w="2810" w:type="dxa"/>
            <w:tcBorders>
              <w:top w:val="single" w:sz="4" w:space="0" w:color="auto"/>
              <w:left w:val="nil"/>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left"/>
              <w:rPr>
                <w:rFonts w:eastAsia="Times New Roman" w:cs="Times New Roman"/>
                <w:color w:val="000000"/>
                <w:sz w:val="20"/>
                <w:szCs w:val="20"/>
              </w:rPr>
            </w:pPr>
            <w:r w:rsidRPr="004C776D">
              <w:rPr>
                <w:rFonts w:eastAsia="Times New Roman" w:cs="Times New Roman"/>
                <w:color w:val="000000"/>
                <w:sz w:val="20"/>
                <w:szCs w:val="20"/>
              </w:rPr>
              <w:t>Provi</w:t>
            </w:r>
            <w:r w:rsidR="001C354E">
              <w:rPr>
                <w:rFonts w:eastAsia="Times New Roman" w:cs="Times New Roman"/>
                <w:color w:val="000000"/>
                <w:sz w:val="20"/>
                <w:szCs w:val="20"/>
              </w:rPr>
              <w:t>des the ability to detect light</w:t>
            </w:r>
            <w:r w:rsidRPr="004C776D">
              <w:rPr>
                <w:rFonts w:eastAsia="Times New Roman" w:cs="Times New Roman"/>
                <w:color w:val="000000"/>
                <w:sz w:val="20"/>
                <w:szCs w:val="20"/>
              </w:rPr>
              <w:t>ning in local and/or long range conditions.</w:t>
            </w:r>
          </w:p>
        </w:tc>
        <w:tc>
          <w:tcPr>
            <w:tcW w:w="450" w:type="dxa"/>
            <w:tcBorders>
              <w:top w:val="single" w:sz="4" w:space="0" w:color="auto"/>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40" w:type="dxa"/>
            <w:tcBorders>
              <w:top w:val="single" w:sz="4" w:space="0" w:color="auto"/>
              <w:left w:val="single" w:sz="4" w:space="0" w:color="auto"/>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5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p>
        </w:tc>
        <w:tc>
          <w:tcPr>
            <w:tcW w:w="435" w:type="dxa"/>
            <w:tcBorders>
              <w:top w:val="single" w:sz="4" w:space="0" w:color="auto"/>
              <w:left w:val="nil"/>
              <w:bottom w:val="single" w:sz="8" w:space="0" w:color="auto"/>
              <w:right w:val="nil"/>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579"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426" w:type="dxa"/>
            <w:tcBorders>
              <w:top w:val="single" w:sz="4" w:space="0" w:color="auto"/>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969" w:type="dxa"/>
            <w:tcBorders>
              <w:top w:val="single" w:sz="4" w:space="0" w:color="auto"/>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c>
          <w:tcPr>
            <w:tcW w:w="381" w:type="dxa"/>
            <w:tcBorders>
              <w:top w:val="single" w:sz="4" w:space="0" w:color="auto"/>
              <w:left w:val="nil"/>
              <w:bottom w:val="single" w:sz="8" w:space="0" w:color="auto"/>
              <w:right w:val="single" w:sz="4" w:space="0" w:color="auto"/>
            </w:tcBorders>
            <w:shd w:val="clear" w:color="auto" w:fill="auto"/>
            <w:vAlign w:val="center"/>
            <w:hideMark/>
          </w:tcPr>
          <w:p w:rsidR="004C776D" w:rsidRPr="004C776D" w:rsidRDefault="004C776D" w:rsidP="004C776D">
            <w:pPr>
              <w:spacing w:before="120" w:after="0" w:line="240" w:lineRule="auto"/>
              <w:jc w:val="center"/>
              <w:rPr>
                <w:rFonts w:eastAsia="Times New Roman" w:cs="Times New Roman"/>
                <w:color w:val="000000"/>
                <w:sz w:val="20"/>
                <w:szCs w:val="20"/>
              </w:rPr>
            </w:pPr>
            <w:r w:rsidRPr="004C776D">
              <w:rPr>
                <w:rFonts w:eastAsia="Times New Roman" w:cs="Times New Roman"/>
                <w:color w:val="000000"/>
                <w:sz w:val="20"/>
                <w:szCs w:val="20"/>
              </w:rPr>
              <w:t>X</w:t>
            </w:r>
          </w:p>
        </w:tc>
      </w:tr>
    </w:tbl>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sectPr w:rsidR="004C776D" w:rsidRPr="004C776D" w:rsidSect="00371C74">
          <w:pgSz w:w="12240" w:h="15840" w:code="1"/>
          <w:pgMar w:top="1584" w:right="1440" w:bottom="1152" w:left="1440" w:header="720" w:footer="720" w:gutter="0"/>
          <w:cols w:space="720"/>
          <w:docGrid w:linePitch="360"/>
        </w:sectPr>
      </w:pPr>
    </w:p>
    <w:p w:rsidR="004C776D" w:rsidRPr="004C776D" w:rsidRDefault="004C776D" w:rsidP="004C776D">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10"/>
          <w:sz w:val="6"/>
          <w:szCs w:val="6"/>
        </w:rPr>
      </w:pP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sidRPr="004C776D">
        <w:rPr>
          <w:rFonts w:ascii="Frutiger LT Std 45 Light" w:eastAsia="Times New Roman" w:hAnsi="Frutiger LT Std 45 Light" w:cs="Times New Roman"/>
          <w:b/>
          <w:caps/>
          <w:color w:val="FFFFFF" w:themeColor="background1"/>
          <w:spacing w:val="10"/>
          <w:sz w:val="24"/>
          <w:szCs w:val="24"/>
        </w:rPr>
        <w:t xml:space="preserve"> Tool 11 – Sample Workshop Agenda</w:t>
      </w:r>
    </w:p>
    <w:p w:rsidR="004C776D" w:rsidRPr="004C776D" w:rsidRDefault="004C776D" w:rsidP="004C776D">
      <w:pPr>
        <w:autoSpaceDE w:val="0"/>
        <w:autoSpaceDN w:val="0"/>
        <w:adjustRightInd w:val="0"/>
        <w:spacing w:after="0" w:line="312" w:lineRule="auto"/>
        <w:jc w:val="center"/>
        <w:rPr>
          <w:rFonts w:cs="Times New Roman"/>
          <w:color w:val="000000"/>
          <w:sz w:val="20"/>
          <w:szCs w:val="20"/>
        </w:rPr>
      </w:pPr>
      <w:r w:rsidRPr="004C776D">
        <w:rPr>
          <w:rFonts w:cs="Times New Roman"/>
          <w:i/>
          <w:iCs/>
          <w:color w:val="000000"/>
          <w:sz w:val="20"/>
          <w:szCs w:val="20"/>
        </w:rPr>
        <w:t>(Edit as necessary to meet your airport’s needs)</w:t>
      </w:r>
    </w:p>
    <w:p w:rsidR="004C776D" w:rsidRPr="004C776D" w:rsidRDefault="004C776D" w:rsidP="004C776D">
      <w:pPr>
        <w:spacing w:before="360" w:after="120"/>
        <w:rPr>
          <w:rFonts w:cs="Times New Roman"/>
          <w:b/>
          <w:bCs/>
          <w:szCs w:val="21"/>
        </w:rPr>
      </w:pPr>
      <w:r w:rsidRPr="004C776D">
        <w:rPr>
          <w:rFonts w:cs="Times New Roman"/>
          <w:b/>
          <w:bCs/>
          <w:szCs w:val="21"/>
        </w:rPr>
        <w:t xml:space="preserve">Purpose: </w:t>
      </w:r>
      <w:r w:rsidRPr="004C776D">
        <w:rPr>
          <w:rFonts w:cs="Times New Roman"/>
          <w:bCs/>
          <w:szCs w:val="21"/>
        </w:rPr>
        <w:t>Workshops are an effective way to bring together service provider organizations to compare plans, review past performance, and get organizations thinking about the benefits of a consolidated IROPS plan. This tool provides a sample workshop agenda so that an airport can see what topics should be discussed in initial workshops in order to facilitate communication, cooperation, and coordination between all service providers.</w:t>
      </w:r>
    </w:p>
    <w:p w:rsidR="004C776D" w:rsidRPr="004C776D" w:rsidRDefault="004C776D" w:rsidP="004C776D">
      <w:pPr>
        <w:keepNext/>
        <w:spacing w:before="360" w:after="60" w:line="240" w:lineRule="auto"/>
        <w:outlineLvl w:val="1"/>
        <w:rPr>
          <w:rFonts w:ascii="Frutiger LT Std 45 Light" w:eastAsia="Times New Roman" w:hAnsi="Frutiger LT Std 45 Light" w:cs="Times New Roman"/>
          <w:b/>
          <w:bCs/>
          <w:iCs/>
          <w:sz w:val="22"/>
          <w:szCs w:val="28"/>
          <w:lang w:eastAsia="ja-JP"/>
        </w:rPr>
      </w:pPr>
      <w:r w:rsidRPr="004C776D">
        <w:rPr>
          <w:rFonts w:ascii="Frutiger LT Std 45 Light" w:eastAsia="Times New Roman" w:hAnsi="Frutiger LT Std 45 Light" w:cs="Times New Roman"/>
          <w:b/>
          <w:bCs/>
          <w:iCs/>
          <w:sz w:val="22"/>
          <w:szCs w:val="28"/>
          <w:lang w:eastAsia="ja-JP"/>
        </w:rPr>
        <w:t>Sample Workshop Agenda</w:t>
      </w:r>
    </w:p>
    <w:p w:rsidR="004C776D" w:rsidRPr="004C776D" w:rsidRDefault="004C776D" w:rsidP="004C776D">
      <w:pPr>
        <w:keepNext/>
        <w:spacing w:before="240" w:after="60" w:line="240" w:lineRule="auto"/>
        <w:ind w:firstLine="360"/>
        <w:outlineLvl w:val="1"/>
        <w:rPr>
          <w:rFonts w:ascii="Frutiger LT Std 45 Light" w:eastAsia="Times New Roman" w:hAnsi="Frutiger LT Std 45 Light" w:cs="Times New Roman"/>
          <w:b/>
          <w:bCs/>
          <w:iCs/>
          <w:szCs w:val="21"/>
          <w:lang w:eastAsia="ja-JP"/>
        </w:rPr>
      </w:pPr>
      <w:r w:rsidRPr="004C776D">
        <w:rPr>
          <w:rFonts w:ascii="Frutiger LT Std 45 Light" w:eastAsia="Times New Roman" w:hAnsi="Frutiger LT Std 45 Light" w:cs="Times New Roman"/>
          <w:b/>
          <w:bCs/>
          <w:iCs/>
          <w:szCs w:val="21"/>
          <w:lang w:eastAsia="ja-JP"/>
        </w:rPr>
        <w:t>Workshop Goals and Objectives</w:t>
      </w:r>
    </w:p>
    <w:p w:rsidR="004C776D" w:rsidRPr="004C776D" w:rsidRDefault="004C776D" w:rsidP="004C776D">
      <w:pPr>
        <w:numPr>
          <w:ilvl w:val="0"/>
          <w:numId w:val="14"/>
        </w:numPr>
        <w:spacing w:before="120" w:after="120" w:line="312" w:lineRule="auto"/>
        <w:jc w:val="left"/>
        <w:rPr>
          <w:rFonts w:cs="Times New Roman"/>
          <w:i/>
          <w:szCs w:val="21"/>
        </w:rPr>
      </w:pPr>
      <w:r w:rsidRPr="004C776D">
        <w:rPr>
          <w:rFonts w:cs="Times New Roman"/>
          <w:i/>
          <w:szCs w:val="21"/>
        </w:rPr>
        <w:t>Identify hot button issues and insights from previous IROPS events</w:t>
      </w:r>
    </w:p>
    <w:p w:rsidR="004C776D" w:rsidRPr="004C776D" w:rsidRDefault="004C776D" w:rsidP="004C776D">
      <w:pPr>
        <w:numPr>
          <w:ilvl w:val="0"/>
          <w:numId w:val="14"/>
        </w:numPr>
        <w:spacing w:before="120" w:after="120" w:line="312" w:lineRule="auto"/>
        <w:jc w:val="left"/>
        <w:rPr>
          <w:rFonts w:cs="Times New Roman"/>
          <w:i/>
          <w:szCs w:val="21"/>
        </w:rPr>
      </w:pPr>
      <w:r w:rsidRPr="004C776D">
        <w:rPr>
          <w:rFonts w:cs="Times New Roman"/>
          <w:i/>
          <w:szCs w:val="21"/>
        </w:rPr>
        <w:t xml:space="preserve">Review status and examples of airline and airport response to the United States DOT’s rules on enhancing airline passenger protections (14 CFR Part 259 Enhanced Protections for Airline Passengers) </w:t>
      </w:r>
    </w:p>
    <w:p w:rsidR="004C776D" w:rsidRPr="004C776D" w:rsidRDefault="004C776D" w:rsidP="004C776D">
      <w:pPr>
        <w:numPr>
          <w:ilvl w:val="0"/>
          <w:numId w:val="14"/>
        </w:numPr>
        <w:spacing w:before="120" w:after="120" w:line="312" w:lineRule="auto"/>
        <w:jc w:val="left"/>
        <w:rPr>
          <w:rFonts w:cs="Times New Roman"/>
          <w:i/>
          <w:szCs w:val="21"/>
        </w:rPr>
      </w:pPr>
      <w:r w:rsidRPr="004C776D">
        <w:rPr>
          <w:rFonts w:cs="Times New Roman"/>
          <w:i/>
          <w:szCs w:val="21"/>
        </w:rPr>
        <w:t>Discuss operational challenges associated with IROPS/extended delays:</w:t>
      </w:r>
    </w:p>
    <w:p w:rsidR="004C776D" w:rsidRPr="004C776D" w:rsidRDefault="004C776D" w:rsidP="004C776D">
      <w:pPr>
        <w:numPr>
          <w:ilvl w:val="2"/>
          <w:numId w:val="14"/>
        </w:numPr>
        <w:spacing w:before="120" w:after="120" w:line="312" w:lineRule="auto"/>
        <w:ind w:left="1440"/>
        <w:jc w:val="left"/>
        <w:rPr>
          <w:rFonts w:cs="Times New Roman"/>
          <w:szCs w:val="21"/>
        </w:rPr>
      </w:pPr>
      <w:r w:rsidRPr="004C776D">
        <w:rPr>
          <w:rFonts w:cs="Times New Roman"/>
          <w:szCs w:val="21"/>
        </w:rPr>
        <w:t>Communication and early notification</w:t>
      </w:r>
    </w:p>
    <w:p w:rsidR="004C776D" w:rsidRPr="004C776D" w:rsidRDefault="004C776D" w:rsidP="004C776D">
      <w:pPr>
        <w:numPr>
          <w:ilvl w:val="2"/>
          <w:numId w:val="14"/>
        </w:numPr>
        <w:spacing w:before="120" w:after="120" w:line="312" w:lineRule="auto"/>
        <w:ind w:left="1440"/>
        <w:jc w:val="left"/>
        <w:rPr>
          <w:rFonts w:cs="Times New Roman"/>
          <w:szCs w:val="21"/>
        </w:rPr>
      </w:pPr>
      <w:r w:rsidRPr="004C776D">
        <w:rPr>
          <w:rFonts w:cs="Times New Roman"/>
          <w:szCs w:val="21"/>
        </w:rPr>
        <w:t>Shared situational awareness</w:t>
      </w:r>
    </w:p>
    <w:p w:rsidR="004C776D" w:rsidRPr="004C776D" w:rsidRDefault="004C776D" w:rsidP="004C776D">
      <w:pPr>
        <w:numPr>
          <w:ilvl w:val="2"/>
          <w:numId w:val="14"/>
        </w:numPr>
        <w:spacing w:before="120" w:after="120" w:line="312" w:lineRule="auto"/>
        <w:ind w:left="1440"/>
        <w:jc w:val="left"/>
        <w:rPr>
          <w:rFonts w:cs="Times New Roman"/>
          <w:szCs w:val="21"/>
        </w:rPr>
      </w:pPr>
      <w:r w:rsidRPr="004C776D">
        <w:rPr>
          <w:rFonts w:cs="Times New Roman"/>
          <w:szCs w:val="21"/>
        </w:rPr>
        <w:t>Tracking diverted aircraft (flow of information)</w:t>
      </w:r>
    </w:p>
    <w:p w:rsidR="004C776D" w:rsidRPr="004C776D" w:rsidRDefault="004C776D" w:rsidP="004C776D">
      <w:pPr>
        <w:numPr>
          <w:ilvl w:val="0"/>
          <w:numId w:val="14"/>
        </w:numPr>
        <w:spacing w:before="120" w:after="120" w:line="312" w:lineRule="auto"/>
        <w:jc w:val="left"/>
        <w:rPr>
          <w:rFonts w:cs="Times New Roman"/>
          <w:i/>
          <w:szCs w:val="21"/>
        </w:rPr>
      </w:pPr>
      <w:r w:rsidRPr="004C776D">
        <w:rPr>
          <w:rFonts w:cs="Times New Roman"/>
          <w:i/>
          <w:szCs w:val="21"/>
        </w:rPr>
        <w:t>Update airline station managers on the airport’s IROPS plans</w:t>
      </w:r>
    </w:p>
    <w:p w:rsidR="004C776D" w:rsidRPr="004C776D" w:rsidRDefault="004C776D" w:rsidP="004C776D">
      <w:pPr>
        <w:numPr>
          <w:ilvl w:val="0"/>
          <w:numId w:val="14"/>
        </w:numPr>
        <w:spacing w:before="120" w:after="120" w:line="312" w:lineRule="auto"/>
        <w:jc w:val="left"/>
        <w:rPr>
          <w:rFonts w:cs="Times New Roman"/>
          <w:i/>
          <w:szCs w:val="21"/>
        </w:rPr>
      </w:pPr>
      <w:r w:rsidRPr="004C776D">
        <w:rPr>
          <w:rFonts w:cs="Times New Roman"/>
          <w:i/>
          <w:szCs w:val="21"/>
        </w:rPr>
        <w:t xml:space="preserve">Share relevant regional experiences and IROPS planning activities </w:t>
      </w:r>
    </w:p>
    <w:p w:rsidR="004C776D" w:rsidRPr="004C776D" w:rsidRDefault="004C776D" w:rsidP="004C776D">
      <w:pPr>
        <w:numPr>
          <w:ilvl w:val="0"/>
          <w:numId w:val="14"/>
        </w:numPr>
        <w:spacing w:before="120" w:after="120" w:line="312" w:lineRule="auto"/>
        <w:jc w:val="left"/>
        <w:rPr>
          <w:rFonts w:cs="Times New Roman"/>
          <w:i/>
          <w:szCs w:val="21"/>
        </w:rPr>
      </w:pPr>
      <w:r w:rsidRPr="004C776D">
        <w:rPr>
          <w:rFonts w:cs="Times New Roman"/>
          <w:i/>
          <w:szCs w:val="21"/>
        </w:rPr>
        <w:t xml:space="preserve">Review IROPS best practices </w:t>
      </w:r>
    </w:p>
    <w:p w:rsidR="004C776D" w:rsidRPr="004C776D" w:rsidRDefault="004C776D" w:rsidP="004C776D">
      <w:pPr>
        <w:numPr>
          <w:ilvl w:val="0"/>
          <w:numId w:val="14"/>
        </w:numPr>
        <w:spacing w:before="120" w:after="0" w:line="312" w:lineRule="auto"/>
        <w:jc w:val="left"/>
        <w:rPr>
          <w:rFonts w:cs="Times New Roman"/>
          <w:i/>
          <w:szCs w:val="21"/>
        </w:rPr>
      </w:pPr>
      <w:r w:rsidRPr="004C776D">
        <w:rPr>
          <w:rFonts w:cs="Times New Roman"/>
          <w:i/>
          <w:szCs w:val="21"/>
        </w:rPr>
        <w:t>Strategize for mutual assistance and coordination during the forthcoming fall/winter and/or spring/summer season</w:t>
      </w:r>
    </w:p>
    <w:p w:rsidR="004C776D" w:rsidRPr="004C776D" w:rsidRDefault="004C776D" w:rsidP="004C776D">
      <w:pPr>
        <w:keepNext/>
        <w:spacing w:before="240" w:after="60" w:line="240" w:lineRule="auto"/>
        <w:ind w:firstLine="360"/>
        <w:outlineLvl w:val="1"/>
        <w:rPr>
          <w:rFonts w:ascii="Frutiger LT Std 45 Light" w:eastAsia="Times New Roman" w:hAnsi="Frutiger LT Std 45 Light" w:cs="Times New Roman"/>
          <w:b/>
          <w:bCs/>
          <w:iCs/>
          <w:szCs w:val="21"/>
          <w:lang w:eastAsia="ja-JP"/>
        </w:rPr>
      </w:pPr>
      <w:r w:rsidRPr="004C776D">
        <w:rPr>
          <w:rFonts w:ascii="Frutiger LT Std 45 Light" w:eastAsia="Times New Roman" w:hAnsi="Frutiger LT Std 45 Light" w:cs="Times New Roman"/>
          <w:b/>
          <w:bCs/>
          <w:iCs/>
          <w:szCs w:val="21"/>
          <w:lang w:eastAsia="ja-JP"/>
        </w:rPr>
        <w:t>Part One</w:t>
      </w:r>
    </w:p>
    <w:p w:rsidR="004C776D" w:rsidRPr="004C776D" w:rsidRDefault="004C776D" w:rsidP="004C776D">
      <w:pPr>
        <w:numPr>
          <w:ilvl w:val="0"/>
          <w:numId w:val="15"/>
        </w:numPr>
        <w:spacing w:before="120" w:after="120" w:line="312" w:lineRule="auto"/>
        <w:contextualSpacing/>
        <w:jc w:val="left"/>
        <w:rPr>
          <w:rFonts w:eastAsia="Times New Roman" w:cs="Times New Roman"/>
          <w:i/>
          <w:szCs w:val="21"/>
        </w:rPr>
      </w:pPr>
      <w:r w:rsidRPr="004C776D">
        <w:rPr>
          <w:rFonts w:eastAsia="Times New Roman" w:cs="Times New Roman"/>
          <w:bCs/>
          <w:i/>
          <w:szCs w:val="21"/>
        </w:rPr>
        <w:t>Update airport staff on local and national IROPS response information</w:t>
      </w:r>
    </w:p>
    <w:p w:rsidR="004C776D" w:rsidRPr="004C776D" w:rsidRDefault="004C776D" w:rsidP="004C776D">
      <w:pPr>
        <w:spacing w:before="120" w:after="120"/>
        <w:ind w:left="720"/>
        <w:rPr>
          <w:rFonts w:cs="Times New Roman"/>
          <w:szCs w:val="21"/>
          <w:lang w:val="en-GB"/>
        </w:rPr>
      </w:pPr>
      <w:r w:rsidRPr="004C776D">
        <w:rPr>
          <w:rFonts w:cs="Times New Roman"/>
          <w:bCs/>
          <w:szCs w:val="21"/>
        </w:rPr>
        <w:t xml:space="preserve">Review recent IROPS events at the airport, including lengthy </w:t>
      </w:r>
      <w:r w:rsidRPr="004C776D">
        <w:rPr>
          <w:rFonts w:cs="Times New Roman"/>
          <w:szCs w:val="21"/>
        </w:rPr>
        <w:t xml:space="preserve">tarmac delays. </w:t>
      </w:r>
      <w:r w:rsidRPr="004C776D">
        <w:rPr>
          <w:rFonts w:cs="Times New Roman"/>
          <w:szCs w:val="21"/>
          <w:lang w:val="en-GB"/>
        </w:rPr>
        <w:t xml:space="preserve">This information will summarize the current state of readiness to successfully minimize the effects of lengthy tarmac delays within a more global summary of related passenger service activities based on experiences in the United States. </w:t>
      </w:r>
      <w:r w:rsidRPr="004C776D">
        <w:rPr>
          <w:rFonts w:cs="Times New Roman"/>
          <w:szCs w:val="21"/>
        </w:rPr>
        <w:t xml:space="preserve">Current pending passengers’ rights legislation and DOT requirements pertaining to IROPS events, including extended tarmac delays, should also be reviewed. This review serves to provide </w:t>
      </w:r>
      <w:r w:rsidRPr="004C776D">
        <w:rPr>
          <w:rFonts w:cs="Times New Roman"/>
          <w:szCs w:val="21"/>
          <w:lang w:val="en-GB"/>
        </w:rPr>
        <w:t xml:space="preserve">a better understanding of the purpose of the airport’s overall IROPS planning process and related activities to date. </w:t>
      </w:r>
    </w:p>
    <w:p w:rsidR="004C776D" w:rsidRPr="004C776D" w:rsidRDefault="004C776D" w:rsidP="004C776D">
      <w:pPr>
        <w:spacing w:before="120" w:after="200"/>
        <w:jc w:val="left"/>
        <w:rPr>
          <w:rFonts w:cs="Times New Roman"/>
          <w:b/>
          <w:bCs/>
          <w:szCs w:val="21"/>
        </w:rPr>
      </w:pPr>
      <w:r w:rsidRPr="004C776D">
        <w:rPr>
          <w:rFonts w:cs="Times New Roman"/>
          <w:b/>
          <w:bCs/>
          <w:szCs w:val="21"/>
        </w:rPr>
        <w:br w:type="page"/>
      </w:r>
    </w:p>
    <w:p w:rsidR="004C776D" w:rsidRPr="004C776D" w:rsidRDefault="004C776D" w:rsidP="004C776D">
      <w:pPr>
        <w:numPr>
          <w:ilvl w:val="0"/>
          <w:numId w:val="15"/>
        </w:numPr>
        <w:spacing w:before="120" w:after="120" w:line="312" w:lineRule="auto"/>
        <w:ind w:left="990" w:hanging="270"/>
        <w:contextualSpacing/>
        <w:jc w:val="left"/>
        <w:rPr>
          <w:rFonts w:eastAsia="Times New Roman" w:cs="Times New Roman"/>
          <w:i/>
          <w:szCs w:val="21"/>
        </w:rPr>
      </w:pPr>
      <w:r w:rsidRPr="004C776D">
        <w:rPr>
          <w:rFonts w:eastAsia="Times New Roman" w:cs="Times New Roman"/>
          <w:bCs/>
          <w:i/>
          <w:szCs w:val="21"/>
        </w:rPr>
        <w:t xml:space="preserve"> Describe approach during an IROPS event/lengthy tarmac delay</w:t>
      </w:r>
    </w:p>
    <w:p w:rsidR="004C776D" w:rsidRPr="004C776D" w:rsidRDefault="004C776D" w:rsidP="004C776D">
      <w:pPr>
        <w:spacing w:before="120" w:after="120"/>
        <w:ind w:left="720"/>
        <w:rPr>
          <w:rFonts w:cs="Times New Roman"/>
          <w:bCs/>
          <w:szCs w:val="21"/>
        </w:rPr>
      </w:pPr>
      <w:r w:rsidRPr="004C776D">
        <w:rPr>
          <w:rFonts w:cs="Times New Roman"/>
          <w:bCs/>
          <w:szCs w:val="21"/>
        </w:rPr>
        <w:t xml:space="preserve">Review key steps necessary for dealing with an irregular operations event, as well as best practice joint actions that have been developed by airports in the United States that have been successfully implemented to mitigate the effects of IROPS events/lengthy tarmac delays on passengers. </w:t>
      </w:r>
    </w:p>
    <w:p w:rsidR="004C776D" w:rsidRPr="004C776D" w:rsidRDefault="004C776D" w:rsidP="004C776D">
      <w:pPr>
        <w:keepNext/>
        <w:spacing w:before="360" w:after="60"/>
        <w:ind w:firstLine="720"/>
        <w:outlineLvl w:val="1"/>
        <w:rPr>
          <w:rFonts w:ascii="Frutiger LT Std 45 Light" w:eastAsia="Times New Roman" w:hAnsi="Frutiger LT Std 45 Light" w:cs="Times New Roman"/>
          <w:b/>
          <w:bCs/>
          <w:iCs/>
          <w:szCs w:val="21"/>
          <w:lang w:eastAsia="ja-JP"/>
        </w:rPr>
      </w:pPr>
      <w:r w:rsidRPr="004C776D">
        <w:rPr>
          <w:rFonts w:ascii="Frutiger LT Std 45 Light" w:eastAsia="Times New Roman" w:hAnsi="Frutiger LT Std 45 Light" w:cs="Times New Roman"/>
          <w:b/>
          <w:bCs/>
          <w:iCs/>
          <w:szCs w:val="21"/>
          <w:lang w:eastAsia="ja-JP"/>
        </w:rPr>
        <w:t>Part Two</w:t>
      </w:r>
    </w:p>
    <w:p w:rsidR="004C776D" w:rsidRPr="004C776D" w:rsidRDefault="004C776D" w:rsidP="004C776D">
      <w:pPr>
        <w:numPr>
          <w:ilvl w:val="0"/>
          <w:numId w:val="16"/>
        </w:numPr>
        <w:spacing w:before="120" w:after="120" w:line="312" w:lineRule="auto"/>
        <w:ind w:left="1080"/>
        <w:contextualSpacing/>
        <w:jc w:val="left"/>
        <w:rPr>
          <w:rFonts w:eastAsia="Times New Roman" w:cs="Times New Roman"/>
          <w:i/>
          <w:szCs w:val="21"/>
        </w:rPr>
      </w:pPr>
      <w:r w:rsidRPr="004C776D">
        <w:rPr>
          <w:rFonts w:eastAsia="Times New Roman" w:cs="Times New Roman"/>
          <w:i/>
          <w:szCs w:val="21"/>
        </w:rPr>
        <w:t xml:space="preserve"> Identify hot buttons and insights from a recent IROPS event/lengthy tarmac delay</w:t>
      </w:r>
    </w:p>
    <w:p w:rsidR="004C776D" w:rsidRPr="004C776D" w:rsidRDefault="004C776D" w:rsidP="004C776D">
      <w:pPr>
        <w:spacing w:before="120" w:after="120"/>
        <w:ind w:left="720"/>
        <w:rPr>
          <w:rFonts w:cs="Times New Roman"/>
          <w:szCs w:val="21"/>
        </w:rPr>
      </w:pPr>
      <w:r w:rsidRPr="004C776D">
        <w:rPr>
          <w:rFonts w:cs="Times New Roman"/>
          <w:szCs w:val="21"/>
        </w:rPr>
        <w:t xml:space="preserve">In breakout sessions, first focus the group on recent local IROPS events/lengthy delays where individuals will have the opportunity to describe what happened from their own perspectives and begin to identify “where your IROPS plan affects my plan.”  The discussion opens the dialogue for improved coordination, collaboration, and communication between all aviation service organizations. </w:t>
      </w:r>
    </w:p>
    <w:p w:rsidR="004C776D" w:rsidRPr="004C776D" w:rsidRDefault="004C776D" w:rsidP="004C776D">
      <w:pPr>
        <w:keepNext/>
        <w:spacing w:before="360" w:after="60"/>
        <w:ind w:firstLine="720"/>
        <w:outlineLvl w:val="1"/>
        <w:rPr>
          <w:rFonts w:ascii="Frutiger LT Std 45 Light" w:eastAsia="Times New Roman" w:hAnsi="Frutiger LT Std 45 Light" w:cs="Times New Roman"/>
          <w:b/>
          <w:bCs/>
          <w:iCs/>
          <w:szCs w:val="21"/>
          <w:lang w:eastAsia="ja-JP"/>
        </w:rPr>
      </w:pPr>
      <w:r w:rsidRPr="004C776D">
        <w:rPr>
          <w:rFonts w:ascii="Frutiger LT Std 45 Light" w:eastAsia="Times New Roman" w:hAnsi="Frutiger LT Std 45 Light" w:cs="Times New Roman"/>
          <w:b/>
          <w:bCs/>
          <w:iCs/>
          <w:szCs w:val="21"/>
          <w:lang w:eastAsia="ja-JP"/>
        </w:rPr>
        <w:t>Part Three</w:t>
      </w:r>
    </w:p>
    <w:p w:rsidR="004C776D" w:rsidRPr="004C776D" w:rsidRDefault="004C776D" w:rsidP="004C776D">
      <w:pPr>
        <w:numPr>
          <w:ilvl w:val="0"/>
          <w:numId w:val="17"/>
        </w:numPr>
        <w:spacing w:before="120" w:after="120" w:line="312" w:lineRule="auto"/>
        <w:contextualSpacing/>
        <w:jc w:val="left"/>
        <w:rPr>
          <w:rFonts w:eastAsia="Times New Roman" w:cs="Times New Roman"/>
          <w:i/>
          <w:szCs w:val="21"/>
        </w:rPr>
      </w:pPr>
      <w:r w:rsidRPr="004C776D">
        <w:rPr>
          <w:rFonts w:eastAsia="Times New Roman" w:cs="Times New Roman"/>
          <w:i/>
          <w:szCs w:val="21"/>
        </w:rPr>
        <w:t>Strategize mutual assistance and coordination during the forthcoming season</w:t>
      </w:r>
    </w:p>
    <w:p w:rsidR="004C776D" w:rsidRPr="004C776D" w:rsidRDefault="004C776D" w:rsidP="004C776D">
      <w:pPr>
        <w:tabs>
          <w:tab w:val="num" w:pos="360"/>
          <w:tab w:val="left" w:pos="2610"/>
        </w:tabs>
        <w:spacing w:before="120" w:after="120"/>
        <w:ind w:left="720"/>
        <w:rPr>
          <w:rFonts w:cs="Times New Roman"/>
          <w:szCs w:val="21"/>
        </w:rPr>
      </w:pPr>
      <w:r w:rsidRPr="004C776D">
        <w:rPr>
          <w:rFonts w:cs="Times New Roman"/>
          <w:szCs w:val="21"/>
        </w:rPr>
        <w:t xml:space="preserve">In a group discussion, request that all aviation service organizations discuss/vocalize what mutual assistance looks like from their perspective. The group should be challenged to use tools from </w:t>
      </w:r>
      <w:r w:rsidRPr="004C776D">
        <w:rPr>
          <w:rFonts w:cs="Times New Roman"/>
          <w:i/>
          <w:szCs w:val="21"/>
        </w:rPr>
        <w:t>ACRP Report 65</w:t>
      </w:r>
      <w:r w:rsidRPr="004C776D">
        <w:rPr>
          <w:rFonts w:cs="Times New Roman"/>
          <w:szCs w:val="21"/>
        </w:rPr>
        <w:t xml:space="preserve"> to describe how to improve local response to IROPS events.</w:t>
      </w:r>
    </w:p>
    <w:p w:rsidR="004C776D" w:rsidRPr="004C776D" w:rsidRDefault="004C776D" w:rsidP="004C776D">
      <w:pPr>
        <w:numPr>
          <w:ilvl w:val="0"/>
          <w:numId w:val="17"/>
        </w:numPr>
        <w:tabs>
          <w:tab w:val="num" w:pos="2520"/>
        </w:tabs>
        <w:spacing w:before="120" w:after="120" w:line="312" w:lineRule="auto"/>
        <w:contextualSpacing/>
        <w:jc w:val="left"/>
        <w:rPr>
          <w:rFonts w:eastAsia="Times New Roman" w:cs="Times New Roman"/>
          <w:i/>
          <w:szCs w:val="21"/>
        </w:rPr>
      </w:pPr>
      <w:r w:rsidRPr="004C776D">
        <w:rPr>
          <w:rFonts w:eastAsia="Times New Roman" w:cs="Times New Roman"/>
          <w:i/>
          <w:szCs w:val="21"/>
        </w:rPr>
        <w:t>Discuss specific operational challenges associated with customer service during IROPS events, including extended delays:</w:t>
      </w:r>
    </w:p>
    <w:p w:rsidR="004C776D" w:rsidRPr="004C776D" w:rsidRDefault="004C776D" w:rsidP="004C776D">
      <w:pPr>
        <w:numPr>
          <w:ilvl w:val="0"/>
          <w:numId w:val="20"/>
        </w:numPr>
        <w:spacing w:before="120" w:after="120" w:line="312" w:lineRule="auto"/>
        <w:jc w:val="left"/>
        <w:rPr>
          <w:rFonts w:cs="Times New Roman"/>
          <w:szCs w:val="21"/>
        </w:rPr>
      </w:pPr>
      <w:r w:rsidRPr="004C776D">
        <w:rPr>
          <w:rFonts w:cs="Times New Roman"/>
          <w:szCs w:val="21"/>
        </w:rPr>
        <w:t>Communication and mutual assistance</w:t>
      </w:r>
    </w:p>
    <w:p w:rsidR="004C776D" w:rsidRPr="004C776D" w:rsidRDefault="004C776D" w:rsidP="004C776D">
      <w:pPr>
        <w:numPr>
          <w:ilvl w:val="0"/>
          <w:numId w:val="20"/>
        </w:numPr>
        <w:spacing w:before="120" w:after="120" w:line="312" w:lineRule="auto"/>
        <w:jc w:val="left"/>
        <w:rPr>
          <w:rFonts w:cs="Times New Roman"/>
          <w:szCs w:val="21"/>
        </w:rPr>
      </w:pPr>
      <w:r w:rsidRPr="004C776D">
        <w:rPr>
          <w:rFonts w:cs="Times New Roman"/>
          <w:szCs w:val="21"/>
        </w:rPr>
        <w:t xml:space="preserve">Ground handling equipment </w:t>
      </w:r>
    </w:p>
    <w:p w:rsidR="004C776D" w:rsidRPr="004C776D" w:rsidRDefault="004C776D" w:rsidP="004C776D">
      <w:pPr>
        <w:numPr>
          <w:ilvl w:val="0"/>
          <w:numId w:val="20"/>
        </w:numPr>
        <w:spacing w:before="120" w:after="120" w:line="312" w:lineRule="auto"/>
        <w:jc w:val="left"/>
        <w:rPr>
          <w:rFonts w:cs="Times New Roman"/>
          <w:szCs w:val="21"/>
        </w:rPr>
      </w:pPr>
      <w:r w:rsidRPr="004C776D">
        <w:rPr>
          <w:rFonts w:cs="Times New Roman"/>
          <w:szCs w:val="21"/>
        </w:rPr>
        <w:t xml:space="preserve">Gate and hard stand availability </w:t>
      </w:r>
    </w:p>
    <w:p w:rsidR="004C776D" w:rsidRPr="004C776D" w:rsidRDefault="004C776D" w:rsidP="004C776D">
      <w:pPr>
        <w:numPr>
          <w:ilvl w:val="0"/>
          <w:numId w:val="20"/>
        </w:numPr>
        <w:spacing w:before="120" w:after="120" w:line="312" w:lineRule="auto"/>
        <w:jc w:val="left"/>
        <w:rPr>
          <w:rFonts w:cs="Times New Roman"/>
          <w:szCs w:val="21"/>
        </w:rPr>
      </w:pPr>
      <w:r w:rsidRPr="004C776D">
        <w:rPr>
          <w:rFonts w:cs="Times New Roman"/>
          <w:szCs w:val="21"/>
        </w:rPr>
        <w:t>Tracking diversion aircraft (flow of information)</w:t>
      </w:r>
    </w:p>
    <w:p w:rsidR="004C776D" w:rsidRPr="004C776D" w:rsidRDefault="004C776D" w:rsidP="004C776D">
      <w:pPr>
        <w:numPr>
          <w:ilvl w:val="0"/>
          <w:numId w:val="20"/>
        </w:numPr>
        <w:spacing w:before="120" w:after="120" w:line="312" w:lineRule="auto"/>
        <w:jc w:val="left"/>
        <w:rPr>
          <w:rFonts w:cs="Times New Roman"/>
          <w:szCs w:val="21"/>
        </w:rPr>
      </w:pPr>
      <w:r w:rsidRPr="004C776D">
        <w:rPr>
          <w:rFonts w:cs="Times New Roman"/>
          <w:szCs w:val="21"/>
        </w:rPr>
        <w:t>Unforeseen operational activities – system implications</w:t>
      </w:r>
    </w:p>
    <w:p w:rsidR="004C776D" w:rsidRPr="004C776D" w:rsidRDefault="004C776D" w:rsidP="004C776D">
      <w:pPr>
        <w:numPr>
          <w:ilvl w:val="0"/>
          <w:numId w:val="20"/>
        </w:numPr>
        <w:spacing w:before="120" w:after="0" w:line="312" w:lineRule="auto"/>
        <w:jc w:val="left"/>
        <w:rPr>
          <w:rFonts w:cs="Times New Roman"/>
          <w:szCs w:val="21"/>
        </w:rPr>
      </w:pPr>
      <w:r w:rsidRPr="004C776D">
        <w:rPr>
          <w:rFonts w:cs="Times New Roman"/>
          <w:szCs w:val="21"/>
        </w:rPr>
        <w:t xml:space="preserve">Technology enablers </w:t>
      </w:r>
    </w:p>
    <w:p w:rsidR="004C776D" w:rsidRPr="004C776D" w:rsidRDefault="004C776D" w:rsidP="004C776D">
      <w:pPr>
        <w:numPr>
          <w:ilvl w:val="0"/>
          <w:numId w:val="17"/>
        </w:numPr>
        <w:spacing w:before="120" w:after="120" w:line="312" w:lineRule="auto"/>
        <w:contextualSpacing/>
        <w:jc w:val="left"/>
        <w:rPr>
          <w:rFonts w:eastAsia="Times New Roman" w:cs="Times New Roman"/>
          <w:i/>
          <w:szCs w:val="21"/>
          <w:lang w:val="en-GB"/>
        </w:rPr>
      </w:pPr>
      <w:r w:rsidRPr="004C776D">
        <w:rPr>
          <w:rFonts w:eastAsia="Times New Roman" w:cs="Times New Roman"/>
          <w:i/>
          <w:szCs w:val="21"/>
          <w:lang w:val="en-GB"/>
        </w:rPr>
        <w:t>Describe how recommendations from the workshop will be incorporated into the IROPS plan.</w:t>
      </w: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sectPr w:rsidR="004C776D" w:rsidRPr="004C776D" w:rsidSect="00371C74">
          <w:pgSz w:w="12240" w:h="15840" w:code="1"/>
          <w:pgMar w:top="1584" w:right="1440" w:bottom="1152" w:left="1440" w:header="720" w:footer="720" w:gutter="0"/>
          <w:cols w:space="720"/>
          <w:docGrid w:linePitch="360"/>
        </w:sectPr>
      </w:pPr>
    </w:p>
    <w:p w:rsidR="004C776D" w:rsidRPr="004C776D" w:rsidRDefault="004C776D" w:rsidP="004C776D">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2"/>
          <w:sz w:val="6"/>
          <w:szCs w:val="6"/>
        </w:rPr>
      </w:pPr>
    </w:p>
    <w:p w:rsidR="004C776D" w:rsidRPr="004C776D" w:rsidRDefault="004C776D" w:rsidP="004C776D">
      <w:pPr>
        <w:shd w:val="clear" w:color="auto" w:fill="595959" w:themeFill="text1" w:themeFillTint="A6"/>
        <w:spacing w:after="0" w:line="240" w:lineRule="auto"/>
        <w:ind w:left="58" w:hanging="58"/>
        <w:rPr>
          <w:rFonts w:ascii="Frutiger LT Std 45 Light" w:eastAsia="Times New Roman" w:hAnsi="Frutiger LT Std 45 Light" w:cs="Times New Roman"/>
          <w:b/>
          <w:caps/>
          <w:color w:val="FFFFFF" w:themeColor="background1"/>
          <w:spacing w:val="2"/>
          <w:sz w:val="24"/>
          <w:szCs w:val="24"/>
        </w:rPr>
      </w:pPr>
      <w:r w:rsidRPr="004C776D">
        <w:rPr>
          <w:rFonts w:ascii="Frutiger LT Std 45 Light" w:eastAsia="Times New Roman" w:hAnsi="Frutiger LT Std 45 Light" w:cs="Times New Roman"/>
          <w:b/>
          <w:caps/>
          <w:color w:val="FFFFFF" w:themeColor="background1"/>
          <w:spacing w:val="2"/>
          <w:sz w:val="24"/>
          <w:szCs w:val="24"/>
        </w:rPr>
        <w:t xml:space="preserve"> Tool 12 – National Oceanic and Atmospheric Administration (NOAA)  National Weather Service (NWS) Checklist</w:t>
      </w:r>
    </w:p>
    <w:p w:rsidR="004C776D" w:rsidRPr="004C776D" w:rsidRDefault="004C776D" w:rsidP="004C776D">
      <w:pPr>
        <w:shd w:val="clear" w:color="auto" w:fill="595959" w:themeFill="text1" w:themeFillTint="A6"/>
        <w:spacing w:after="0" w:line="240" w:lineRule="auto"/>
        <w:rPr>
          <w:rFonts w:ascii="Frutiger LT Std 45 Light" w:eastAsia="Times New Roman" w:hAnsi="Frutiger LT Std 45 Light" w:cs="Times New Roman"/>
          <w:b/>
          <w:caps/>
          <w:color w:val="FFFFFF" w:themeColor="background1"/>
          <w:spacing w:val="2"/>
          <w:sz w:val="6"/>
          <w:szCs w:val="6"/>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widowControl w:val="0"/>
        <w:spacing w:before="120"/>
        <w:rPr>
          <w:rFonts w:cs="Times New Roman"/>
          <w:szCs w:val="21"/>
        </w:rPr>
      </w:pPr>
      <w:r w:rsidRPr="004C776D">
        <w:rPr>
          <w:rFonts w:cs="Times New Roman"/>
          <w:b/>
          <w:szCs w:val="21"/>
        </w:rPr>
        <w:t xml:space="preserve">Purpose: </w:t>
      </w:r>
      <w:r w:rsidRPr="004C776D">
        <w:rPr>
          <w:rFonts w:cs="Times New Roman"/>
          <w:szCs w:val="21"/>
        </w:rPr>
        <w:t>The NWS provides climate, water, and weather forecasts and warnings to protect life and property and enhance the economy. Support to aviation is a part of this mission. The NWS supports aviation through all phases of flight, from the local weather conditions and forecasts at the airport to forecasts for en-route and international weather. This support is provided by professional meteorologists at 122 Weather Forecast Offices (WFOs), 9 National Centers, and 21 Center Weather Services Units. This tool includes a sample weather checklist for use before, during, and after an event, as well as contact information for NWS offices across the United States.</w:t>
      </w:r>
    </w:p>
    <w:p w:rsidR="004C776D" w:rsidRPr="004C776D" w:rsidRDefault="004C776D" w:rsidP="004C776D">
      <w:pPr>
        <w:widowControl w:val="0"/>
        <w:spacing w:before="120"/>
        <w:rPr>
          <w:rFonts w:cs="Times New Roman"/>
          <w:szCs w:val="21"/>
        </w:rPr>
      </w:pPr>
      <w:r w:rsidRPr="004C776D">
        <w:rPr>
          <w:rFonts w:cs="Times New Roman"/>
          <w:szCs w:val="21"/>
        </w:rPr>
        <w:t>Aviation support is through all phases of flight. International flight forecasts and advisories are provided by three Meteorological Watch Offices: the Aviation Weather Center (World Area Forecast Center) in Kansas City, the Alaska Aviation Weather Unit in Anchorage</w:t>
      </w:r>
      <w:r w:rsidRPr="004C776D">
        <w:rPr>
          <w:rFonts w:cs="Times New Roman"/>
          <w:b/>
          <w:szCs w:val="21"/>
        </w:rPr>
        <w:t xml:space="preserve">, </w:t>
      </w:r>
      <w:r w:rsidRPr="004C776D">
        <w:rPr>
          <w:rFonts w:cs="Times New Roman"/>
          <w:szCs w:val="21"/>
        </w:rPr>
        <w:t>and the WFO in Honolulu. En-route forecasts and advisories for the National Air Space are provided by 21 Center Weather Services Units (CWSUs) and Meteorological Watch Offices,</w:t>
      </w:r>
      <w:r w:rsidRPr="004C776D">
        <w:rPr>
          <w:rFonts w:cs="Times New Roman"/>
          <w:b/>
          <w:szCs w:val="21"/>
        </w:rPr>
        <w:t xml:space="preserve"> </w:t>
      </w:r>
      <w:r w:rsidRPr="004C776D">
        <w:rPr>
          <w:rFonts w:cs="Times New Roman"/>
          <w:szCs w:val="21"/>
        </w:rPr>
        <w:t>and take-off and landing forecasts are provided by WFOs for over 620 U.S. airports.</w:t>
      </w:r>
    </w:p>
    <w:p w:rsidR="004C776D" w:rsidRPr="004C776D" w:rsidRDefault="004C776D" w:rsidP="004C776D">
      <w:pPr>
        <w:widowControl w:val="0"/>
        <w:spacing w:before="120"/>
        <w:rPr>
          <w:rFonts w:cs="Times New Roman"/>
          <w:szCs w:val="21"/>
        </w:rPr>
      </w:pPr>
      <w:r w:rsidRPr="004C776D">
        <w:rPr>
          <w:rFonts w:cs="Times New Roman"/>
          <w:szCs w:val="21"/>
        </w:rPr>
        <w:t>The NWS vision is for a weather-ready nation, which is a society prepared for and responding to weather-dependent events. With improved collaboration with airport managers and understanding of weather impacts to airport operations, the NWS can provide decision-support services to reduce the impact of weather.</w:t>
      </w:r>
    </w:p>
    <w:p w:rsidR="004C776D" w:rsidRPr="004C776D" w:rsidRDefault="004C776D" w:rsidP="004C776D">
      <w:pPr>
        <w:widowControl w:val="0"/>
        <w:spacing w:before="120"/>
        <w:rPr>
          <w:rFonts w:cs="Times New Roman"/>
          <w:szCs w:val="21"/>
        </w:rPr>
      </w:pPr>
      <w:r w:rsidRPr="004C776D">
        <w:rPr>
          <w:rFonts w:cs="Times New Roman"/>
          <w:szCs w:val="21"/>
        </w:rPr>
        <w:t xml:space="preserve">Each airport is affected differently by weather conditions, and the NWS provides a wide variety of weather information to assist in planning and tactical decisions. For example, National Centers for Environmental Prediction (NCEP) produce long-range forecasts for significant events. These are available at www.hpc.ncep.noaa.gov or www.spc.noaa.gov for thunderstorm outlooks. For weather events affecting a region’s airport, that local NWS Office will have the best information. A quick glance at weather hazards is available at http://www.nws.noaa.gov/largemap.php. Each NWS office provides localized warnings of hazardous weather for their area of responsibility, including severe thunderstorms, high winds, icing, and snowfall. </w:t>
      </w:r>
    </w:p>
    <w:p w:rsidR="004C776D" w:rsidRPr="004C776D" w:rsidRDefault="004C776D" w:rsidP="004C776D">
      <w:pPr>
        <w:widowControl w:val="0"/>
        <w:spacing w:before="120"/>
        <w:rPr>
          <w:rFonts w:cs="Times New Roman"/>
          <w:szCs w:val="21"/>
        </w:rPr>
      </w:pPr>
      <w:r w:rsidRPr="004C776D">
        <w:rPr>
          <w:rFonts w:cs="Times New Roman"/>
          <w:szCs w:val="21"/>
        </w:rPr>
        <w:t xml:space="preserve">NWS offices can also provide Airport Weather Warnings (AWW). These airport-specific warnings address weather phenomena that can adversely affect airport ground operations. Information contained in the AWW is useful to airport managers, fixed-base operators, airline ground personnel, and others responsible for the safety of ground operations. The criteria used to issue these warnings are coordinated between the local airport management and the NWS office so that they focus on those weather conditions that affect the operations of the airport.  </w:t>
      </w:r>
    </w:p>
    <w:p w:rsidR="004C776D" w:rsidRPr="004C776D" w:rsidRDefault="004C776D" w:rsidP="004C776D">
      <w:pPr>
        <w:widowControl w:val="0"/>
        <w:spacing w:before="120"/>
        <w:rPr>
          <w:rFonts w:cs="Times New Roman"/>
          <w:szCs w:val="21"/>
        </w:rPr>
      </w:pPr>
      <w:r w:rsidRPr="004C776D">
        <w:rPr>
          <w:rFonts w:cs="Times New Roman"/>
          <w:szCs w:val="21"/>
        </w:rPr>
        <w:t>Improved weather information through NWS decision-support services before, during, and after weather events will assist airport managers in mitigating the impact of weather on operations.</w:t>
      </w:r>
    </w:p>
    <w:p w:rsidR="004C776D" w:rsidRPr="004C776D" w:rsidRDefault="004C776D" w:rsidP="004C776D">
      <w:pPr>
        <w:widowControl w:val="0"/>
        <w:spacing w:before="120" w:after="120"/>
        <w:rPr>
          <w:rFonts w:cs="Times New Roman"/>
          <w:szCs w:val="21"/>
        </w:rPr>
      </w:pPr>
      <w:r w:rsidRPr="004C776D">
        <w:rPr>
          <w:rFonts w:cs="Times New Roman"/>
          <w:szCs w:val="21"/>
        </w:rPr>
        <w:t xml:space="preserve">The contact information contained in this tool is provided by NOAA for internal governmental use including airport managers, the IROPS Champions, and aviation service providers. </w:t>
      </w:r>
    </w:p>
    <w:p w:rsidR="004C776D" w:rsidRPr="004C776D" w:rsidRDefault="004C776D" w:rsidP="004C776D">
      <w:pPr>
        <w:keepNext/>
        <w:spacing w:before="360" w:after="60" w:line="240" w:lineRule="auto"/>
        <w:outlineLvl w:val="1"/>
        <w:rPr>
          <w:rFonts w:ascii="Frutiger LT Std 45 Light" w:eastAsia="Times New Roman" w:hAnsi="Frutiger LT Std 45 Light" w:cs="Times New Roman"/>
          <w:b/>
          <w:bCs/>
          <w:iCs/>
          <w:sz w:val="22"/>
          <w:szCs w:val="28"/>
          <w:lang w:eastAsia="ja-JP"/>
        </w:rPr>
      </w:pPr>
      <w:r w:rsidRPr="004C776D">
        <w:rPr>
          <w:rFonts w:ascii="Frutiger LT Std 45 Light" w:eastAsia="Times New Roman" w:hAnsi="Frutiger LT Std 45 Light" w:cs="Times New Roman"/>
          <w:b/>
          <w:bCs/>
          <w:iCs/>
          <w:sz w:val="20"/>
          <w:szCs w:val="20"/>
          <w:lang w:eastAsia="ja-JP"/>
        </w:rPr>
        <w:br w:type="page"/>
      </w:r>
      <w:r w:rsidRPr="004C776D">
        <w:rPr>
          <w:rFonts w:ascii="Frutiger LT Std 45 Light" w:eastAsia="Times New Roman" w:hAnsi="Frutiger LT Std 45 Light" w:cs="Times New Roman"/>
          <w:b/>
          <w:bCs/>
          <w:iCs/>
          <w:sz w:val="22"/>
          <w:szCs w:val="28"/>
          <w:lang w:eastAsia="ja-JP"/>
        </w:rPr>
        <w:t>Sample Weather Checklist</w:t>
      </w:r>
    </w:p>
    <w:p w:rsidR="004C776D" w:rsidRPr="004C776D" w:rsidRDefault="004C776D" w:rsidP="004C776D">
      <w:pPr>
        <w:widowControl w:val="0"/>
        <w:spacing w:after="0"/>
        <w:jc w:val="center"/>
        <w:rPr>
          <w:rFonts w:cs="Times New Roman"/>
          <w:szCs w:val="21"/>
        </w:rPr>
      </w:pPr>
    </w:p>
    <w:p w:rsidR="004C776D" w:rsidRPr="004C776D" w:rsidRDefault="004C776D" w:rsidP="004C776D">
      <w:pPr>
        <w:widowControl w:val="0"/>
        <w:spacing w:before="60" w:after="0"/>
        <w:jc w:val="left"/>
        <w:rPr>
          <w:rFonts w:cs="Times New Roman"/>
          <w:i/>
          <w:szCs w:val="21"/>
        </w:rPr>
      </w:pPr>
      <w:r w:rsidRPr="004C776D">
        <w:rPr>
          <w:rFonts w:cs="Times New Roman"/>
          <w:i/>
          <w:szCs w:val="21"/>
        </w:rPr>
        <w:t>Before:</w:t>
      </w:r>
    </w:p>
    <w:p w:rsidR="004C776D" w:rsidRPr="004C776D" w:rsidRDefault="004C776D" w:rsidP="004C776D">
      <w:pPr>
        <w:widowControl w:val="0"/>
        <w:numPr>
          <w:ilvl w:val="0"/>
          <w:numId w:val="45"/>
        </w:numPr>
        <w:spacing w:before="60" w:after="0" w:line="312" w:lineRule="auto"/>
        <w:jc w:val="left"/>
        <w:rPr>
          <w:rFonts w:cs="Times New Roman"/>
          <w:szCs w:val="21"/>
        </w:rPr>
      </w:pPr>
      <w:r w:rsidRPr="004C776D">
        <w:rPr>
          <w:rFonts w:cs="Times New Roman"/>
          <w:szCs w:val="21"/>
        </w:rPr>
        <w:t>Contact your local NWS office Meteorologist-in-Charge or Warning Coordination Meteorologist (public telephone number lists follow)</w:t>
      </w:r>
    </w:p>
    <w:p w:rsidR="004C776D" w:rsidRPr="004C776D" w:rsidRDefault="004C776D" w:rsidP="004C776D">
      <w:pPr>
        <w:widowControl w:val="0"/>
        <w:numPr>
          <w:ilvl w:val="0"/>
          <w:numId w:val="45"/>
        </w:numPr>
        <w:spacing w:before="60" w:after="0" w:line="312" w:lineRule="auto"/>
        <w:jc w:val="left"/>
        <w:rPr>
          <w:rFonts w:cs="Times New Roman"/>
          <w:szCs w:val="21"/>
        </w:rPr>
      </w:pPr>
      <w:r w:rsidRPr="004C776D">
        <w:rPr>
          <w:rFonts w:cs="Times New Roman"/>
          <w:szCs w:val="21"/>
        </w:rPr>
        <w:t>Discuss best method/number for contacting the office</w:t>
      </w:r>
    </w:p>
    <w:p w:rsidR="004C776D" w:rsidRPr="004C776D" w:rsidRDefault="004C776D" w:rsidP="004C776D">
      <w:pPr>
        <w:widowControl w:val="0"/>
        <w:numPr>
          <w:ilvl w:val="0"/>
          <w:numId w:val="45"/>
        </w:numPr>
        <w:spacing w:before="60" w:after="0" w:line="312" w:lineRule="auto"/>
        <w:jc w:val="left"/>
        <w:rPr>
          <w:rFonts w:cs="Times New Roman"/>
          <w:szCs w:val="21"/>
        </w:rPr>
      </w:pPr>
      <w:r w:rsidRPr="004C776D">
        <w:rPr>
          <w:rFonts w:cs="Times New Roman"/>
          <w:szCs w:val="21"/>
        </w:rPr>
        <w:t>Discuss critical thresholds for your operations</w:t>
      </w:r>
    </w:p>
    <w:p w:rsidR="004C776D" w:rsidRPr="004C776D" w:rsidRDefault="004C776D" w:rsidP="004C776D">
      <w:pPr>
        <w:widowControl w:val="0"/>
        <w:numPr>
          <w:ilvl w:val="1"/>
          <w:numId w:val="45"/>
        </w:numPr>
        <w:spacing w:before="60" w:after="0" w:line="312" w:lineRule="auto"/>
        <w:jc w:val="left"/>
        <w:rPr>
          <w:rFonts w:cs="Times New Roman"/>
          <w:szCs w:val="21"/>
        </w:rPr>
      </w:pPr>
      <w:r w:rsidRPr="004C776D">
        <w:rPr>
          <w:rFonts w:cs="Times New Roman"/>
          <w:szCs w:val="21"/>
        </w:rPr>
        <w:t>Threshold for planning 2 - 5 days ahead of time, for example</w:t>
      </w:r>
    </w:p>
    <w:p w:rsidR="004C776D" w:rsidRPr="004C776D" w:rsidRDefault="004C776D" w:rsidP="004C776D">
      <w:pPr>
        <w:widowControl w:val="0"/>
        <w:numPr>
          <w:ilvl w:val="2"/>
          <w:numId w:val="45"/>
        </w:numPr>
        <w:spacing w:before="60" w:after="0" w:line="312" w:lineRule="auto"/>
        <w:jc w:val="left"/>
        <w:rPr>
          <w:rFonts w:cs="Times New Roman"/>
          <w:szCs w:val="21"/>
        </w:rPr>
      </w:pPr>
      <w:r w:rsidRPr="004C776D">
        <w:rPr>
          <w:rFonts w:cs="Times New Roman"/>
          <w:szCs w:val="21"/>
        </w:rPr>
        <w:t>Significant snow/ice</w:t>
      </w:r>
    </w:p>
    <w:p w:rsidR="004C776D" w:rsidRPr="004C776D" w:rsidRDefault="004C776D" w:rsidP="004C776D">
      <w:pPr>
        <w:widowControl w:val="0"/>
        <w:numPr>
          <w:ilvl w:val="2"/>
          <w:numId w:val="45"/>
        </w:numPr>
        <w:spacing w:before="60" w:after="0" w:line="312" w:lineRule="auto"/>
        <w:jc w:val="left"/>
        <w:rPr>
          <w:rFonts w:cs="Times New Roman"/>
          <w:szCs w:val="21"/>
        </w:rPr>
      </w:pPr>
      <w:r w:rsidRPr="004C776D">
        <w:rPr>
          <w:rFonts w:cs="Times New Roman"/>
          <w:szCs w:val="21"/>
        </w:rPr>
        <w:t>Significant winds</w:t>
      </w:r>
    </w:p>
    <w:p w:rsidR="004C776D" w:rsidRPr="004C776D" w:rsidRDefault="004C776D" w:rsidP="004C776D">
      <w:pPr>
        <w:widowControl w:val="0"/>
        <w:numPr>
          <w:ilvl w:val="2"/>
          <w:numId w:val="45"/>
        </w:numPr>
        <w:spacing w:before="60" w:after="0" w:line="312" w:lineRule="auto"/>
        <w:jc w:val="left"/>
        <w:rPr>
          <w:rFonts w:cs="Times New Roman"/>
          <w:szCs w:val="21"/>
        </w:rPr>
      </w:pPr>
      <w:r w:rsidRPr="004C776D">
        <w:rPr>
          <w:rFonts w:cs="Times New Roman"/>
          <w:szCs w:val="21"/>
        </w:rPr>
        <w:t>Significant thunderstorm outbreak</w:t>
      </w:r>
    </w:p>
    <w:p w:rsidR="004C776D" w:rsidRPr="004C776D" w:rsidRDefault="004C776D" w:rsidP="004C776D">
      <w:pPr>
        <w:widowControl w:val="0"/>
        <w:numPr>
          <w:ilvl w:val="1"/>
          <w:numId w:val="45"/>
        </w:numPr>
        <w:spacing w:before="60" w:after="0" w:line="312" w:lineRule="auto"/>
        <w:jc w:val="left"/>
        <w:rPr>
          <w:rFonts w:cs="Times New Roman"/>
          <w:szCs w:val="21"/>
        </w:rPr>
      </w:pPr>
      <w:r w:rsidRPr="004C776D">
        <w:rPr>
          <w:rFonts w:cs="Times New Roman"/>
          <w:szCs w:val="21"/>
        </w:rPr>
        <w:t>Thresholds for real-time decisions, for example</w:t>
      </w:r>
    </w:p>
    <w:p w:rsidR="004C776D" w:rsidRPr="004C776D" w:rsidRDefault="004C776D" w:rsidP="004C776D">
      <w:pPr>
        <w:widowControl w:val="0"/>
        <w:numPr>
          <w:ilvl w:val="2"/>
          <w:numId w:val="45"/>
        </w:numPr>
        <w:spacing w:before="60" w:after="0" w:line="312" w:lineRule="auto"/>
        <w:jc w:val="left"/>
        <w:rPr>
          <w:rFonts w:cs="Times New Roman"/>
          <w:szCs w:val="21"/>
        </w:rPr>
      </w:pPr>
      <w:r w:rsidRPr="004C776D">
        <w:rPr>
          <w:rFonts w:cs="Times New Roman"/>
          <w:szCs w:val="21"/>
        </w:rPr>
        <w:t>Onset of snow/icing</w:t>
      </w:r>
    </w:p>
    <w:p w:rsidR="004C776D" w:rsidRPr="004C776D" w:rsidRDefault="004C776D" w:rsidP="004C776D">
      <w:pPr>
        <w:widowControl w:val="0"/>
        <w:numPr>
          <w:ilvl w:val="2"/>
          <w:numId w:val="45"/>
        </w:numPr>
        <w:spacing w:before="60" w:after="0" w:line="312" w:lineRule="auto"/>
        <w:jc w:val="left"/>
        <w:rPr>
          <w:rFonts w:cs="Times New Roman"/>
          <w:szCs w:val="21"/>
        </w:rPr>
      </w:pPr>
      <w:r w:rsidRPr="004C776D">
        <w:rPr>
          <w:rFonts w:cs="Times New Roman"/>
          <w:szCs w:val="21"/>
        </w:rPr>
        <w:t>Amount of snow/ice/rain</w:t>
      </w:r>
    </w:p>
    <w:p w:rsidR="004C776D" w:rsidRPr="004C776D" w:rsidRDefault="004C776D" w:rsidP="004C776D">
      <w:pPr>
        <w:widowControl w:val="0"/>
        <w:numPr>
          <w:ilvl w:val="2"/>
          <w:numId w:val="45"/>
        </w:numPr>
        <w:spacing w:before="60" w:after="0" w:line="312" w:lineRule="auto"/>
        <w:jc w:val="left"/>
        <w:rPr>
          <w:rFonts w:cs="Times New Roman"/>
          <w:szCs w:val="21"/>
        </w:rPr>
      </w:pPr>
      <w:r w:rsidRPr="004C776D">
        <w:rPr>
          <w:rFonts w:cs="Times New Roman"/>
          <w:szCs w:val="21"/>
        </w:rPr>
        <w:t>Onset of significant winds</w:t>
      </w:r>
    </w:p>
    <w:p w:rsidR="004C776D" w:rsidRPr="004C776D" w:rsidRDefault="004C776D" w:rsidP="004C776D">
      <w:pPr>
        <w:widowControl w:val="0"/>
        <w:numPr>
          <w:ilvl w:val="2"/>
          <w:numId w:val="45"/>
        </w:numPr>
        <w:spacing w:before="60" w:after="0" w:line="312" w:lineRule="auto"/>
        <w:jc w:val="left"/>
        <w:rPr>
          <w:rFonts w:cs="Times New Roman"/>
          <w:szCs w:val="21"/>
        </w:rPr>
      </w:pPr>
      <w:r w:rsidRPr="004C776D">
        <w:rPr>
          <w:rFonts w:cs="Times New Roman"/>
          <w:szCs w:val="21"/>
        </w:rPr>
        <w:t>Onset of thunderstorms</w:t>
      </w:r>
    </w:p>
    <w:p w:rsidR="004C776D" w:rsidRPr="004C776D" w:rsidRDefault="004C776D" w:rsidP="004C776D">
      <w:pPr>
        <w:widowControl w:val="0"/>
        <w:numPr>
          <w:ilvl w:val="0"/>
          <w:numId w:val="45"/>
        </w:numPr>
        <w:spacing w:before="60" w:after="0" w:line="312" w:lineRule="auto"/>
        <w:jc w:val="left"/>
        <w:rPr>
          <w:rFonts w:cs="Times New Roman"/>
          <w:b/>
          <w:szCs w:val="21"/>
        </w:rPr>
      </w:pPr>
      <w:r w:rsidRPr="004C776D">
        <w:rPr>
          <w:rFonts w:cs="Times New Roman"/>
          <w:szCs w:val="21"/>
        </w:rPr>
        <w:t>Determine best method of communicating weather information for strategic planning</w:t>
      </w:r>
    </w:p>
    <w:p w:rsidR="004C776D" w:rsidRPr="004C776D" w:rsidRDefault="004C776D" w:rsidP="004C776D">
      <w:pPr>
        <w:numPr>
          <w:ilvl w:val="0"/>
          <w:numId w:val="45"/>
        </w:numPr>
        <w:spacing w:before="60" w:after="0" w:line="312" w:lineRule="auto"/>
        <w:jc w:val="left"/>
        <w:rPr>
          <w:rFonts w:cs="Times New Roman"/>
          <w:szCs w:val="21"/>
        </w:rPr>
      </w:pPr>
      <w:r w:rsidRPr="004C776D">
        <w:rPr>
          <w:rFonts w:cs="Times New Roman"/>
          <w:szCs w:val="21"/>
        </w:rPr>
        <w:t>Routinely exercise this process to ensure smooth operations during an event</w:t>
      </w:r>
    </w:p>
    <w:p w:rsidR="004C776D" w:rsidRPr="004C776D" w:rsidRDefault="004C776D" w:rsidP="004C776D">
      <w:pPr>
        <w:spacing w:before="60" w:after="0"/>
        <w:jc w:val="left"/>
        <w:rPr>
          <w:rFonts w:cs="Times New Roman"/>
          <w:szCs w:val="21"/>
        </w:rPr>
      </w:pPr>
    </w:p>
    <w:p w:rsidR="004C776D" w:rsidRPr="004C776D" w:rsidRDefault="004C776D" w:rsidP="004C776D">
      <w:pPr>
        <w:spacing w:before="60" w:after="0"/>
        <w:jc w:val="left"/>
        <w:rPr>
          <w:rFonts w:cs="Times New Roman"/>
          <w:i/>
          <w:szCs w:val="21"/>
        </w:rPr>
      </w:pPr>
      <w:r w:rsidRPr="004C776D">
        <w:rPr>
          <w:rFonts w:cs="Times New Roman"/>
          <w:i/>
          <w:szCs w:val="21"/>
        </w:rPr>
        <w:t>During:</w:t>
      </w:r>
    </w:p>
    <w:p w:rsidR="004C776D" w:rsidRPr="004C776D" w:rsidRDefault="004C776D" w:rsidP="004C776D">
      <w:pPr>
        <w:widowControl w:val="0"/>
        <w:numPr>
          <w:ilvl w:val="0"/>
          <w:numId w:val="47"/>
        </w:numPr>
        <w:spacing w:before="60" w:after="0" w:line="312" w:lineRule="auto"/>
        <w:jc w:val="left"/>
        <w:rPr>
          <w:rFonts w:cs="Times New Roman"/>
          <w:szCs w:val="21"/>
        </w:rPr>
      </w:pPr>
      <w:r w:rsidRPr="004C776D">
        <w:rPr>
          <w:rFonts w:cs="Times New Roman"/>
          <w:szCs w:val="21"/>
        </w:rPr>
        <w:t>Contact local NWS office for updated information on weather events and impact</w:t>
      </w:r>
    </w:p>
    <w:p w:rsidR="004C776D" w:rsidRPr="004C776D" w:rsidRDefault="004C776D" w:rsidP="004C776D">
      <w:pPr>
        <w:widowControl w:val="0"/>
        <w:numPr>
          <w:ilvl w:val="0"/>
          <w:numId w:val="47"/>
        </w:numPr>
        <w:spacing w:before="60" w:after="0" w:line="312" w:lineRule="auto"/>
        <w:jc w:val="left"/>
        <w:rPr>
          <w:rFonts w:cs="Times New Roman"/>
          <w:szCs w:val="21"/>
        </w:rPr>
      </w:pPr>
      <w:r w:rsidRPr="004C776D">
        <w:rPr>
          <w:rFonts w:cs="Times New Roman"/>
          <w:szCs w:val="21"/>
        </w:rPr>
        <w:t>Receive information from NWS office from predetermined sources</w:t>
      </w:r>
    </w:p>
    <w:p w:rsidR="004C776D" w:rsidRPr="004C776D" w:rsidRDefault="004C776D" w:rsidP="004C776D">
      <w:pPr>
        <w:spacing w:before="60" w:after="0"/>
        <w:jc w:val="left"/>
        <w:rPr>
          <w:rFonts w:cs="Times New Roman"/>
          <w:szCs w:val="21"/>
        </w:rPr>
      </w:pPr>
    </w:p>
    <w:p w:rsidR="004C776D" w:rsidRPr="004C776D" w:rsidRDefault="004C776D" w:rsidP="004C776D">
      <w:pPr>
        <w:spacing w:before="60" w:after="0"/>
        <w:jc w:val="left"/>
        <w:rPr>
          <w:rFonts w:cs="Times New Roman"/>
          <w:i/>
          <w:szCs w:val="21"/>
        </w:rPr>
      </w:pPr>
      <w:r w:rsidRPr="004C776D">
        <w:rPr>
          <w:rFonts w:cs="Times New Roman"/>
          <w:i/>
          <w:szCs w:val="21"/>
        </w:rPr>
        <w:t>After:</w:t>
      </w:r>
    </w:p>
    <w:p w:rsidR="004C776D" w:rsidRPr="004C776D" w:rsidRDefault="004C776D" w:rsidP="004C776D">
      <w:pPr>
        <w:widowControl w:val="0"/>
        <w:numPr>
          <w:ilvl w:val="0"/>
          <w:numId w:val="46"/>
        </w:numPr>
        <w:spacing w:before="60" w:after="0" w:line="312" w:lineRule="auto"/>
        <w:jc w:val="left"/>
        <w:rPr>
          <w:rFonts w:cs="Times New Roman"/>
          <w:szCs w:val="21"/>
        </w:rPr>
      </w:pPr>
      <w:r w:rsidRPr="004C776D">
        <w:rPr>
          <w:rFonts w:cs="Times New Roman"/>
          <w:szCs w:val="21"/>
        </w:rPr>
        <w:t>Provide feedback to NWS office on content and flow of weather information</w:t>
      </w:r>
    </w:p>
    <w:p w:rsidR="004C776D" w:rsidRPr="004C776D" w:rsidRDefault="004C776D" w:rsidP="004C776D">
      <w:pPr>
        <w:widowControl w:val="0"/>
        <w:numPr>
          <w:ilvl w:val="0"/>
          <w:numId w:val="46"/>
        </w:numPr>
        <w:spacing w:before="60" w:after="0" w:line="312" w:lineRule="auto"/>
        <w:jc w:val="left"/>
        <w:rPr>
          <w:rFonts w:cs="Times New Roman"/>
          <w:szCs w:val="21"/>
        </w:rPr>
      </w:pPr>
      <w:r w:rsidRPr="004C776D">
        <w:rPr>
          <w:rFonts w:cs="Times New Roman"/>
          <w:szCs w:val="21"/>
        </w:rPr>
        <w:t>Review event for improvements in the process</w:t>
      </w:r>
    </w:p>
    <w:p w:rsidR="004C776D" w:rsidRPr="004C776D" w:rsidRDefault="004C776D" w:rsidP="004C776D">
      <w:pPr>
        <w:spacing w:before="120" w:after="120"/>
        <w:jc w:val="left"/>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r w:rsidRPr="004C776D">
        <w:rPr>
          <w:rFonts w:cs="Times New Roman"/>
          <w:sz w:val="20"/>
          <w:szCs w:val="20"/>
        </w:rPr>
        <w:br w:type="page"/>
      </w:r>
    </w:p>
    <w:p w:rsidR="004C776D" w:rsidRPr="004C776D" w:rsidRDefault="004C776D" w:rsidP="004C776D">
      <w:pPr>
        <w:spacing w:before="120" w:after="120" w:line="312" w:lineRule="auto"/>
        <w:jc w:val="center"/>
        <w:rPr>
          <w:rFonts w:cs="Times New Roman"/>
          <w:szCs w:val="21"/>
        </w:rPr>
      </w:pPr>
      <w:r w:rsidRPr="004C776D">
        <w:rPr>
          <w:rFonts w:cs="Times New Roman"/>
          <w:noProof/>
          <w:szCs w:val="21"/>
        </w:rPr>
        <w:drawing>
          <wp:inline distT="0" distB="0" distL="0" distR="0">
            <wp:extent cx="3810532" cy="521090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9ED3.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10532" cy="5210903"/>
                    </a:xfrm>
                    <a:prstGeom prst="rect">
                      <a:avLst/>
                    </a:prstGeom>
                  </pic:spPr>
                </pic:pic>
              </a:graphicData>
            </a:graphic>
          </wp:inline>
        </w:drawing>
      </w:r>
    </w:p>
    <w:p w:rsidR="004C776D" w:rsidRPr="004C776D" w:rsidRDefault="004C776D" w:rsidP="00D73D1C">
      <w:pPr>
        <w:spacing w:before="120" w:after="120" w:line="312" w:lineRule="auto"/>
        <w:jc w:val="center"/>
        <w:rPr>
          <w:rFonts w:cs="Times New Roman"/>
          <w:szCs w:val="21"/>
        </w:rPr>
      </w:pPr>
      <w:r w:rsidRPr="004C776D">
        <w:rPr>
          <w:rFonts w:cs="Times New Roman"/>
          <w:szCs w:val="21"/>
        </w:rPr>
        <w:t>Permission to print this conte</w:t>
      </w:r>
      <w:r w:rsidR="008D502D">
        <w:rPr>
          <w:rFonts w:cs="Times New Roman"/>
          <w:szCs w:val="21"/>
        </w:rPr>
        <w:t>nt has been issued by NOAA on 1</w:t>
      </w:r>
      <w:r w:rsidRPr="004C776D">
        <w:rPr>
          <w:rFonts w:cs="Times New Roman"/>
          <w:szCs w:val="21"/>
        </w:rPr>
        <w:t>/20/1</w:t>
      </w:r>
      <w:r w:rsidR="008D502D">
        <w:rPr>
          <w:rFonts w:cs="Times New Roman"/>
          <w:szCs w:val="21"/>
        </w:rPr>
        <w:t>2</w:t>
      </w: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r w:rsidRPr="004C776D">
        <w:rPr>
          <w:rFonts w:cs="Times New Roman"/>
          <w:noProof/>
          <w:sz w:val="20"/>
          <w:szCs w:val="20"/>
        </w:rPr>
        <w:drawing>
          <wp:inline distT="0" distB="0" distL="0" distR="0">
            <wp:extent cx="3820058" cy="4677428"/>
            <wp:effectExtent l="0" t="0" r="952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B461.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0058" cy="4677428"/>
                    </a:xfrm>
                    <a:prstGeom prst="rect">
                      <a:avLst/>
                    </a:prstGeom>
                  </pic:spPr>
                </pic:pic>
              </a:graphicData>
            </a:graphic>
          </wp:inline>
        </w:drawing>
      </w:r>
    </w:p>
    <w:p w:rsidR="004C776D" w:rsidRPr="004C776D" w:rsidRDefault="004C776D" w:rsidP="00D73D1C">
      <w:pPr>
        <w:spacing w:before="120" w:after="120" w:line="312" w:lineRule="auto"/>
        <w:jc w:val="center"/>
        <w:rPr>
          <w:rFonts w:cs="Times New Roman"/>
          <w:szCs w:val="21"/>
        </w:rPr>
      </w:pPr>
      <w:r w:rsidRPr="004C776D">
        <w:rPr>
          <w:rFonts w:cs="Times New Roman"/>
          <w:szCs w:val="21"/>
        </w:rPr>
        <w:t>Permission to print this content has been issued by NOAA on 1/20/1</w:t>
      </w:r>
      <w:r w:rsidR="008D502D">
        <w:rPr>
          <w:rFonts w:cs="Times New Roman"/>
          <w:szCs w:val="21"/>
        </w:rPr>
        <w:t>2</w:t>
      </w: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p>
    <w:p w:rsidR="004C776D" w:rsidRPr="004C776D" w:rsidRDefault="004C776D" w:rsidP="004C776D">
      <w:pPr>
        <w:spacing w:before="120" w:after="120" w:line="312" w:lineRule="auto"/>
        <w:jc w:val="center"/>
        <w:rPr>
          <w:rFonts w:cs="Times New Roman"/>
          <w:sz w:val="20"/>
          <w:szCs w:val="20"/>
        </w:rPr>
      </w:pPr>
      <w:r w:rsidRPr="004C776D">
        <w:rPr>
          <w:rFonts w:cs="Times New Roman"/>
          <w:noProof/>
          <w:sz w:val="20"/>
          <w:szCs w:val="20"/>
        </w:rPr>
        <w:drawing>
          <wp:inline distT="0" distB="0" distL="0" distR="0">
            <wp:extent cx="3829585" cy="519185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EF0.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9585" cy="5191850"/>
                    </a:xfrm>
                    <a:prstGeom prst="rect">
                      <a:avLst/>
                    </a:prstGeom>
                  </pic:spPr>
                </pic:pic>
              </a:graphicData>
            </a:graphic>
          </wp:inline>
        </w:drawing>
      </w:r>
    </w:p>
    <w:p w:rsidR="004C776D" w:rsidRPr="004C776D" w:rsidRDefault="004C776D" w:rsidP="00D73D1C">
      <w:pPr>
        <w:spacing w:before="120" w:after="120" w:line="312" w:lineRule="auto"/>
        <w:jc w:val="center"/>
        <w:rPr>
          <w:rFonts w:cs="Times New Roman"/>
          <w:sz w:val="20"/>
          <w:szCs w:val="20"/>
        </w:rPr>
      </w:pPr>
      <w:r w:rsidRPr="004C776D">
        <w:rPr>
          <w:rFonts w:cs="Times New Roman"/>
          <w:szCs w:val="21"/>
        </w:rPr>
        <w:t>Permission to print this content has been issued by NOAA on 1/20/1</w:t>
      </w:r>
      <w:r w:rsidR="008D502D">
        <w:rPr>
          <w:rFonts w:cs="Times New Roman"/>
          <w:szCs w:val="21"/>
        </w:rPr>
        <w:t>2</w:t>
      </w:r>
    </w:p>
    <w:p w:rsidR="004C776D" w:rsidRPr="004C776D" w:rsidRDefault="004C776D" w:rsidP="004C776D">
      <w:pPr>
        <w:spacing w:before="120" w:after="120" w:line="312" w:lineRule="auto"/>
        <w:jc w:val="center"/>
        <w:rPr>
          <w:rFonts w:cs="Times New Roman"/>
          <w:sz w:val="20"/>
          <w:szCs w:val="20"/>
        </w:rPr>
      </w:pPr>
      <w:r w:rsidRPr="004C776D">
        <w:rPr>
          <w:rFonts w:cs="Times New Roman"/>
          <w:sz w:val="20"/>
          <w:szCs w:val="20"/>
        </w:rPr>
        <w:br w:type="page"/>
      </w:r>
    </w:p>
    <w:p w:rsidR="004C776D" w:rsidRPr="004C776D" w:rsidRDefault="00526D14" w:rsidP="004C776D">
      <w:pPr>
        <w:spacing w:before="120" w:after="120" w:line="312" w:lineRule="auto"/>
        <w:jc w:val="center"/>
        <w:rPr>
          <w:rFonts w:cs="Times New Roman"/>
          <w:sz w:val="20"/>
          <w:szCs w:val="20"/>
        </w:rPr>
      </w:pPr>
      <w:r>
        <w:rPr>
          <w:rFonts w:cs="Times New Roman"/>
          <w:noProof/>
          <w:sz w:val="20"/>
          <w:szCs w:val="20"/>
        </w:rPr>
        <mc:AlternateContent>
          <mc:Choice Requires="wps">
            <w:drawing>
              <wp:anchor distT="4294967295" distB="4294967295" distL="114300" distR="114300" simplePos="0" relativeHeight="251659264" behindDoc="0" locked="0" layoutInCell="1" allowOverlap="1">
                <wp:simplePos x="0" y="0"/>
                <wp:positionH relativeFrom="column">
                  <wp:posOffset>1066800</wp:posOffset>
                </wp:positionH>
                <wp:positionV relativeFrom="paragraph">
                  <wp:posOffset>5048249</wp:posOffset>
                </wp:positionV>
                <wp:extent cx="3752850" cy="0"/>
                <wp:effectExtent l="0" t="0" r="19050" b="19050"/>
                <wp:wrapNone/>
                <wp:docPr id="2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28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4pt,397.5pt" to="379.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3B0AEAAI4DAAAOAAAAZHJzL2Uyb0RvYy54bWysU01v2zAMvQ/YfxB0X5xmyNoZcXpI0F2K&#10;LUC6H8DKsi1UEgVRi51/P0r5WLvdhvogkCL5xPdIr+4nZ8VBRzLoG3kzm0uhvcLW+L6RP58ePt1J&#10;QQl8Cxa9buRRk7xff/ywGkOtFzigbXUUDOKpHkMjh5RCXVWkBu2AZhi052CH0UFiN/ZVG2FkdGer&#10;xXz+pRoxtiGi0kR8uz0F5brgd51W6UfXkU7CNpJ7S+WM5XzOZ7VeQd1HCINR5zbgP7pwYDw/eoXa&#10;QgLxK5p/oJxREQm7NFPoKuw6o3ThwGxu5n+x2Q8QdOHC4lC4ykTvB6u+H3ZRmLaRi6UUHhzPaJ8i&#10;mH5IYoPes4IYxW0WagxUc/7G72Kmqia/D4+oXohj1Ztgdiic0qYuupzOXMVUhD9ehddTEoovP98u&#10;F3dLno+6xCqoL4UhUvqm0YlsNNIanzWBGg6PlPLTUF9S8rXHB2Ntmav1Ymzk12WmpoC3q7OQ2HSB&#10;+ZLvpQDb89qqFAsioTVtrs44dKSNjeIAvDm8cC2OT9yuFBYocYA5lC8Lwx28Kc3tbIGGU3EJndOs&#10;z9C6LOa5+z9aZesZ2+MuXgTloRf084LmrXrts/36N1r/BgAA//8DAFBLAwQUAAYACAAAACEAuore&#10;s9sAAAALAQAADwAAAGRycy9kb3ducmV2LnhtbExPy07DMBC8I/EP1iJxo5sW0keIUyEedyhBgpsb&#10;L0lEvA6xm4a/Z5GQ4DazM5qdybeT69RIQ2g9a5jPElDElbct1xrK54eLNagQDVvTeSYNXxRgW5ye&#10;5Caz/shPNO5irSSEQ2Y0NDH2GWKoGnImzHxPLNq7H5yJQoca7WCOEu46XCTJEp1pWT40pqfbhqqP&#10;3cFpuPx8e8SSq9cFjnfpy/287K+w1Pr8bLq5BhVpin9m+Kkv1aGQTnt/YBtUJ3y5li1Rw2qTChDH&#10;Kt0I2P9esMjx/4biGwAA//8DAFBLAQItABQABgAIAAAAIQC2gziS/gAAAOEBAAATAAAAAAAAAAAA&#10;AAAAAAAAAABbQ29udGVudF9UeXBlc10ueG1sUEsBAi0AFAAGAAgAAAAhADj9If/WAAAAlAEAAAsA&#10;AAAAAAAAAAAAAAAALwEAAF9yZWxzLy5yZWxzUEsBAi0AFAAGAAgAAAAhAJ1xTcHQAQAAjgMAAA4A&#10;AAAAAAAAAAAAAAAALgIAAGRycy9lMm9Eb2MueG1sUEsBAi0AFAAGAAgAAAAhALqK3rPbAAAACwEA&#10;AA8AAAAAAAAAAAAAAAAAKgQAAGRycy9kb3ducmV2LnhtbFBLBQYAAAAABAAEAPMAAAAyBQAAAAA=&#10;" strokecolor="windowText">
                <o:lock v:ext="edit" shapetype="f"/>
              </v:line>
            </w:pict>
          </mc:Fallback>
        </mc:AlternateContent>
      </w:r>
      <w:r w:rsidR="004C776D" w:rsidRPr="004C776D">
        <w:rPr>
          <w:rFonts w:cs="Times New Roman"/>
          <w:noProof/>
          <w:sz w:val="20"/>
          <w:szCs w:val="20"/>
        </w:rPr>
        <w:drawing>
          <wp:inline distT="0" distB="0" distL="0" distR="0">
            <wp:extent cx="3810532" cy="5048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8191.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0532" cy="5048955"/>
                    </a:xfrm>
                    <a:prstGeom prst="rect">
                      <a:avLst/>
                    </a:prstGeom>
                  </pic:spPr>
                </pic:pic>
              </a:graphicData>
            </a:graphic>
          </wp:inline>
        </w:drawing>
      </w:r>
    </w:p>
    <w:p w:rsidR="004C776D" w:rsidRPr="004C776D" w:rsidRDefault="004C776D" w:rsidP="00D73D1C">
      <w:pPr>
        <w:spacing w:before="120" w:after="120" w:line="312" w:lineRule="auto"/>
        <w:jc w:val="center"/>
        <w:rPr>
          <w:rFonts w:cs="Times New Roman"/>
          <w:sz w:val="20"/>
          <w:szCs w:val="20"/>
        </w:rPr>
      </w:pPr>
      <w:r w:rsidRPr="004C776D">
        <w:rPr>
          <w:rFonts w:cs="Times New Roman"/>
          <w:szCs w:val="21"/>
        </w:rPr>
        <w:t>Permission to print this content has been issued by NOAA on 1/20/1</w:t>
      </w:r>
      <w:r w:rsidR="008D502D">
        <w:rPr>
          <w:rFonts w:cs="Times New Roman"/>
          <w:szCs w:val="21"/>
        </w:rPr>
        <w:t>2</w:t>
      </w: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center"/>
        <w:rPr>
          <w:rFonts w:eastAsia="Times New Roman" w:cs="Times New Roman"/>
          <w:b/>
          <w:bCs/>
          <w:color w:val="000000"/>
          <w:sz w:val="20"/>
          <w:szCs w:val="20"/>
        </w:rPr>
      </w:pPr>
      <w:r w:rsidRPr="004C776D">
        <w:rPr>
          <w:rFonts w:eastAsia="Times New Roman" w:cs="Times New Roman"/>
          <w:b/>
          <w:bCs/>
          <w:noProof/>
          <w:color w:val="000000"/>
          <w:sz w:val="20"/>
          <w:szCs w:val="20"/>
        </w:rPr>
        <w:drawing>
          <wp:inline distT="0" distB="0" distL="0" distR="0">
            <wp:extent cx="3820058" cy="4534533"/>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5A53.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20058" cy="4534533"/>
                    </a:xfrm>
                    <a:prstGeom prst="rect">
                      <a:avLst/>
                    </a:prstGeom>
                  </pic:spPr>
                </pic:pic>
              </a:graphicData>
            </a:graphic>
          </wp:inline>
        </w:drawing>
      </w:r>
    </w:p>
    <w:p w:rsidR="004C776D" w:rsidRPr="004C776D" w:rsidRDefault="004C776D" w:rsidP="00D73D1C">
      <w:pPr>
        <w:spacing w:before="240" w:after="120" w:line="312" w:lineRule="auto"/>
        <w:jc w:val="center"/>
        <w:rPr>
          <w:rFonts w:cs="Times New Roman"/>
          <w:sz w:val="20"/>
          <w:szCs w:val="20"/>
        </w:rPr>
      </w:pPr>
      <w:r w:rsidRPr="004C776D">
        <w:rPr>
          <w:rFonts w:cs="Times New Roman"/>
          <w:szCs w:val="21"/>
        </w:rPr>
        <w:t>Permission to print this content has been issued by NOAA on 1/20/1</w:t>
      </w:r>
      <w:r w:rsidR="008D502D">
        <w:rPr>
          <w:rFonts w:cs="Times New Roman"/>
          <w:szCs w:val="21"/>
        </w:rPr>
        <w:t>2</w:t>
      </w: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after="200" w:line="276" w:lineRule="auto"/>
        <w:jc w:val="left"/>
        <w:rPr>
          <w:rFonts w:eastAsia="Times New Roman" w:cs="Times New Roman"/>
          <w:b/>
          <w:bCs/>
          <w:color w:val="000000"/>
          <w:sz w:val="20"/>
          <w:szCs w:val="20"/>
        </w:rPr>
      </w:pPr>
      <w:r w:rsidRPr="004C776D">
        <w:rPr>
          <w:rFonts w:eastAsia="Times New Roman" w:cs="Times New Roman"/>
          <w:b/>
          <w:bCs/>
          <w:color w:val="000000"/>
          <w:sz w:val="20"/>
          <w:szCs w:val="20"/>
        </w:rPr>
        <w:br w:type="page"/>
      </w:r>
    </w:p>
    <w:p w:rsidR="004C776D" w:rsidRPr="004C776D" w:rsidRDefault="004C776D" w:rsidP="004C776D">
      <w:pPr>
        <w:spacing w:after="200" w:line="276" w:lineRule="auto"/>
        <w:jc w:val="left"/>
        <w:rPr>
          <w:rFonts w:eastAsia="Times New Roman" w:cs="Times New Roman"/>
          <w:b/>
          <w:bCs/>
          <w:color w:val="000000"/>
          <w:sz w:val="20"/>
          <w:szCs w:val="20"/>
        </w:rPr>
      </w:pPr>
      <w:r w:rsidRPr="004C776D">
        <w:rPr>
          <w:rFonts w:eastAsia="Times New Roman" w:cs="Times New Roman"/>
          <w:b/>
          <w:bCs/>
          <w:color w:val="000000"/>
          <w:sz w:val="20"/>
          <w:szCs w:val="20"/>
        </w:rPr>
        <w:br w:type="page"/>
      </w:r>
    </w:p>
    <w:p w:rsidR="004C776D" w:rsidRPr="004C776D" w:rsidRDefault="004C776D" w:rsidP="004C776D">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10"/>
          <w:sz w:val="6"/>
          <w:szCs w:val="6"/>
        </w:rPr>
      </w:pP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sidRPr="004C776D">
        <w:rPr>
          <w:rFonts w:ascii="Frutiger LT Std 45 Light" w:eastAsia="Times New Roman" w:hAnsi="Frutiger LT Std 45 Light" w:cs="Times New Roman"/>
          <w:b/>
          <w:caps/>
          <w:color w:val="FFFFFF" w:themeColor="background1"/>
          <w:spacing w:val="10"/>
          <w:sz w:val="24"/>
          <w:szCs w:val="24"/>
        </w:rPr>
        <w:t xml:space="preserve">  Tool 13 – Sample Communication Plan</w:t>
      </w:r>
    </w:p>
    <w:p w:rsidR="004C776D" w:rsidRPr="004C776D" w:rsidRDefault="004C776D" w:rsidP="004C776D">
      <w:pPr>
        <w:autoSpaceDE w:val="0"/>
        <w:autoSpaceDN w:val="0"/>
        <w:adjustRightInd w:val="0"/>
        <w:spacing w:after="0" w:line="312" w:lineRule="auto"/>
        <w:jc w:val="center"/>
        <w:rPr>
          <w:rFonts w:cs="Times New Roman"/>
          <w:i/>
          <w:iCs/>
          <w:color w:val="000000"/>
          <w:sz w:val="20"/>
          <w:szCs w:val="20"/>
        </w:rPr>
      </w:pPr>
      <w:r w:rsidRPr="004C776D">
        <w:rPr>
          <w:rFonts w:cs="Times New Roman"/>
          <w:i/>
          <w:iCs/>
          <w:color w:val="000000"/>
          <w:sz w:val="20"/>
          <w:szCs w:val="20"/>
        </w:rPr>
        <w:t>(Edit as necessary to meet your airport’s needs)</w:t>
      </w:r>
    </w:p>
    <w:p w:rsidR="004C776D" w:rsidRPr="004C776D" w:rsidRDefault="004C776D" w:rsidP="004C776D">
      <w:pPr>
        <w:spacing w:before="360" w:after="120"/>
        <w:rPr>
          <w:rFonts w:cs="Times New Roman"/>
          <w:b/>
          <w:szCs w:val="21"/>
        </w:rPr>
      </w:pPr>
      <w:r w:rsidRPr="004C776D">
        <w:rPr>
          <w:rFonts w:cs="Times New Roman"/>
          <w:b/>
          <w:szCs w:val="21"/>
        </w:rPr>
        <w:t xml:space="preserve">Purpose: </w:t>
      </w:r>
      <w:r w:rsidRPr="004C776D">
        <w:rPr>
          <w:rFonts w:cs="Times New Roman"/>
          <w:szCs w:val="21"/>
        </w:rPr>
        <w:t xml:space="preserve">In order for service providers to achieve effective situational awareness between all organizations during an IROPS event, it is essential that an agreed-upon communication plan be developed, understood, and communicated to all parties. This tool provides the structure for service providers to use during an IROPS event to ensure the right information is discussed in clear language, both oral and written. </w:t>
      </w:r>
    </w:p>
    <w:p w:rsidR="004C776D" w:rsidRPr="004C776D" w:rsidRDefault="004C776D" w:rsidP="004C776D">
      <w:pPr>
        <w:spacing w:after="0" w:line="312" w:lineRule="auto"/>
        <w:rPr>
          <w:rFonts w:cs="Times New Roman"/>
          <w:b/>
          <w:sz w:val="20"/>
          <w:szCs w:val="20"/>
        </w:rPr>
      </w:pPr>
    </w:p>
    <w:tbl>
      <w:tblPr>
        <w:tblStyle w:val="TableGrid"/>
        <w:tblW w:w="0" w:type="auto"/>
        <w:tblInd w:w="108" w:type="dxa"/>
        <w:tblLook w:val="04A0" w:firstRow="1" w:lastRow="0" w:firstColumn="1" w:lastColumn="0" w:noHBand="0" w:noVBand="1"/>
      </w:tblPr>
      <w:tblGrid>
        <w:gridCol w:w="4770"/>
        <w:gridCol w:w="4590"/>
      </w:tblGrid>
      <w:tr w:rsidR="004C776D" w:rsidRPr="004C776D" w:rsidTr="00371C74">
        <w:trPr>
          <w:cantSplit/>
        </w:trPr>
        <w:tc>
          <w:tcPr>
            <w:tcW w:w="9360" w:type="dxa"/>
            <w:gridSpan w:val="2"/>
            <w:shd w:val="clear" w:color="auto" w:fill="C6D9F1" w:themeFill="text2" w:themeFillTint="33"/>
          </w:tcPr>
          <w:p w:rsidR="004C776D" w:rsidRPr="005445DD" w:rsidRDefault="004C776D" w:rsidP="004C776D">
            <w:pPr>
              <w:autoSpaceDE w:val="0"/>
              <w:autoSpaceDN w:val="0"/>
              <w:adjustRightInd w:val="0"/>
              <w:spacing w:after="120" w:line="312" w:lineRule="auto"/>
              <w:ind w:left="720"/>
              <w:jc w:val="center"/>
              <w:rPr>
                <w:rFonts w:eastAsia="Times New Roman"/>
                <w:b/>
                <w:sz w:val="20"/>
              </w:rPr>
            </w:pPr>
            <w:r w:rsidRPr="005445DD">
              <w:rPr>
                <w:rFonts w:eastAsia="Times New Roman"/>
                <w:b/>
                <w:sz w:val="20"/>
              </w:rPr>
              <w:t>Sample Communication Plan</w:t>
            </w:r>
          </w:p>
        </w:tc>
      </w:tr>
      <w:tr w:rsidR="004C776D" w:rsidRPr="004C776D" w:rsidTr="00371C74">
        <w:trPr>
          <w:cantSplit/>
        </w:trPr>
        <w:tc>
          <w:tcPr>
            <w:tcW w:w="4770" w:type="dxa"/>
          </w:tcPr>
          <w:p w:rsidR="004C776D" w:rsidRPr="004C776D" w:rsidRDefault="004C776D" w:rsidP="007D0379">
            <w:pPr>
              <w:spacing w:after="120" w:line="240" w:lineRule="auto"/>
              <w:jc w:val="left"/>
              <w:rPr>
                <w:rFonts w:eastAsia="Times New Roman"/>
                <w:szCs w:val="21"/>
              </w:rPr>
            </w:pPr>
            <w:r w:rsidRPr="004C776D">
              <w:rPr>
                <w:rFonts w:eastAsia="Times New Roman"/>
                <w:b/>
                <w:szCs w:val="21"/>
              </w:rPr>
              <w:t>Establish talking points</w:t>
            </w:r>
            <w:r w:rsidRPr="004C776D">
              <w:rPr>
                <w:rFonts w:eastAsia="Times New Roman"/>
                <w:szCs w:val="21"/>
              </w:rPr>
              <w:t>: Prepare for the following questions/data requests that are  commonly asked, such as:</w:t>
            </w:r>
          </w:p>
          <w:p w:rsidR="004C776D" w:rsidRPr="004C776D" w:rsidRDefault="004C776D" w:rsidP="008D502D">
            <w:pPr>
              <w:numPr>
                <w:ilvl w:val="0"/>
                <w:numId w:val="51"/>
              </w:numPr>
              <w:spacing w:after="120" w:line="240" w:lineRule="auto"/>
              <w:jc w:val="left"/>
              <w:rPr>
                <w:rFonts w:eastAsia="Times New Roman"/>
                <w:szCs w:val="21"/>
              </w:rPr>
            </w:pPr>
            <w:r w:rsidRPr="004C776D">
              <w:rPr>
                <w:rFonts w:eastAsia="Times New Roman"/>
                <w:szCs w:val="21"/>
              </w:rPr>
              <w:t>What is the impact to the airport?</w:t>
            </w:r>
          </w:p>
          <w:p w:rsidR="004C776D" w:rsidRPr="004C776D" w:rsidRDefault="004C776D" w:rsidP="008D502D">
            <w:pPr>
              <w:numPr>
                <w:ilvl w:val="0"/>
                <w:numId w:val="51"/>
              </w:numPr>
              <w:spacing w:after="120" w:line="240" w:lineRule="auto"/>
              <w:jc w:val="left"/>
              <w:rPr>
                <w:rFonts w:eastAsia="Times New Roman"/>
                <w:szCs w:val="21"/>
              </w:rPr>
            </w:pPr>
            <w:r w:rsidRPr="004C776D">
              <w:rPr>
                <w:rFonts w:eastAsia="Times New Roman"/>
                <w:szCs w:val="21"/>
              </w:rPr>
              <w:t>What are the impacts to our customers?</w:t>
            </w:r>
          </w:p>
          <w:p w:rsidR="004C776D" w:rsidRPr="004C776D" w:rsidRDefault="004C776D" w:rsidP="008D502D">
            <w:pPr>
              <w:numPr>
                <w:ilvl w:val="0"/>
                <w:numId w:val="51"/>
              </w:numPr>
              <w:spacing w:after="120" w:line="240" w:lineRule="auto"/>
              <w:jc w:val="left"/>
              <w:rPr>
                <w:rFonts w:eastAsia="Times New Roman"/>
                <w:szCs w:val="21"/>
              </w:rPr>
            </w:pPr>
            <w:r w:rsidRPr="004C776D">
              <w:rPr>
                <w:rFonts w:eastAsia="Times New Roman"/>
                <w:szCs w:val="21"/>
              </w:rPr>
              <w:t>What is the estimated length of time before operations return to normal?</w:t>
            </w:r>
          </w:p>
          <w:p w:rsidR="004C776D" w:rsidRPr="004C776D" w:rsidRDefault="004C776D" w:rsidP="008D502D">
            <w:pPr>
              <w:numPr>
                <w:ilvl w:val="0"/>
                <w:numId w:val="51"/>
              </w:numPr>
              <w:spacing w:after="120" w:line="240" w:lineRule="auto"/>
              <w:jc w:val="left"/>
              <w:rPr>
                <w:rFonts w:eastAsia="Times New Roman"/>
                <w:szCs w:val="21"/>
              </w:rPr>
            </w:pPr>
            <w:r w:rsidRPr="004C776D">
              <w:rPr>
                <w:rFonts w:eastAsia="Times New Roman"/>
                <w:szCs w:val="21"/>
              </w:rPr>
              <w:t>What actions are we taking now?</w:t>
            </w:r>
          </w:p>
          <w:p w:rsidR="004C776D" w:rsidRPr="004C776D" w:rsidRDefault="004C776D" w:rsidP="008D502D">
            <w:pPr>
              <w:numPr>
                <w:ilvl w:val="0"/>
                <w:numId w:val="51"/>
              </w:numPr>
              <w:spacing w:after="120" w:line="240" w:lineRule="auto"/>
              <w:jc w:val="left"/>
              <w:rPr>
                <w:rFonts w:eastAsia="Times New Roman"/>
                <w:szCs w:val="21"/>
              </w:rPr>
            </w:pPr>
            <w:r w:rsidRPr="004C776D">
              <w:rPr>
                <w:rFonts w:eastAsia="Times New Roman"/>
                <w:szCs w:val="21"/>
              </w:rPr>
              <w:t>Is there any system or technology issue arising?</w:t>
            </w:r>
          </w:p>
          <w:p w:rsidR="004C776D" w:rsidRPr="004C776D" w:rsidRDefault="004C776D" w:rsidP="008D502D">
            <w:pPr>
              <w:numPr>
                <w:ilvl w:val="0"/>
                <w:numId w:val="51"/>
              </w:numPr>
              <w:spacing w:after="120" w:line="240" w:lineRule="auto"/>
              <w:jc w:val="left"/>
              <w:rPr>
                <w:rFonts w:eastAsia="Times New Roman"/>
                <w:szCs w:val="21"/>
              </w:rPr>
            </w:pPr>
            <w:r w:rsidRPr="004C776D">
              <w:rPr>
                <w:rFonts w:eastAsia="Times New Roman"/>
                <w:szCs w:val="21"/>
              </w:rPr>
              <w:t>Is the airport closed?   YES or NO</w:t>
            </w:r>
          </w:p>
          <w:p w:rsidR="004C776D" w:rsidRPr="004C776D" w:rsidRDefault="004C776D" w:rsidP="008D502D">
            <w:pPr>
              <w:numPr>
                <w:ilvl w:val="0"/>
                <w:numId w:val="51"/>
              </w:numPr>
              <w:spacing w:after="120" w:line="240" w:lineRule="auto"/>
              <w:jc w:val="left"/>
              <w:rPr>
                <w:rFonts w:eastAsia="Times New Roman"/>
                <w:szCs w:val="21"/>
              </w:rPr>
            </w:pPr>
            <w:r w:rsidRPr="004C776D">
              <w:rPr>
                <w:rFonts w:eastAsia="Times New Roman"/>
                <w:szCs w:val="21"/>
              </w:rPr>
              <w:t>Is the airfield closed?</w:t>
            </w:r>
          </w:p>
        </w:tc>
        <w:tc>
          <w:tcPr>
            <w:tcW w:w="4590" w:type="dxa"/>
          </w:tcPr>
          <w:p w:rsidR="004C776D" w:rsidRPr="004C776D" w:rsidRDefault="004C776D" w:rsidP="007D0379">
            <w:pPr>
              <w:spacing w:after="120" w:line="240" w:lineRule="auto"/>
              <w:jc w:val="left"/>
              <w:rPr>
                <w:rFonts w:eastAsia="Times New Roman"/>
                <w:szCs w:val="21"/>
              </w:rPr>
            </w:pPr>
            <w:r w:rsidRPr="004C776D">
              <w:rPr>
                <w:rFonts w:eastAsia="Times New Roman"/>
                <w:b/>
                <w:szCs w:val="21"/>
              </w:rPr>
              <w:t>Websites</w:t>
            </w:r>
            <w:r w:rsidRPr="004C776D">
              <w:rPr>
                <w:rFonts w:eastAsia="Times New Roman"/>
                <w:szCs w:val="21"/>
              </w:rPr>
              <w:t>:  Prepare to use websites during IROPS events to communicate both internally and externally.</w:t>
            </w:r>
          </w:p>
          <w:p w:rsidR="004C776D" w:rsidRPr="004C776D" w:rsidRDefault="004C776D" w:rsidP="008D502D">
            <w:pPr>
              <w:numPr>
                <w:ilvl w:val="0"/>
                <w:numId w:val="53"/>
              </w:numPr>
              <w:spacing w:after="120" w:line="240" w:lineRule="auto"/>
              <w:jc w:val="left"/>
              <w:rPr>
                <w:rFonts w:eastAsia="Times New Roman"/>
                <w:szCs w:val="21"/>
              </w:rPr>
            </w:pPr>
            <w:r w:rsidRPr="004C776D">
              <w:rPr>
                <w:rFonts w:eastAsia="Times New Roman"/>
                <w:szCs w:val="21"/>
              </w:rPr>
              <w:t>Internal website:</w:t>
            </w:r>
          </w:p>
          <w:p w:rsidR="004C776D" w:rsidRPr="004C776D" w:rsidRDefault="004C776D" w:rsidP="004C776D">
            <w:pPr>
              <w:numPr>
                <w:ilvl w:val="1"/>
                <w:numId w:val="22"/>
              </w:numPr>
              <w:tabs>
                <w:tab w:val="num" w:pos="612"/>
              </w:tabs>
              <w:spacing w:after="0" w:line="240" w:lineRule="auto"/>
              <w:ind w:left="619" w:hanging="187"/>
              <w:jc w:val="left"/>
              <w:rPr>
                <w:rFonts w:eastAsia="Times New Roman"/>
                <w:szCs w:val="21"/>
              </w:rPr>
            </w:pPr>
            <w:r w:rsidRPr="004C776D">
              <w:rPr>
                <w:rFonts w:eastAsia="Times New Roman"/>
                <w:szCs w:val="21"/>
              </w:rPr>
              <w:t>Establish what needs to happen and who will do it</w:t>
            </w:r>
          </w:p>
          <w:p w:rsidR="004C776D" w:rsidRPr="004C776D" w:rsidRDefault="004C776D" w:rsidP="004C776D">
            <w:pPr>
              <w:numPr>
                <w:ilvl w:val="1"/>
                <w:numId w:val="22"/>
              </w:numPr>
              <w:tabs>
                <w:tab w:val="num" w:pos="612"/>
              </w:tabs>
              <w:spacing w:after="0" w:line="240" w:lineRule="auto"/>
              <w:ind w:left="619" w:hanging="187"/>
              <w:jc w:val="left"/>
              <w:rPr>
                <w:rFonts w:eastAsia="Times New Roman"/>
                <w:szCs w:val="21"/>
              </w:rPr>
            </w:pPr>
            <w:r w:rsidRPr="004C776D">
              <w:rPr>
                <w:rFonts w:eastAsia="Times New Roman"/>
                <w:szCs w:val="21"/>
              </w:rPr>
              <w:t>Status board:  Display ongoing updates from airport operations center</w:t>
            </w:r>
          </w:p>
          <w:p w:rsidR="004C776D" w:rsidRPr="004C776D" w:rsidRDefault="004C776D" w:rsidP="008D502D">
            <w:pPr>
              <w:numPr>
                <w:ilvl w:val="0"/>
                <w:numId w:val="52"/>
              </w:numPr>
              <w:spacing w:after="120" w:line="240" w:lineRule="auto"/>
              <w:jc w:val="left"/>
              <w:rPr>
                <w:rFonts w:eastAsia="Times New Roman"/>
                <w:szCs w:val="21"/>
              </w:rPr>
            </w:pPr>
            <w:r w:rsidRPr="004C776D">
              <w:rPr>
                <w:rFonts w:eastAsia="Times New Roman"/>
                <w:szCs w:val="21"/>
              </w:rPr>
              <w:t xml:space="preserve">External website:  </w:t>
            </w:r>
          </w:p>
          <w:p w:rsidR="004C776D" w:rsidRPr="004C776D" w:rsidRDefault="004C776D" w:rsidP="004C776D">
            <w:pPr>
              <w:numPr>
                <w:ilvl w:val="1"/>
                <w:numId w:val="22"/>
              </w:numPr>
              <w:tabs>
                <w:tab w:val="num" w:pos="612"/>
              </w:tabs>
              <w:spacing w:after="120" w:line="240" w:lineRule="auto"/>
              <w:ind w:left="612" w:hanging="180"/>
              <w:jc w:val="left"/>
              <w:rPr>
                <w:rFonts w:eastAsia="Times New Roman"/>
                <w:szCs w:val="21"/>
              </w:rPr>
            </w:pPr>
            <w:r w:rsidRPr="004C776D">
              <w:rPr>
                <w:rFonts w:eastAsia="Times New Roman"/>
                <w:szCs w:val="21"/>
              </w:rPr>
              <w:t>Meet with the airport’s IT organization to  keep flight information display system (FIDS) and paging systems updated during IROPS events</w:t>
            </w:r>
          </w:p>
          <w:p w:rsidR="004C776D" w:rsidRPr="004C776D" w:rsidRDefault="004C776D" w:rsidP="004C776D">
            <w:pPr>
              <w:numPr>
                <w:ilvl w:val="1"/>
                <w:numId w:val="22"/>
              </w:numPr>
              <w:tabs>
                <w:tab w:val="num" w:pos="612"/>
              </w:tabs>
              <w:spacing w:after="120" w:line="240" w:lineRule="auto"/>
              <w:ind w:left="612" w:hanging="180"/>
              <w:jc w:val="left"/>
              <w:rPr>
                <w:rFonts w:eastAsia="Times New Roman"/>
                <w:szCs w:val="21"/>
              </w:rPr>
            </w:pPr>
            <w:r w:rsidRPr="004C776D">
              <w:rPr>
                <w:rFonts w:eastAsia="Times New Roman"/>
                <w:szCs w:val="21"/>
              </w:rPr>
              <w:t>Establish communication links and interfaces</w:t>
            </w:r>
          </w:p>
          <w:p w:rsidR="004C776D" w:rsidRPr="004C776D" w:rsidRDefault="004C776D" w:rsidP="004C776D">
            <w:pPr>
              <w:autoSpaceDE w:val="0"/>
              <w:autoSpaceDN w:val="0"/>
              <w:adjustRightInd w:val="0"/>
              <w:spacing w:after="120" w:line="240" w:lineRule="auto"/>
              <w:ind w:left="720"/>
              <w:jc w:val="left"/>
              <w:rPr>
                <w:rFonts w:eastAsia="Times New Roman"/>
                <w:szCs w:val="21"/>
              </w:rPr>
            </w:pPr>
          </w:p>
        </w:tc>
      </w:tr>
    </w:tbl>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sectPr w:rsidR="004C776D" w:rsidRPr="004C776D">
          <w:pgSz w:w="12240" w:h="15840"/>
          <w:pgMar w:top="1440" w:right="1440" w:bottom="1440" w:left="1440" w:header="720" w:footer="720" w:gutter="0"/>
          <w:cols w:space="720"/>
          <w:docGrid w:linePitch="360"/>
        </w:sectPr>
      </w:pPr>
    </w:p>
    <w:p w:rsidR="004C776D" w:rsidRPr="004C776D" w:rsidRDefault="004C776D" w:rsidP="004C776D">
      <w:pPr>
        <w:shd w:val="clear" w:color="auto" w:fill="595959" w:themeFill="text1" w:themeFillTint="A6"/>
        <w:spacing w:after="0" w:line="360" w:lineRule="auto"/>
        <w:rPr>
          <w:rFonts w:ascii="Frutiger LT Std 45 Light" w:eastAsia="Times New Roman" w:hAnsi="Frutiger LT Std 45 Light" w:cs="Times New Roman"/>
          <w:b/>
          <w:caps/>
          <w:color w:val="FFFFFF" w:themeColor="background1"/>
          <w:spacing w:val="10"/>
          <w:sz w:val="6"/>
          <w:szCs w:val="6"/>
        </w:rPr>
      </w:pPr>
      <w:r w:rsidRPr="004C776D">
        <w:rPr>
          <w:rFonts w:ascii="Frutiger LT Std 45 Light" w:eastAsia="Times New Roman" w:hAnsi="Frutiger LT Std 45 Light" w:cs="Times New Roman"/>
          <w:b/>
          <w:caps/>
          <w:color w:val="FFFFFF" w:themeColor="background1"/>
          <w:spacing w:val="10"/>
          <w:sz w:val="6"/>
          <w:szCs w:val="6"/>
        </w:rPr>
        <w:t xml:space="preserve"> </w:t>
      </w: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sidRPr="004C776D">
        <w:rPr>
          <w:rFonts w:ascii="Frutiger LT Std 45 Light" w:eastAsia="Times New Roman" w:hAnsi="Frutiger LT Std 45 Light" w:cs="Times New Roman"/>
          <w:b/>
          <w:caps/>
          <w:color w:val="FFFFFF" w:themeColor="background1"/>
          <w:spacing w:val="10"/>
          <w:sz w:val="24"/>
          <w:szCs w:val="24"/>
        </w:rPr>
        <w:t xml:space="preserve"> Tool 14 – Social Media</w:t>
      </w:r>
    </w:p>
    <w:p w:rsidR="004C776D" w:rsidRPr="004C776D" w:rsidRDefault="004C776D" w:rsidP="004C776D">
      <w:pPr>
        <w:autoSpaceDE w:val="0"/>
        <w:autoSpaceDN w:val="0"/>
        <w:adjustRightInd w:val="0"/>
        <w:spacing w:after="0" w:line="312" w:lineRule="auto"/>
        <w:jc w:val="center"/>
        <w:rPr>
          <w:rFonts w:cs="Times New Roman"/>
          <w:color w:val="000000"/>
          <w:sz w:val="20"/>
          <w:szCs w:val="20"/>
        </w:rPr>
      </w:pPr>
      <w:r w:rsidRPr="004C776D">
        <w:rPr>
          <w:rFonts w:cs="Times New Roman"/>
          <w:i/>
          <w:iCs/>
          <w:color w:val="000000"/>
          <w:sz w:val="20"/>
          <w:szCs w:val="20"/>
        </w:rPr>
        <w:t>(Edit as necessary to meet your airport’s needs)</w:t>
      </w:r>
    </w:p>
    <w:p w:rsidR="004C776D" w:rsidRPr="004C776D" w:rsidRDefault="004C776D" w:rsidP="004C776D">
      <w:pPr>
        <w:spacing w:before="360" w:after="120"/>
        <w:rPr>
          <w:rFonts w:cs="Times New Roman"/>
          <w:szCs w:val="21"/>
        </w:rPr>
      </w:pPr>
      <w:r w:rsidRPr="004C776D">
        <w:rPr>
          <w:rFonts w:cs="Times New Roman"/>
          <w:b/>
          <w:szCs w:val="21"/>
        </w:rPr>
        <w:t xml:space="preserve">Purpose: </w:t>
      </w:r>
      <w:r w:rsidRPr="004C776D">
        <w:rPr>
          <w:rFonts w:cs="Times New Roman"/>
          <w:szCs w:val="21"/>
        </w:rPr>
        <w:t xml:space="preserve">This tool is intended for use by airport staff to help get started using social media forums to promote their airport and benefit from the leverage these social media sites provide. </w:t>
      </w:r>
    </w:p>
    <w:p w:rsidR="004C776D" w:rsidRPr="004C776D" w:rsidRDefault="004C776D" w:rsidP="004C776D">
      <w:pPr>
        <w:spacing w:before="240" w:after="120"/>
        <w:rPr>
          <w:rFonts w:cs="Times New Roman"/>
          <w:szCs w:val="21"/>
        </w:rPr>
      </w:pPr>
      <w:r w:rsidRPr="004C776D">
        <w:rPr>
          <w:rFonts w:cs="Times New Roman"/>
          <w:szCs w:val="21"/>
        </w:rPr>
        <w:t>In a time of emerging social media forums (e.g., Twitter, Facebook, blogging) it is becoming increasingly important for airports to embrace the leverage these social media forums can provide. It only takes one second for a negative post to reach thousands of people who will now see your airport in a negative light (e.g., “I will never fly out of this Airport again. TSA lines were out the door and I had to wait over an HOUR to get through security!”). Often when passengers are upset, it is directed at an airline, long security lines, concessionaires, etc.; however, because it happened at your airport, you can end up taking the brunt of the comments. Fortunately, it takes just as long for a message to be sent out via social media that sheds a positive light on your airport and airport operations, especially during IROPS events. However, benefits from social media will not be experienced if nobody at an airport is taking the initiative to utilize social media tools. Available airport staff should work with TSA, CBP, and the airlines during IROPS events to get the message out. Some ideas for social media posts include:</w:t>
      </w:r>
    </w:p>
    <w:p w:rsidR="004C776D" w:rsidRPr="004C776D" w:rsidRDefault="004C776D" w:rsidP="004C776D">
      <w:pPr>
        <w:numPr>
          <w:ilvl w:val="0"/>
          <w:numId w:val="23"/>
        </w:numPr>
        <w:spacing w:before="120" w:after="120" w:line="312" w:lineRule="auto"/>
        <w:jc w:val="left"/>
        <w:rPr>
          <w:rFonts w:eastAsia="Times New Roman" w:cs="Times New Roman"/>
          <w:szCs w:val="21"/>
        </w:rPr>
      </w:pPr>
      <w:r w:rsidRPr="004C776D">
        <w:rPr>
          <w:rFonts w:eastAsia="Times New Roman" w:cs="Times New Roman"/>
          <w:szCs w:val="21"/>
        </w:rPr>
        <w:t>Post information related to widespread delays as soon as you are made aware to notify passengers before they arrive at the airport (e.g., delays as a result of weather, power outages). Direct them to their airline provider for specific information.</w:t>
      </w:r>
    </w:p>
    <w:p w:rsidR="004C776D" w:rsidRPr="004C776D" w:rsidRDefault="004C776D" w:rsidP="004C776D">
      <w:pPr>
        <w:numPr>
          <w:ilvl w:val="0"/>
          <w:numId w:val="23"/>
        </w:numPr>
        <w:spacing w:before="120" w:after="0" w:line="312" w:lineRule="auto"/>
        <w:jc w:val="left"/>
        <w:rPr>
          <w:rFonts w:eastAsia="Times New Roman" w:cs="Times New Roman"/>
          <w:szCs w:val="21"/>
        </w:rPr>
      </w:pPr>
      <w:r w:rsidRPr="004C776D">
        <w:rPr>
          <w:rFonts w:eastAsia="Times New Roman" w:cs="Times New Roman"/>
          <w:szCs w:val="21"/>
        </w:rPr>
        <w:t>Post information related to extra security measures that are in effect so passengers can arrive at the airport with plenty of time to get through the TSA security lines. No need to divulge why; just post a friendly reminder to arrive at the airport with plenty of time prior to departure.</w:t>
      </w:r>
    </w:p>
    <w:p w:rsidR="004C776D" w:rsidRPr="004C776D" w:rsidRDefault="004C776D" w:rsidP="004C776D">
      <w:pPr>
        <w:numPr>
          <w:ilvl w:val="0"/>
          <w:numId w:val="23"/>
        </w:numPr>
        <w:spacing w:before="120" w:after="120" w:line="312" w:lineRule="auto"/>
        <w:jc w:val="left"/>
        <w:rPr>
          <w:rFonts w:eastAsia="Times New Roman" w:cs="Times New Roman"/>
          <w:szCs w:val="21"/>
        </w:rPr>
      </w:pPr>
      <w:r w:rsidRPr="004C776D">
        <w:rPr>
          <w:rFonts w:eastAsia="Times New Roman" w:cs="Times New Roman"/>
          <w:szCs w:val="21"/>
        </w:rPr>
        <w:t>Post other information you believe would help enhance the passenger experience, especially during IROPS events.</w:t>
      </w:r>
    </w:p>
    <w:p w:rsidR="004C776D" w:rsidRPr="004C776D" w:rsidRDefault="004C776D" w:rsidP="004C776D">
      <w:pPr>
        <w:spacing w:before="120"/>
        <w:rPr>
          <w:rFonts w:cs="Times New Roman"/>
          <w:szCs w:val="21"/>
        </w:rPr>
      </w:pPr>
      <w:r w:rsidRPr="004C776D">
        <w:rPr>
          <w:rFonts w:cs="Times New Roman"/>
          <w:szCs w:val="21"/>
        </w:rPr>
        <w:t>Setting up an account with a social media outlet is simple. Log on to your preferred social media forum (or multiple forums) via the internet and follow the instructions on how to set up a new account. Most social media sites have tips to help new users take full advantage of the options available to them, including how to make posts to their account (such as those suggested in the list above). It is important for airport staff to keep posts relevant to their audience and not to oversaturate the lines of communication with messages unrelated to the passenger experience.</w:t>
      </w:r>
    </w:p>
    <w:p w:rsidR="004C776D" w:rsidRPr="004C776D" w:rsidRDefault="004C776D" w:rsidP="004C776D">
      <w:pPr>
        <w:spacing w:before="120"/>
        <w:rPr>
          <w:rFonts w:cs="Times New Roman"/>
          <w:szCs w:val="21"/>
        </w:rPr>
      </w:pPr>
      <w:r w:rsidRPr="004C776D">
        <w:rPr>
          <w:rFonts w:cs="Times New Roman"/>
          <w:szCs w:val="21"/>
        </w:rPr>
        <w:t xml:space="preserve">In order for an airport’s intended audience to receive posted messages, they need to know that their local airport participates in social media forums. There are several ways an airport can attract their audience, or “followers,” and let them know they partake in social media outreach. A couple ideas include a signage campaign at an airport, or a news story on local television about “friending” or “following” their airport on the appropriate social media site. Consider reaching out to other airports who engage in social media for tips and tricks on how to most effectively use these tools. </w:t>
      </w:r>
    </w:p>
    <w:p w:rsidR="004C776D" w:rsidRPr="004C776D" w:rsidRDefault="004C776D" w:rsidP="004C776D">
      <w:pPr>
        <w:spacing w:before="120"/>
        <w:rPr>
          <w:rFonts w:cs="Times New Roman"/>
          <w:szCs w:val="21"/>
        </w:rPr>
      </w:pPr>
      <w:r w:rsidRPr="004C776D">
        <w:rPr>
          <w:rFonts w:cs="Times New Roman"/>
          <w:szCs w:val="21"/>
        </w:rPr>
        <w:t>Staying in contact with people who are affected by the airport reassures individuals that airport staff does care and are trying to make the passenger experience more enjoyable. IROPS events are inevitable, but the way you approach it can make all the difference.</w:t>
      </w:r>
    </w:p>
    <w:p w:rsidR="004C776D" w:rsidRPr="004C776D" w:rsidRDefault="004C776D" w:rsidP="004C776D">
      <w:pPr>
        <w:spacing w:before="120" w:after="360"/>
        <w:rPr>
          <w:rFonts w:cs="Times New Roman"/>
          <w:szCs w:val="21"/>
        </w:rPr>
      </w:pPr>
      <w:r w:rsidRPr="004C776D">
        <w:rPr>
          <w:rFonts w:cs="Times New Roman"/>
          <w:szCs w:val="21"/>
        </w:rPr>
        <w:t>Use the table below to organize your social media outreach by identifying the staff responsible for providing updates on each social media forum (if you use multiple forums) and to document the trigger events and the frequency of updates needed during an IROPS event. Please modify the table as appropriate to your situation.</w:t>
      </w:r>
    </w:p>
    <w:tbl>
      <w:tblPr>
        <w:tblStyle w:val="TableGrid1"/>
        <w:tblW w:w="9360" w:type="dxa"/>
        <w:tblInd w:w="108" w:type="dxa"/>
        <w:tblLook w:val="04A0" w:firstRow="1" w:lastRow="0" w:firstColumn="1" w:lastColumn="0" w:noHBand="0" w:noVBand="1"/>
      </w:tblPr>
      <w:tblGrid>
        <w:gridCol w:w="1467"/>
        <w:gridCol w:w="1143"/>
        <w:gridCol w:w="1440"/>
        <w:gridCol w:w="2610"/>
        <w:gridCol w:w="2700"/>
      </w:tblGrid>
      <w:tr w:rsidR="004C776D" w:rsidRPr="005445DD" w:rsidTr="00371C74">
        <w:trPr>
          <w:cantSplit/>
          <w:tblHeader/>
        </w:trPr>
        <w:tc>
          <w:tcPr>
            <w:tcW w:w="1467" w:type="dxa"/>
            <w:shd w:val="clear" w:color="auto" w:fill="C6D9F1" w:themeFill="text2" w:themeFillTint="33"/>
            <w:vAlign w:val="center"/>
          </w:tcPr>
          <w:p w:rsidR="004C776D" w:rsidRPr="005445DD" w:rsidRDefault="004C776D" w:rsidP="004C776D">
            <w:pPr>
              <w:autoSpaceDE w:val="0"/>
              <w:autoSpaceDN w:val="0"/>
              <w:adjustRightInd w:val="0"/>
              <w:spacing w:after="120"/>
              <w:jc w:val="center"/>
              <w:rPr>
                <w:b/>
                <w:sz w:val="20"/>
              </w:rPr>
            </w:pPr>
            <w:r w:rsidRPr="005445DD">
              <w:rPr>
                <w:b/>
                <w:sz w:val="20"/>
              </w:rPr>
              <w:t>Organization</w:t>
            </w:r>
          </w:p>
        </w:tc>
        <w:tc>
          <w:tcPr>
            <w:tcW w:w="1143" w:type="dxa"/>
            <w:shd w:val="clear" w:color="auto" w:fill="C6D9F1" w:themeFill="text2" w:themeFillTint="33"/>
            <w:vAlign w:val="center"/>
          </w:tcPr>
          <w:p w:rsidR="004C776D" w:rsidRPr="005445DD" w:rsidRDefault="004C776D" w:rsidP="004C776D">
            <w:pPr>
              <w:autoSpaceDE w:val="0"/>
              <w:autoSpaceDN w:val="0"/>
              <w:adjustRightInd w:val="0"/>
              <w:spacing w:after="120"/>
              <w:jc w:val="center"/>
              <w:rPr>
                <w:b/>
                <w:sz w:val="20"/>
              </w:rPr>
            </w:pPr>
            <w:r w:rsidRPr="005445DD">
              <w:rPr>
                <w:b/>
                <w:sz w:val="20"/>
              </w:rPr>
              <w:t>Media Platform</w:t>
            </w:r>
          </w:p>
        </w:tc>
        <w:tc>
          <w:tcPr>
            <w:tcW w:w="1440" w:type="dxa"/>
            <w:shd w:val="clear" w:color="auto" w:fill="C6D9F1" w:themeFill="text2" w:themeFillTint="33"/>
            <w:vAlign w:val="center"/>
          </w:tcPr>
          <w:p w:rsidR="004C776D" w:rsidRPr="005445DD" w:rsidRDefault="004C776D" w:rsidP="004C776D">
            <w:pPr>
              <w:autoSpaceDE w:val="0"/>
              <w:autoSpaceDN w:val="0"/>
              <w:adjustRightInd w:val="0"/>
              <w:spacing w:after="120"/>
              <w:jc w:val="center"/>
              <w:rPr>
                <w:b/>
                <w:sz w:val="20"/>
              </w:rPr>
            </w:pPr>
            <w:r w:rsidRPr="005445DD">
              <w:rPr>
                <w:b/>
                <w:sz w:val="20"/>
              </w:rPr>
              <w:t>Staff Responsible</w:t>
            </w:r>
          </w:p>
        </w:tc>
        <w:tc>
          <w:tcPr>
            <w:tcW w:w="2610" w:type="dxa"/>
            <w:shd w:val="clear" w:color="auto" w:fill="C6D9F1" w:themeFill="text2" w:themeFillTint="33"/>
            <w:vAlign w:val="center"/>
          </w:tcPr>
          <w:p w:rsidR="004C776D" w:rsidRPr="005445DD" w:rsidRDefault="004C776D" w:rsidP="004C776D">
            <w:pPr>
              <w:autoSpaceDE w:val="0"/>
              <w:autoSpaceDN w:val="0"/>
              <w:adjustRightInd w:val="0"/>
              <w:spacing w:after="120"/>
              <w:jc w:val="center"/>
              <w:rPr>
                <w:b/>
                <w:sz w:val="20"/>
              </w:rPr>
            </w:pPr>
            <w:r w:rsidRPr="005445DD">
              <w:rPr>
                <w:b/>
                <w:sz w:val="20"/>
              </w:rPr>
              <w:t>Trigger Events</w:t>
            </w:r>
          </w:p>
        </w:tc>
        <w:tc>
          <w:tcPr>
            <w:tcW w:w="2700" w:type="dxa"/>
            <w:shd w:val="clear" w:color="auto" w:fill="C6D9F1" w:themeFill="text2" w:themeFillTint="33"/>
            <w:vAlign w:val="center"/>
          </w:tcPr>
          <w:p w:rsidR="004C776D" w:rsidRPr="005445DD" w:rsidRDefault="004C776D" w:rsidP="004C776D">
            <w:pPr>
              <w:autoSpaceDE w:val="0"/>
              <w:autoSpaceDN w:val="0"/>
              <w:adjustRightInd w:val="0"/>
              <w:spacing w:after="120"/>
              <w:jc w:val="center"/>
              <w:rPr>
                <w:b/>
                <w:sz w:val="20"/>
              </w:rPr>
            </w:pPr>
            <w:r w:rsidRPr="005445DD">
              <w:rPr>
                <w:b/>
                <w:sz w:val="20"/>
              </w:rPr>
              <w:t>Frequency of Updates</w:t>
            </w:r>
          </w:p>
        </w:tc>
      </w:tr>
      <w:tr w:rsidR="004C776D" w:rsidRPr="004C776D" w:rsidTr="00371C74">
        <w:trPr>
          <w:cantSplit/>
        </w:trPr>
        <w:tc>
          <w:tcPr>
            <w:tcW w:w="1467" w:type="dxa"/>
            <w:vMerge w:val="restart"/>
            <w:vAlign w:val="center"/>
          </w:tcPr>
          <w:p w:rsidR="004C776D" w:rsidRPr="004C776D" w:rsidRDefault="004C776D" w:rsidP="004C776D">
            <w:pPr>
              <w:spacing w:after="0"/>
              <w:jc w:val="center"/>
              <w:rPr>
                <w:sz w:val="20"/>
              </w:rPr>
            </w:pPr>
            <w:r w:rsidRPr="004C776D">
              <w:rPr>
                <w:sz w:val="20"/>
              </w:rPr>
              <w:t>Airport name</w:t>
            </w:r>
          </w:p>
        </w:tc>
        <w:tc>
          <w:tcPr>
            <w:tcW w:w="1143" w:type="dxa"/>
            <w:vAlign w:val="center"/>
          </w:tcPr>
          <w:p w:rsidR="004C776D" w:rsidRPr="004C776D" w:rsidRDefault="004C776D" w:rsidP="004C776D">
            <w:pPr>
              <w:spacing w:after="0"/>
              <w:jc w:val="center"/>
              <w:rPr>
                <w:sz w:val="20"/>
              </w:rPr>
            </w:pPr>
            <w:r w:rsidRPr="004C776D">
              <w:rPr>
                <w:sz w:val="20"/>
              </w:rPr>
              <w:t>Facebook</w:t>
            </w:r>
          </w:p>
        </w:tc>
        <w:tc>
          <w:tcPr>
            <w:tcW w:w="1440" w:type="dxa"/>
            <w:vAlign w:val="center"/>
          </w:tcPr>
          <w:p w:rsidR="004C776D" w:rsidRPr="004C776D" w:rsidRDefault="004C776D" w:rsidP="004C776D">
            <w:pPr>
              <w:spacing w:after="0"/>
              <w:jc w:val="center"/>
              <w:rPr>
                <w:sz w:val="20"/>
              </w:rPr>
            </w:pPr>
            <w:r w:rsidRPr="004C776D">
              <w:rPr>
                <w:sz w:val="20"/>
              </w:rPr>
              <w:t>Contact name</w:t>
            </w:r>
          </w:p>
        </w:tc>
        <w:tc>
          <w:tcPr>
            <w:tcW w:w="2610" w:type="dxa"/>
            <w:vAlign w:val="center"/>
          </w:tcPr>
          <w:p w:rsidR="004C776D" w:rsidRPr="004C776D" w:rsidRDefault="004C776D" w:rsidP="004C776D">
            <w:pPr>
              <w:spacing w:after="0"/>
              <w:jc w:val="left"/>
              <w:rPr>
                <w:sz w:val="20"/>
              </w:rPr>
            </w:pPr>
            <w:r w:rsidRPr="004C776D">
              <w:rPr>
                <w:sz w:val="20"/>
              </w:rPr>
              <w:t>(Diversions, long TSA lines, power outages, widespread weather delays and cancellations, etc.)</w:t>
            </w:r>
          </w:p>
        </w:tc>
        <w:tc>
          <w:tcPr>
            <w:tcW w:w="2700" w:type="dxa"/>
            <w:vAlign w:val="center"/>
          </w:tcPr>
          <w:p w:rsidR="004C776D" w:rsidRPr="004C776D" w:rsidRDefault="004C776D" w:rsidP="004C776D">
            <w:pPr>
              <w:spacing w:after="0"/>
              <w:jc w:val="left"/>
              <w:rPr>
                <w:sz w:val="20"/>
              </w:rPr>
            </w:pPr>
            <w:r w:rsidRPr="004C776D">
              <w:rPr>
                <w:sz w:val="20"/>
              </w:rPr>
              <w:t>(Per trigger event or per time allotment [e.g.</w:t>
            </w:r>
            <w:r w:rsidR="007D00E8">
              <w:rPr>
                <w:sz w:val="20"/>
              </w:rPr>
              <w:t>,</w:t>
            </w:r>
            <w:r w:rsidRPr="004C776D">
              <w:rPr>
                <w:sz w:val="20"/>
              </w:rPr>
              <w:t xml:space="preserve"> 15, 30, 60+ min])</w:t>
            </w:r>
          </w:p>
        </w:tc>
      </w:tr>
      <w:tr w:rsidR="004C776D" w:rsidRPr="004C776D" w:rsidTr="00371C74">
        <w:trPr>
          <w:cantSplit/>
        </w:trPr>
        <w:tc>
          <w:tcPr>
            <w:tcW w:w="1467" w:type="dxa"/>
            <w:vMerge/>
            <w:vAlign w:val="center"/>
          </w:tcPr>
          <w:p w:rsidR="004C776D" w:rsidRPr="004C776D" w:rsidRDefault="004C776D" w:rsidP="004C776D">
            <w:pPr>
              <w:spacing w:after="0"/>
              <w:jc w:val="center"/>
              <w:rPr>
                <w:sz w:val="20"/>
              </w:rPr>
            </w:pPr>
          </w:p>
        </w:tc>
        <w:tc>
          <w:tcPr>
            <w:tcW w:w="1143" w:type="dxa"/>
            <w:vAlign w:val="center"/>
          </w:tcPr>
          <w:p w:rsidR="004C776D" w:rsidRPr="004C776D" w:rsidRDefault="004C776D" w:rsidP="004C776D">
            <w:pPr>
              <w:spacing w:after="0"/>
              <w:jc w:val="center"/>
              <w:rPr>
                <w:sz w:val="20"/>
              </w:rPr>
            </w:pPr>
            <w:r w:rsidRPr="004C776D">
              <w:rPr>
                <w:sz w:val="20"/>
              </w:rPr>
              <w:t>Twitter</w:t>
            </w:r>
          </w:p>
        </w:tc>
        <w:tc>
          <w:tcPr>
            <w:tcW w:w="1440" w:type="dxa"/>
            <w:vAlign w:val="center"/>
          </w:tcPr>
          <w:p w:rsidR="004C776D" w:rsidRPr="004C776D" w:rsidRDefault="004C776D" w:rsidP="004C776D">
            <w:pPr>
              <w:spacing w:after="0"/>
              <w:jc w:val="center"/>
              <w:rPr>
                <w:sz w:val="20"/>
              </w:rPr>
            </w:pPr>
            <w:r w:rsidRPr="004C776D">
              <w:rPr>
                <w:sz w:val="20"/>
              </w:rPr>
              <w:t>Contact name</w:t>
            </w:r>
          </w:p>
        </w:tc>
        <w:tc>
          <w:tcPr>
            <w:tcW w:w="2610" w:type="dxa"/>
            <w:vAlign w:val="center"/>
          </w:tcPr>
          <w:p w:rsidR="004C776D" w:rsidRPr="004C776D" w:rsidRDefault="004C776D" w:rsidP="004C776D">
            <w:pPr>
              <w:spacing w:after="0"/>
              <w:jc w:val="left"/>
              <w:rPr>
                <w:sz w:val="20"/>
              </w:rPr>
            </w:pPr>
            <w:r w:rsidRPr="004C776D">
              <w:rPr>
                <w:sz w:val="20"/>
              </w:rPr>
              <w:t>(Diversions, long TSA lines, power outages, widespread weather delays and cancellations, etc.)</w:t>
            </w:r>
          </w:p>
        </w:tc>
        <w:tc>
          <w:tcPr>
            <w:tcW w:w="2700" w:type="dxa"/>
            <w:vAlign w:val="center"/>
          </w:tcPr>
          <w:p w:rsidR="004C776D" w:rsidRPr="004C776D" w:rsidRDefault="004C776D" w:rsidP="004C776D">
            <w:pPr>
              <w:spacing w:after="0"/>
              <w:jc w:val="left"/>
              <w:rPr>
                <w:sz w:val="20"/>
              </w:rPr>
            </w:pPr>
            <w:r w:rsidRPr="004C776D">
              <w:rPr>
                <w:sz w:val="20"/>
              </w:rPr>
              <w:t>(Per trigger event or per time allotment [e.g., 15, 30, 60+ min])</w:t>
            </w:r>
          </w:p>
        </w:tc>
      </w:tr>
      <w:tr w:rsidR="004C776D" w:rsidRPr="004C776D" w:rsidTr="00371C74">
        <w:trPr>
          <w:cantSplit/>
        </w:trPr>
        <w:tc>
          <w:tcPr>
            <w:tcW w:w="1467" w:type="dxa"/>
            <w:vMerge/>
            <w:vAlign w:val="center"/>
          </w:tcPr>
          <w:p w:rsidR="004C776D" w:rsidRPr="004C776D" w:rsidRDefault="004C776D" w:rsidP="004C776D">
            <w:pPr>
              <w:spacing w:after="0"/>
              <w:jc w:val="center"/>
              <w:rPr>
                <w:sz w:val="20"/>
              </w:rPr>
            </w:pPr>
          </w:p>
        </w:tc>
        <w:tc>
          <w:tcPr>
            <w:tcW w:w="1143" w:type="dxa"/>
            <w:vAlign w:val="center"/>
          </w:tcPr>
          <w:p w:rsidR="004C776D" w:rsidRPr="004C776D" w:rsidRDefault="004C776D" w:rsidP="004C776D">
            <w:pPr>
              <w:spacing w:after="0"/>
              <w:jc w:val="center"/>
              <w:rPr>
                <w:sz w:val="20"/>
              </w:rPr>
            </w:pPr>
            <w:r w:rsidRPr="004C776D">
              <w:rPr>
                <w:sz w:val="20"/>
              </w:rPr>
              <w:t>Blogging</w:t>
            </w:r>
          </w:p>
        </w:tc>
        <w:tc>
          <w:tcPr>
            <w:tcW w:w="1440" w:type="dxa"/>
            <w:vAlign w:val="center"/>
          </w:tcPr>
          <w:p w:rsidR="004C776D" w:rsidRPr="004C776D" w:rsidRDefault="004C776D" w:rsidP="004C776D">
            <w:pPr>
              <w:spacing w:after="0"/>
              <w:jc w:val="center"/>
              <w:rPr>
                <w:sz w:val="20"/>
              </w:rPr>
            </w:pPr>
            <w:r w:rsidRPr="004C776D">
              <w:rPr>
                <w:sz w:val="20"/>
              </w:rPr>
              <w:t>Contact name</w:t>
            </w:r>
          </w:p>
        </w:tc>
        <w:tc>
          <w:tcPr>
            <w:tcW w:w="2610" w:type="dxa"/>
            <w:vAlign w:val="center"/>
          </w:tcPr>
          <w:p w:rsidR="004C776D" w:rsidRPr="004C776D" w:rsidRDefault="004C776D" w:rsidP="004C776D">
            <w:pPr>
              <w:spacing w:after="0"/>
              <w:jc w:val="left"/>
              <w:rPr>
                <w:sz w:val="20"/>
              </w:rPr>
            </w:pPr>
            <w:r w:rsidRPr="004C776D">
              <w:rPr>
                <w:sz w:val="20"/>
              </w:rPr>
              <w:t>(Diversions, long TSA lines, power outages, widespread weather delays and cancellations, etc.)</w:t>
            </w:r>
          </w:p>
        </w:tc>
        <w:tc>
          <w:tcPr>
            <w:tcW w:w="2700" w:type="dxa"/>
            <w:vAlign w:val="center"/>
          </w:tcPr>
          <w:p w:rsidR="004C776D" w:rsidRPr="004C776D" w:rsidRDefault="004C776D" w:rsidP="004C776D">
            <w:pPr>
              <w:spacing w:after="0"/>
              <w:jc w:val="left"/>
              <w:rPr>
                <w:sz w:val="20"/>
              </w:rPr>
            </w:pPr>
            <w:r w:rsidRPr="004C776D">
              <w:rPr>
                <w:sz w:val="20"/>
              </w:rPr>
              <w:t>(Per trigger event or per time allotment [e.g., 15, 30, 60+ min])</w:t>
            </w:r>
          </w:p>
        </w:tc>
      </w:tr>
      <w:tr w:rsidR="004C776D" w:rsidRPr="004C776D" w:rsidTr="00371C74">
        <w:trPr>
          <w:cantSplit/>
        </w:trPr>
        <w:tc>
          <w:tcPr>
            <w:tcW w:w="1467" w:type="dxa"/>
            <w:vMerge/>
            <w:vAlign w:val="center"/>
          </w:tcPr>
          <w:p w:rsidR="004C776D" w:rsidRPr="004C776D" w:rsidRDefault="004C776D" w:rsidP="004C776D">
            <w:pPr>
              <w:spacing w:after="0"/>
              <w:jc w:val="center"/>
              <w:rPr>
                <w:sz w:val="20"/>
              </w:rPr>
            </w:pPr>
          </w:p>
        </w:tc>
        <w:tc>
          <w:tcPr>
            <w:tcW w:w="1143" w:type="dxa"/>
            <w:vAlign w:val="center"/>
          </w:tcPr>
          <w:p w:rsidR="004C776D" w:rsidRPr="004C776D" w:rsidRDefault="004C776D" w:rsidP="004C776D">
            <w:pPr>
              <w:spacing w:after="0"/>
              <w:jc w:val="center"/>
              <w:rPr>
                <w:sz w:val="20"/>
              </w:rPr>
            </w:pPr>
            <w:r w:rsidRPr="004C776D">
              <w:rPr>
                <w:sz w:val="20"/>
              </w:rPr>
              <w:t>Text messaging</w:t>
            </w:r>
          </w:p>
        </w:tc>
        <w:tc>
          <w:tcPr>
            <w:tcW w:w="1440" w:type="dxa"/>
            <w:vAlign w:val="center"/>
          </w:tcPr>
          <w:p w:rsidR="004C776D" w:rsidRPr="004C776D" w:rsidRDefault="004C776D" w:rsidP="004C776D">
            <w:pPr>
              <w:spacing w:after="0"/>
              <w:jc w:val="center"/>
              <w:rPr>
                <w:sz w:val="20"/>
              </w:rPr>
            </w:pPr>
            <w:r w:rsidRPr="004C776D">
              <w:rPr>
                <w:sz w:val="20"/>
              </w:rPr>
              <w:t>Contact name</w:t>
            </w:r>
          </w:p>
        </w:tc>
        <w:tc>
          <w:tcPr>
            <w:tcW w:w="2610" w:type="dxa"/>
            <w:vAlign w:val="center"/>
          </w:tcPr>
          <w:p w:rsidR="004C776D" w:rsidRPr="004C776D" w:rsidRDefault="004C776D" w:rsidP="004C776D">
            <w:pPr>
              <w:spacing w:after="0"/>
              <w:jc w:val="left"/>
              <w:rPr>
                <w:sz w:val="20"/>
              </w:rPr>
            </w:pPr>
            <w:r w:rsidRPr="004C776D">
              <w:rPr>
                <w:sz w:val="20"/>
              </w:rPr>
              <w:t>(Diversions, long TSA lines, power outages, widespread weather delays and cancellations, etc.)</w:t>
            </w:r>
          </w:p>
        </w:tc>
        <w:tc>
          <w:tcPr>
            <w:tcW w:w="2700" w:type="dxa"/>
            <w:vAlign w:val="center"/>
          </w:tcPr>
          <w:p w:rsidR="004C776D" w:rsidRPr="004C776D" w:rsidRDefault="004C776D" w:rsidP="004C776D">
            <w:pPr>
              <w:spacing w:after="0"/>
              <w:jc w:val="left"/>
              <w:rPr>
                <w:sz w:val="20"/>
              </w:rPr>
            </w:pPr>
            <w:r w:rsidRPr="004C776D">
              <w:rPr>
                <w:sz w:val="20"/>
              </w:rPr>
              <w:t>(Per trigger event or per time allotment [e.g., 15, 30, 60+ min])</w:t>
            </w:r>
          </w:p>
        </w:tc>
      </w:tr>
    </w:tbl>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312" w:lineRule="auto"/>
        <w:rPr>
          <w:rFonts w:cs="Times New Roman"/>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sectPr w:rsidR="004C776D" w:rsidRPr="004C776D" w:rsidSect="00371C74">
          <w:pgSz w:w="12240" w:h="15840"/>
          <w:pgMar w:top="1440" w:right="1440" w:bottom="1440" w:left="1440" w:header="720" w:footer="720" w:gutter="0"/>
          <w:cols w:space="720"/>
          <w:docGrid w:linePitch="360"/>
        </w:sectPr>
      </w:pPr>
    </w:p>
    <w:p w:rsidR="004C776D" w:rsidRPr="004C776D" w:rsidRDefault="004C776D" w:rsidP="004C776D">
      <w:pPr>
        <w:shd w:val="clear" w:color="auto" w:fill="595959" w:themeFill="text1" w:themeFillTint="A6"/>
        <w:spacing w:after="0" w:line="360" w:lineRule="auto"/>
        <w:rPr>
          <w:rFonts w:ascii="Frutiger LT Std 45 Light" w:eastAsia="Times New Roman" w:hAnsi="Frutiger LT Std 45 Light" w:cs="Times New Roman"/>
          <w:b/>
          <w:caps/>
          <w:color w:val="FFFFFF" w:themeColor="background1"/>
          <w:spacing w:val="10"/>
          <w:sz w:val="6"/>
          <w:szCs w:val="6"/>
        </w:rPr>
      </w:pPr>
      <w:r w:rsidRPr="004C776D">
        <w:rPr>
          <w:rFonts w:ascii="Frutiger LT Std 45 Light" w:eastAsia="Times New Roman" w:hAnsi="Frutiger LT Std 45 Light" w:cs="Times New Roman"/>
          <w:b/>
          <w:caps/>
          <w:color w:val="FFFFFF" w:themeColor="background1"/>
          <w:spacing w:val="10"/>
          <w:sz w:val="6"/>
          <w:szCs w:val="6"/>
        </w:rPr>
        <w:t xml:space="preserve"> </w:t>
      </w: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sidRPr="004C776D">
        <w:rPr>
          <w:rFonts w:ascii="Frutiger LT Std 45 Light" w:eastAsia="Times New Roman" w:hAnsi="Frutiger LT Std 45 Light" w:cs="Times New Roman"/>
          <w:b/>
          <w:caps/>
          <w:color w:val="FFFFFF" w:themeColor="background1"/>
          <w:spacing w:val="10"/>
          <w:sz w:val="24"/>
          <w:szCs w:val="24"/>
        </w:rPr>
        <w:t xml:space="preserve"> Tool 15 – During an Event Tools</w:t>
      </w:r>
    </w:p>
    <w:p w:rsidR="004C776D" w:rsidRPr="004C776D" w:rsidRDefault="004C776D" w:rsidP="004C776D">
      <w:pPr>
        <w:autoSpaceDE w:val="0"/>
        <w:autoSpaceDN w:val="0"/>
        <w:adjustRightInd w:val="0"/>
        <w:spacing w:after="0" w:line="312" w:lineRule="auto"/>
        <w:jc w:val="center"/>
        <w:rPr>
          <w:rFonts w:cs="Times New Roman"/>
          <w:i/>
          <w:iCs/>
          <w:color w:val="000000"/>
          <w:sz w:val="20"/>
          <w:szCs w:val="20"/>
        </w:rPr>
      </w:pPr>
      <w:r w:rsidRPr="004C776D">
        <w:rPr>
          <w:rFonts w:cs="Times New Roman"/>
          <w:i/>
          <w:iCs/>
          <w:color w:val="000000"/>
          <w:sz w:val="20"/>
          <w:szCs w:val="20"/>
        </w:rPr>
        <w:t>(Edit as necessary to meet your airport’s needs)</w:t>
      </w:r>
    </w:p>
    <w:p w:rsidR="004C776D" w:rsidRPr="004C776D" w:rsidRDefault="004C776D" w:rsidP="004C776D">
      <w:pPr>
        <w:spacing w:before="240" w:after="0"/>
        <w:rPr>
          <w:rFonts w:cs="Times New Roman"/>
          <w:szCs w:val="21"/>
        </w:rPr>
      </w:pPr>
      <w:r w:rsidRPr="004C776D">
        <w:rPr>
          <w:rFonts w:cs="Times New Roman"/>
          <w:b/>
          <w:szCs w:val="21"/>
        </w:rPr>
        <w:t xml:space="preserve">Purpose: </w:t>
      </w:r>
      <w:r w:rsidRPr="004C776D">
        <w:rPr>
          <w:rFonts w:cs="Times New Roman"/>
          <w:szCs w:val="21"/>
        </w:rPr>
        <w:t>It is important to gather data on all aspects of IROPS response to make sure no gaps in passenger service exist. This document provides two tools that can be used during all types of IROPS events:</w:t>
      </w:r>
    </w:p>
    <w:p w:rsidR="004C776D" w:rsidRPr="004C776D" w:rsidRDefault="004C776D" w:rsidP="004C776D">
      <w:pPr>
        <w:numPr>
          <w:ilvl w:val="0"/>
          <w:numId w:val="35"/>
        </w:numPr>
        <w:spacing w:before="120" w:after="0" w:line="312" w:lineRule="auto"/>
        <w:jc w:val="left"/>
        <w:rPr>
          <w:rFonts w:eastAsia="Times New Roman" w:cs="Times New Roman"/>
          <w:szCs w:val="21"/>
        </w:rPr>
      </w:pPr>
      <w:r w:rsidRPr="004C776D">
        <w:rPr>
          <w:rFonts w:eastAsia="Times New Roman" w:cs="Times New Roman"/>
          <w:szCs w:val="21"/>
        </w:rPr>
        <w:t xml:space="preserve">A table for service provider management to document actions made </w:t>
      </w:r>
    </w:p>
    <w:p w:rsidR="004C776D" w:rsidRPr="004C776D" w:rsidRDefault="004C776D" w:rsidP="004C776D">
      <w:pPr>
        <w:numPr>
          <w:ilvl w:val="0"/>
          <w:numId w:val="35"/>
        </w:numPr>
        <w:spacing w:before="120" w:after="0" w:line="312" w:lineRule="auto"/>
        <w:jc w:val="left"/>
        <w:rPr>
          <w:rFonts w:eastAsia="Times New Roman" w:cs="Times New Roman"/>
          <w:szCs w:val="21"/>
        </w:rPr>
      </w:pPr>
      <w:r w:rsidRPr="004C776D">
        <w:rPr>
          <w:rFonts w:eastAsia="Times New Roman" w:cs="Times New Roman"/>
          <w:szCs w:val="21"/>
        </w:rPr>
        <w:t>A checklist outlining items that should be addressed during an IROPS event for frontline staff</w:t>
      </w:r>
    </w:p>
    <w:p w:rsidR="004C776D" w:rsidRPr="004C776D" w:rsidRDefault="004C776D" w:rsidP="004C776D">
      <w:pPr>
        <w:keepNext/>
        <w:spacing w:before="360" w:after="60" w:line="240" w:lineRule="auto"/>
        <w:jc w:val="center"/>
        <w:outlineLvl w:val="1"/>
        <w:rPr>
          <w:rFonts w:ascii="Frutiger LT Std 45 Light" w:eastAsia="Times New Roman" w:hAnsi="Frutiger LT Std 45 Light" w:cs="Times New Roman"/>
          <w:b/>
          <w:bCs/>
          <w:iCs/>
          <w:sz w:val="22"/>
          <w:szCs w:val="28"/>
          <w:lang w:eastAsia="ja-JP"/>
        </w:rPr>
      </w:pPr>
      <w:r w:rsidRPr="004C776D">
        <w:rPr>
          <w:rFonts w:ascii="Frutiger LT Std 45 Light" w:eastAsia="Times New Roman" w:hAnsi="Frutiger LT Std 45 Light" w:cs="Times New Roman"/>
          <w:b/>
          <w:bCs/>
          <w:iCs/>
          <w:sz w:val="22"/>
          <w:szCs w:val="28"/>
          <w:lang w:eastAsia="ja-JP"/>
        </w:rPr>
        <w:t>Tool #15a – During an Event Action Table for Service Provider Management</w:t>
      </w:r>
    </w:p>
    <w:tbl>
      <w:tblPr>
        <w:tblStyle w:val="TableGrid"/>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gridCol w:w="162"/>
      </w:tblGrid>
      <w:tr w:rsidR="007D0379" w:rsidRPr="005445DD" w:rsidTr="007D0379">
        <w:trPr>
          <w:gridAfter w:val="1"/>
          <w:wAfter w:w="162" w:type="dxa"/>
        </w:trPr>
        <w:tc>
          <w:tcPr>
            <w:tcW w:w="9468" w:type="dxa"/>
            <w:shd w:val="clear" w:color="auto" w:fill="C6D9F1" w:themeFill="text2" w:themeFillTint="33"/>
            <w:vAlign w:val="center"/>
          </w:tcPr>
          <w:p w:rsidR="007D0379" w:rsidRPr="005445DD" w:rsidRDefault="007D0379" w:rsidP="007D0379">
            <w:pPr>
              <w:pStyle w:val="Pa11"/>
              <w:spacing w:line="360" w:lineRule="auto"/>
              <w:jc w:val="center"/>
              <w:rPr>
                <w:rFonts w:ascii="Times New Roman" w:hAnsi="Times New Roman"/>
                <w:b/>
                <w:sz w:val="20"/>
                <w:szCs w:val="20"/>
              </w:rPr>
            </w:pPr>
            <w:r w:rsidRPr="005445DD">
              <w:rPr>
                <w:rFonts w:ascii="Times New Roman" w:hAnsi="Times New Roman"/>
                <w:b/>
                <w:bCs/>
                <w:color w:val="000000"/>
                <w:sz w:val="20"/>
                <w:szCs w:val="20"/>
              </w:rPr>
              <w:t>Airport Operations Department</w:t>
            </w:r>
          </w:p>
        </w:tc>
      </w:tr>
      <w:tr w:rsidR="007D0379" w:rsidRPr="00EB0331" w:rsidTr="007D0379">
        <w:trPr>
          <w:gridAfter w:val="1"/>
          <w:wAfter w:w="162" w:type="dxa"/>
        </w:trPr>
        <w:tc>
          <w:tcPr>
            <w:tcW w:w="9468" w:type="dxa"/>
            <w:vAlign w:val="center"/>
          </w:tcPr>
          <w:p w:rsidR="007D0379" w:rsidRPr="00EB0331" w:rsidRDefault="007D0379" w:rsidP="007D0379">
            <w:pPr>
              <w:autoSpaceDE w:val="0"/>
              <w:autoSpaceDN w:val="0"/>
              <w:adjustRightInd w:val="0"/>
              <w:spacing w:before="0" w:after="0" w:line="280" w:lineRule="exact"/>
              <w:rPr>
                <w:color w:val="000000"/>
              </w:rPr>
            </w:pPr>
            <w:r w:rsidRPr="00EB0331">
              <w:rPr>
                <w:color w:val="000000"/>
              </w:rPr>
              <w:t xml:space="preserve">Offer and render assistance as available to air carriers and tenants.  </w:t>
            </w:r>
          </w:p>
        </w:tc>
      </w:tr>
      <w:tr w:rsidR="007D0379" w:rsidRPr="00EB0331" w:rsidTr="007D0379">
        <w:trPr>
          <w:gridAfter w:val="1"/>
          <w:wAfter w:w="162" w:type="dxa"/>
        </w:trPr>
        <w:tc>
          <w:tcPr>
            <w:tcW w:w="9468" w:type="dxa"/>
            <w:vAlign w:val="center"/>
          </w:tcPr>
          <w:p w:rsidR="007D0379" w:rsidRPr="00EB0331" w:rsidRDefault="007D0379" w:rsidP="007D0379">
            <w:pPr>
              <w:widowControl w:val="0"/>
              <w:autoSpaceDE w:val="0"/>
              <w:autoSpaceDN w:val="0"/>
              <w:adjustRightInd w:val="0"/>
              <w:spacing w:before="0" w:after="0" w:line="280" w:lineRule="exact"/>
            </w:pPr>
            <w:r w:rsidRPr="00EB0331">
              <w:rPr>
                <w:color w:val="000000"/>
              </w:rPr>
              <w:t>Assist in selecting a parking location for the aircraft</w:t>
            </w:r>
            <w:r>
              <w:rPr>
                <w:color w:val="000000"/>
              </w:rPr>
              <w:t xml:space="preserve">. </w:t>
            </w:r>
            <w:r w:rsidRPr="00EB0331">
              <w:rPr>
                <w:color w:val="000000"/>
              </w:rPr>
              <w:t xml:space="preserve">Ground handlers are responsible for parking aircraft </w:t>
            </w:r>
            <w:r>
              <w:rPr>
                <w:color w:val="000000"/>
              </w:rPr>
              <w:t>because</w:t>
            </w:r>
            <w:r w:rsidRPr="00EB0331">
              <w:rPr>
                <w:color w:val="000000"/>
              </w:rPr>
              <w:t xml:space="preserve"> </w:t>
            </w:r>
            <w:r>
              <w:rPr>
                <w:color w:val="000000"/>
              </w:rPr>
              <w:t>a</w:t>
            </w:r>
            <w:r w:rsidRPr="00EB0331">
              <w:rPr>
                <w:color w:val="000000"/>
              </w:rPr>
              <w:t xml:space="preserve">irport </w:t>
            </w:r>
            <w:r>
              <w:rPr>
                <w:color w:val="000000"/>
              </w:rPr>
              <w:t>o</w:t>
            </w:r>
            <w:r w:rsidRPr="00EB0331">
              <w:rPr>
                <w:color w:val="000000"/>
              </w:rPr>
              <w:t>perations personnel will not perform this function.</w:t>
            </w:r>
          </w:p>
        </w:tc>
      </w:tr>
      <w:tr w:rsidR="007D0379" w:rsidRPr="00EB0331" w:rsidTr="007D0379">
        <w:trPr>
          <w:gridAfter w:val="1"/>
          <w:wAfter w:w="162" w:type="dxa"/>
        </w:trPr>
        <w:tc>
          <w:tcPr>
            <w:tcW w:w="9468" w:type="dxa"/>
            <w:vAlign w:val="center"/>
          </w:tcPr>
          <w:p w:rsidR="007D0379" w:rsidRPr="00EB0331" w:rsidRDefault="007D0379" w:rsidP="007D0379">
            <w:pPr>
              <w:widowControl w:val="0"/>
              <w:autoSpaceDE w:val="0"/>
              <w:autoSpaceDN w:val="0"/>
              <w:adjustRightInd w:val="0"/>
              <w:spacing w:before="0" w:after="0" w:line="280" w:lineRule="exact"/>
            </w:pPr>
            <w:r w:rsidRPr="00EB0331">
              <w:rPr>
                <w:color w:val="000000"/>
              </w:rPr>
              <w:t>Ensure diverted aircraft do not obstruct loading gates for scheduled incoming flights or trap parked aircraft already at a gate or hardstand</w:t>
            </w:r>
            <w:r>
              <w:rPr>
                <w:color w:val="000000"/>
              </w:rPr>
              <w:t xml:space="preserve">. </w:t>
            </w:r>
            <w:r w:rsidRPr="00EB0331">
              <w:rPr>
                <w:color w:val="000000"/>
              </w:rPr>
              <w:t>It is preferable that all carriers coordinate parking early to ensure orderly flow.</w:t>
            </w:r>
          </w:p>
        </w:tc>
      </w:tr>
      <w:tr w:rsidR="007D0379" w:rsidRPr="00EB0331" w:rsidTr="007D0379">
        <w:trPr>
          <w:gridAfter w:val="1"/>
          <w:wAfter w:w="162" w:type="dxa"/>
        </w:trPr>
        <w:tc>
          <w:tcPr>
            <w:tcW w:w="9468" w:type="dxa"/>
            <w:vAlign w:val="center"/>
          </w:tcPr>
          <w:p w:rsidR="007D0379" w:rsidRPr="00EB0331" w:rsidRDefault="007D0379" w:rsidP="007D0379">
            <w:pPr>
              <w:autoSpaceDE w:val="0"/>
              <w:autoSpaceDN w:val="0"/>
              <w:adjustRightInd w:val="0"/>
              <w:spacing w:before="0" w:after="0" w:line="280" w:lineRule="exact"/>
              <w:rPr>
                <w:color w:val="000000"/>
              </w:rPr>
            </w:pPr>
            <w:r w:rsidRPr="00EB0331">
              <w:rPr>
                <w:color w:val="000000"/>
              </w:rPr>
              <w:t>Advise responsible ground handlers if parked aircraft must be moved</w:t>
            </w:r>
            <w:r>
              <w:rPr>
                <w:color w:val="000000"/>
              </w:rPr>
              <w:t>.</w:t>
            </w:r>
          </w:p>
        </w:tc>
      </w:tr>
      <w:tr w:rsidR="007D0379" w:rsidRPr="00EB0331" w:rsidTr="007D0379">
        <w:trPr>
          <w:gridAfter w:val="1"/>
          <w:wAfter w:w="162" w:type="dxa"/>
        </w:trPr>
        <w:tc>
          <w:tcPr>
            <w:tcW w:w="9468" w:type="dxa"/>
            <w:vAlign w:val="center"/>
          </w:tcPr>
          <w:p w:rsidR="007D0379" w:rsidRPr="00EB0331" w:rsidRDefault="007D0379" w:rsidP="007D0379">
            <w:pPr>
              <w:autoSpaceDE w:val="0"/>
              <w:autoSpaceDN w:val="0"/>
              <w:adjustRightInd w:val="0"/>
              <w:spacing w:before="0" w:after="0" w:line="280" w:lineRule="exact"/>
              <w:rPr>
                <w:color w:val="000000"/>
              </w:rPr>
            </w:pPr>
            <w:r w:rsidRPr="00EB0331">
              <w:rPr>
                <w:color w:val="000000"/>
              </w:rPr>
              <w:t xml:space="preserve">Assist with vehicle inspections and movement of personnel, vehicles, and equipment in and out of the </w:t>
            </w:r>
            <w:r>
              <w:rPr>
                <w:color w:val="000000"/>
              </w:rPr>
              <w:t>a</w:t>
            </w:r>
            <w:r w:rsidRPr="00EB0331">
              <w:rPr>
                <w:color w:val="000000"/>
              </w:rPr>
              <w:t xml:space="preserve">irport </w:t>
            </w:r>
            <w:r>
              <w:rPr>
                <w:color w:val="000000"/>
              </w:rPr>
              <w:t>o</w:t>
            </w:r>
            <w:r w:rsidRPr="00EB0331">
              <w:rPr>
                <w:color w:val="000000"/>
              </w:rPr>
              <w:t xml:space="preserve">perations </w:t>
            </w:r>
            <w:r>
              <w:rPr>
                <w:color w:val="000000"/>
              </w:rPr>
              <w:t>a</w:t>
            </w:r>
            <w:r w:rsidRPr="00EB0331">
              <w:rPr>
                <w:color w:val="000000"/>
              </w:rPr>
              <w:t xml:space="preserve">rea or the </w:t>
            </w:r>
            <w:r>
              <w:rPr>
                <w:color w:val="000000"/>
              </w:rPr>
              <w:t>s</w:t>
            </w:r>
            <w:r w:rsidRPr="00EB0331">
              <w:rPr>
                <w:color w:val="000000"/>
              </w:rPr>
              <w:t xml:space="preserve">ecurity </w:t>
            </w:r>
            <w:r>
              <w:rPr>
                <w:color w:val="000000"/>
              </w:rPr>
              <w:t>i</w:t>
            </w:r>
            <w:r w:rsidRPr="00EB0331">
              <w:rPr>
                <w:color w:val="000000"/>
              </w:rPr>
              <w:t xml:space="preserve">dentification </w:t>
            </w:r>
            <w:r>
              <w:rPr>
                <w:color w:val="000000"/>
              </w:rPr>
              <w:t>d</w:t>
            </w:r>
            <w:r w:rsidRPr="00EB0331">
              <w:rPr>
                <w:color w:val="000000"/>
              </w:rPr>
              <w:t xml:space="preserve">isplay </w:t>
            </w:r>
            <w:r>
              <w:rPr>
                <w:color w:val="000000"/>
              </w:rPr>
              <w:t>a</w:t>
            </w:r>
            <w:r w:rsidRPr="00EB0331">
              <w:rPr>
                <w:color w:val="000000"/>
              </w:rPr>
              <w:t xml:space="preserve">rea (SIDA) to unload, load, and service diverted company equipment parked in the SIDA, </w:t>
            </w:r>
            <w:r>
              <w:rPr>
                <w:color w:val="000000"/>
              </w:rPr>
              <w:t xml:space="preserve">or on </w:t>
            </w:r>
            <w:r w:rsidRPr="00EB0331">
              <w:rPr>
                <w:color w:val="000000"/>
              </w:rPr>
              <w:t xml:space="preserve">cargo aprons, tenant ramps, or closed taxiways. </w:t>
            </w:r>
          </w:p>
        </w:tc>
      </w:tr>
      <w:tr w:rsidR="007D0379" w:rsidRPr="00EB0331" w:rsidTr="007D0379">
        <w:trPr>
          <w:gridAfter w:val="1"/>
          <w:wAfter w:w="162" w:type="dxa"/>
        </w:trPr>
        <w:tc>
          <w:tcPr>
            <w:tcW w:w="9468" w:type="dxa"/>
            <w:vAlign w:val="center"/>
          </w:tcPr>
          <w:p w:rsidR="007D0379" w:rsidRPr="00EB0331" w:rsidRDefault="007D0379" w:rsidP="007D0379">
            <w:pPr>
              <w:widowControl w:val="0"/>
              <w:autoSpaceDE w:val="0"/>
              <w:autoSpaceDN w:val="0"/>
              <w:adjustRightInd w:val="0"/>
              <w:spacing w:before="0" w:after="0" w:line="280" w:lineRule="exact"/>
              <w:rPr>
                <w:color w:val="000000"/>
              </w:rPr>
            </w:pPr>
            <w:r w:rsidRPr="00EB0331">
              <w:rPr>
                <w:color w:val="000000"/>
              </w:rPr>
              <w:t>Evalu</w:t>
            </w:r>
            <w:r>
              <w:rPr>
                <w:color w:val="000000"/>
              </w:rPr>
              <w:t xml:space="preserve">ate all actions from a customer </w:t>
            </w:r>
            <w:r w:rsidRPr="00EB0331">
              <w:rPr>
                <w:color w:val="000000"/>
              </w:rPr>
              <w:t xml:space="preserve">service standpoint. </w:t>
            </w:r>
          </w:p>
        </w:tc>
      </w:tr>
      <w:tr w:rsidR="007D0379" w:rsidRPr="00EB0331" w:rsidTr="007D0379">
        <w:trPr>
          <w:gridAfter w:val="1"/>
          <w:wAfter w:w="162" w:type="dxa"/>
        </w:trPr>
        <w:tc>
          <w:tcPr>
            <w:tcW w:w="9468" w:type="dxa"/>
            <w:vAlign w:val="center"/>
          </w:tcPr>
          <w:p w:rsidR="007D0379" w:rsidRPr="00EB0331" w:rsidRDefault="007D0379" w:rsidP="007D0379">
            <w:pPr>
              <w:spacing w:before="0" w:after="0" w:line="280" w:lineRule="exact"/>
            </w:pPr>
            <w:r w:rsidRPr="00EB0331">
              <w:rPr>
                <w:color w:val="000000"/>
              </w:rPr>
              <w:t xml:space="preserve">If passengers must be deplaned to meet DOT requirements, coordinate response and necessary holding areas with airline, </w:t>
            </w:r>
            <w:r>
              <w:rPr>
                <w:color w:val="000000"/>
              </w:rPr>
              <w:t>a</w:t>
            </w:r>
            <w:r w:rsidRPr="00EB0331">
              <w:rPr>
                <w:color w:val="000000"/>
              </w:rPr>
              <w:t xml:space="preserve">irport </w:t>
            </w:r>
            <w:r>
              <w:rPr>
                <w:color w:val="000000"/>
              </w:rPr>
              <w:t>p</w:t>
            </w:r>
            <w:r w:rsidRPr="00EB0331">
              <w:rPr>
                <w:color w:val="000000"/>
              </w:rPr>
              <w:t>olice</w:t>
            </w:r>
            <w:r>
              <w:rPr>
                <w:color w:val="000000"/>
              </w:rPr>
              <w:t>,</w:t>
            </w:r>
            <w:r w:rsidRPr="00EB0331">
              <w:rPr>
                <w:color w:val="000000"/>
              </w:rPr>
              <w:t xml:space="preserve"> </w:t>
            </w:r>
            <w:r>
              <w:rPr>
                <w:color w:val="000000"/>
              </w:rPr>
              <w:t xml:space="preserve">TSA, and CBP </w:t>
            </w:r>
            <w:r w:rsidRPr="00EB0331">
              <w:rPr>
                <w:color w:val="000000"/>
              </w:rPr>
              <w:t>personnel</w:t>
            </w:r>
            <w:r>
              <w:rPr>
                <w:color w:val="000000"/>
              </w:rPr>
              <w:t>.</w:t>
            </w:r>
          </w:p>
        </w:tc>
      </w:tr>
      <w:tr w:rsidR="007D0379" w:rsidRPr="00EB0331" w:rsidTr="007D0379">
        <w:trPr>
          <w:gridAfter w:val="1"/>
          <w:wAfter w:w="162" w:type="dxa"/>
        </w:trPr>
        <w:tc>
          <w:tcPr>
            <w:tcW w:w="9468" w:type="dxa"/>
            <w:vAlign w:val="center"/>
          </w:tcPr>
          <w:p w:rsidR="007D0379" w:rsidRPr="00EB0331" w:rsidRDefault="007D0379" w:rsidP="007D0379">
            <w:pPr>
              <w:spacing w:before="0" w:after="0" w:line="280" w:lineRule="exact"/>
            </w:pPr>
            <w:r w:rsidRPr="00EB0331">
              <w:t xml:space="preserve">Coordinate with </w:t>
            </w:r>
            <w:r>
              <w:t>a</w:t>
            </w:r>
            <w:r w:rsidRPr="00EB0331">
              <w:t xml:space="preserve">irport </w:t>
            </w:r>
            <w:r>
              <w:t>p</w:t>
            </w:r>
            <w:r w:rsidRPr="00EB0331">
              <w:t xml:space="preserve">olice, CBP, TSA, and airline supervisors all planned holding areas to segregate passengers </w:t>
            </w:r>
            <w:r>
              <w:t xml:space="preserve">(PAX) </w:t>
            </w:r>
            <w:r w:rsidRPr="00EB0331">
              <w:t xml:space="preserve">if they are deplaned. </w:t>
            </w:r>
          </w:p>
        </w:tc>
      </w:tr>
      <w:tr w:rsidR="007D0379" w:rsidRPr="00EB0331" w:rsidTr="007D0379">
        <w:trPr>
          <w:gridAfter w:val="1"/>
          <w:wAfter w:w="162" w:type="dxa"/>
        </w:trPr>
        <w:tc>
          <w:tcPr>
            <w:tcW w:w="9468" w:type="dxa"/>
            <w:vAlign w:val="center"/>
          </w:tcPr>
          <w:p w:rsidR="007D0379" w:rsidRPr="00EB0331" w:rsidRDefault="007D0379" w:rsidP="007D0379">
            <w:pPr>
              <w:spacing w:before="0" w:after="0" w:line="280" w:lineRule="exact"/>
            </w:pPr>
            <w:r w:rsidRPr="00EB0331">
              <w:t xml:space="preserve">Ensure </w:t>
            </w:r>
            <w:r>
              <w:t xml:space="preserve">that </w:t>
            </w:r>
            <w:r w:rsidRPr="00EB0331">
              <w:t>holding area(s) have operable lavatories and otherwise meet DOT requirements.</w:t>
            </w:r>
          </w:p>
        </w:tc>
      </w:tr>
      <w:tr w:rsidR="007D0379" w:rsidRPr="00EB0331" w:rsidTr="007D0379">
        <w:trPr>
          <w:gridAfter w:val="1"/>
          <w:wAfter w:w="162" w:type="dxa"/>
        </w:trPr>
        <w:tc>
          <w:tcPr>
            <w:tcW w:w="9468" w:type="dxa"/>
            <w:vAlign w:val="center"/>
          </w:tcPr>
          <w:p w:rsidR="007D0379" w:rsidRPr="00EB0331" w:rsidRDefault="007D0379" w:rsidP="007D0379">
            <w:pPr>
              <w:spacing w:before="0" w:after="0" w:line="280" w:lineRule="exact"/>
            </w:pPr>
            <w:r w:rsidRPr="00EB0331">
              <w:t xml:space="preserve">Ensure </w:t>
            </w:r>
            <w:r>
              <w:t xml:space="preserve">that </w:t>
            </w:r>
            <w:r w:rsidRPr="00EB0331">
              <w:t>the storm is monitored real-time and communicate updates to all agencies at least every 30 minutes</w:t>
            </w:r>
            <w:r>
              <w:t>.</w:t>
            </w:r>
          </w:p>
        </w:tc>
      </w:tr>
      <w:tr w:rsidR="007D0379" w:rsidRPr="00EB0331" w:rsidTr="007D0379">
        <w:trPr>
          <w:gridAfter w:val="1"/>
          <w:wAfter w:w="162" w:type="dxa"/>
        </w:trPr>
        <w:tc>
          <w:tcPr>
            <w:tcW w:w="9468" w:type="dxa"/>
            <w:vAlign w:val="center"/>
          </w:tcPr>
          <w:p w:rsidR="007D0379" w:rsidRPr="00EB0331" w:rsidRDefault="007D0379" w:rsidP="007D0379">
            <w:pPr>
              <w:spacing w:before="0" w:after="0" w:line="280" w:lineRule="exact"/>
            </w:pPr>
            <w:r>
              <w:t>Other.</w:t>
            </w:r>
          </w:p>
        </w:tc>
      </w:tr>
      <w:tr w:rsidR="007D0379" w:rsidRPr="005445DD" w:rsidTr="007D0379">
        <w:trPr>
          <w:gridAfter w:val="1"/>
          <w:wAfter w:w="162" w:type="dxa"/>
        </w:trPr>
        <w:tc>
          <w:tcPr>
            <w:tcW w:w="9468" w:type="dxa"/>
            <w:shd w:val="clear" w:color="auto" w:fill="C6D9F1" w:themeFill="text2" w:themeFillTint="33"/>
            <w:vAlign w:val="center"/>
          </w:tcPr>
          <w:p w:rsidR="007D0379" w:rsidRPr="005445DD" w:rsidRDefault="007D0379" w:rsidP="007D0379">
            <w:pPr>
              <w:pStyle w:val="Pa11"/>
              <w:spacing w:line="360" w:lineRule="auto"/>
              <w:jc w:val="center"/>
              <w:rPr>
                <w:rFonts w:ascii="Times New Roman" w:hAnsi="Times New Roman"/>
                <w:b/>
                <w:sz w:val="20"/>
                <w:szCs w:val="20"/>
              </w:rPr>
            </w:pPr>
            <w:r w:rsidRPr="005445DD">
              <w:rPr>
                <w:rFonts w:ascii="Times New Roman" w:hAnsi="Times New Roman"/>
                <w:b/>
                <w:bCs/>
                <w:color w:val="000000"/>
                <w:sz w:val="20"/>
                <w:szCs w:val="20"/>
              </w:rPr>
              <w:t>Airport  Police Department</w:t>
            </w:r>
          </w:p>
        </w:tc>
      </w:tr>
      <w:tr w:rsidR="007D0379" w:rsidRPr="00EB0331" w:rsidTr="007D0379">
        <w:trPr>
          <w:gridAfter w:val="1"/>
          <w:wAfter w:w="162" w:type="dxa"/>
        </w:trPr>
        <w:tc>
          <w:tcPr>
            <w:tcW w:w="9468" w:type="dxa"/>
            <w:vAlign w:val="center"/>
          </w:tcPr>
          <w:p w:rsidR="007D0379" w:rsidRPr="00C97B74" w:rsidRDefault="007D0379" w:rsidP="007D0379">
            <w:pPr>
              <w:pStyle w:val="Default"/>
              <w:spacing w:before="0" w:line="280" w:lineRule="exact"/>
              <w:rPr>
                <w:rFonts w:ascii="Times New Roman" w:hAnsi="Times New Roman" w:cs="Times New Roman"/>
                <w:color w:val="auto"/>
                <w:sz w:val="20"/>
                <w:szCs w:val="20"/>
              </w:rPr>
            </w:pPr>
            <w:r w:rsidRPr="00C97B74">
              <w:rPr>
                <w:rFonts w:ascii="Times New Roman" w:hAnsi="Times New Roman" w:cs="Times New Roman"/>
                <w:color w:val="auto"/>
                <w:sz w:val="20"/>
                <w:szCs w:val="20"/>
              </w:rPr>
              <w:t>Provide security for containment of international passengers in the sterile area as necessary.</w:t>
            </w:r>
          </w:p>
        </w:tc>
      </w:tr>
      <w:tr w:rsidR="007D0379" w:rsidRPr="00EB0331" w:rsidTr="007D0379">
        <w:trPr>
          <w:gridAfter w:val="1"/>
          <w:wAfter w:w="162" w:type="dxa"/>
        </w:trPr>
        <w:tc>
          <w:tcPr>
            <w:tcW w:w="9468" w:type="dxa"/>
            <w:vAlign w:val="center"/>
          </w:tcPr>
          <w:p w:rsidR="007D0379" w:rsidRPr="00EB0331" w:rsidRDefault="007D0379" w:rsidP="007D0379">
            <w:pPr>
              <w:pStyle w:val="Default"/>
              <w:spacing w:before="0" w:line="280" w:lineRule="exact"/>
              <w:rPr>
                <w:rFonts w:ascii="Times New Roman" w:hAnsi="Times New Roman" w:cs="Times New Roman"/>
                <w:color w:val="auto"/>
                <w:sz w:val="20"/>
                <w:szCs w:val="20"/>
              </w:rPr>
            </w:pPr>
            <w:r w:rsidRPr="00EB0331">
              <w:rPr>
                <w:rFonts w:ascii="Times New Roman" w:hAnsi="Times New Roman" w:cs="Times New Roman"/>
                <w:color w:val="auto"/>
                <w:sz w:val="20"/>
                <w:szCs w:val="20"/>
              </w:rPr>
              <w:t xml:space="preserve">If any </w:t>
            </w:r>
            <w:r>
              <w:rPr>
                <w:rFonts w:ascii="Times New Roman" w:hAnsi="Times New Roman" w:cs="Times New Roman"/>
                <w:color w:val="auto"/>
                <w:sz w:val="20"/>
                <w:szCs w:val="20"/>
              </w:rPr>
              <w:t>n</w:t>
            </w:r>
            <w:r w:rsidRPr="00EB0331">
              <w:rPr>
                <w:rFonts w:ascii="Times New Roman" w:hAnsi="Times New Roman" w:cs="Times New Roman"/>
                <w:color w:val="auto"/>
                <w:sz w:val="20"/>
                <w:szCs w:val="20"/>
              </w:rPr>
              <w:t>on-</w:t>
            </w:r>
            <w:r>
              <w:rPr>
                <w:rFonts w:ascii="Times New Roman" w:hAnsi="Times New Roman" w:cs="Times New Roman"/>
                <w:color w:val="auto"/>
                <w:sz w:val="20"/>
                <w:szCs w:val="20"/>
              </w:rPr>
              <w:t>s</w:t>
            </w:r>
            <w:r w:rsidRPr="00EB0331">
              <w:rPr>
                <w:rFonts w:ascii="Times New Roman" w:hAnsi="Times New Roman" w:cs="Times New Roman"/>
                <w:color w:val="auto"/>
                <w:sz w:val="20"/>
                <w:szCs w:val="20"/>
              </w:rPr>
              <w:t xml:space="preserve">terile </w:t>
            </w:r>
            <w:r>
              <w:rPr>
                <w:rFonts w:ascii="Times New Roman" w:hAnsi="Times New Roman" w:cs="Times New Roman"/>
                <w:color w:val="auto"/>
                <w:sz w:val="20"/>
                <w:szCs w:val="20"/>
              </w:rPr>
              <w:t>a</w:t>
            </w:r>
            <w:r w:rsidRPr="00EB0331">
              <w:rPr>
                <w:rFonts w:ascii="Times New Roman" w:hAnsi="Times New Roman" w:cs="Times New Roman"/>
                <w:color w:val="auto"/>
                <w:sz w:val="20"/>
                <w:szCs w:val="20"/>
              </w:rPr>
              <w:t xml:space="preserve">rea is used for holding international </w:t>
            </w:r>
            <w:r>
              <w:rPr>
                <w:rFonts w:ascii="Times New Roman" w:hAnsi="Times New Roman" w:cs="Times New Roman"/>
                <w:color w:val="auto"/>
                <w:sz w:val="20"/>
                <w:szCs w:val="20"/>
              </w:rPr>
              <w:t>PAX</w:t>
            </w:r>
            <w:r w:rsidRPr="00EB0331">
              <w:rPr>
                <w:rFonts w:ascii="Times New Roman" w:hAnsi="Times New Roman" w:cs="Times New Roman"/>
                <w:color w:val="auto"/>
                <w:sz w:val="20"/>
                <w:szCs w:val="20"/>
              </w:rPr>
              <w:t xml:space="preserve">, assist in providing security for </w:t>
            </w:r>
            <w:r>
              <w:rPr>
                <w:rFonts w:ascii="Times New Roman" w:hAnsi="Times New Roman" w:cs="Times New Roman"/>
                <w:color w:val="auto"/>
                <w:sz w:val="20"/>
                <w:szCs w:val="20"/>
              </w:rPr>
              <w:t>PAX</w:t>
            </w:r>
            <w:r w:rsidRPr="00EB0331">
              <w:rPr>
                <w:rFonts w:ascii="Times New Roman" w:hAnsi="Times New Roman" w:cs="Times New Roman"/>
                <w:color w:val="auto"/>
                <w:sz w:val="20"/>
                <w:szCs w:val="20"/>
              </w:rPr>
              <w:t xml:space="preserve">. </w:t>
            </w:r>
          </w:p>
        </w:tc>
      </w:tr>
      <w:tr w:rsidR="007D0379" w:rsidRPr="00EB0331" w:rsidTr="007D0379">
        <w:trPr>
          <w:gridAfter w:val="1"/>
          <w:wAfter w:w="162" w:type="dxa"/>
        </w:trPr>
        <w:tc>
          <w:tcPr>
            <w:tcW w:w="9468" w:type="dxa"/>
            <w:vAlign w:val="center"/>
          </w:tcPr>
          <w:p w:rsidR="007D0379" w:rsidRPr="00C97B74" w:rsidRDefault="007D0379" w:rsidP="007D0379">
            <w:pPr>
              <w:pStyle w:val="Default"/>
              <w:spacing w:before="0" w:line="280" w:lineRule="exact"/>
              <w:rPr>
                <w:rFonts w:ascii="Times New Roman" w:hAnsi="Times New Roman" w:cs="Times New Roman"/>
                <w:color w:val="auto"/>
                <w:sz w:val="20"/>
                <w:szCs w:val="20"/>
              </w:rPr>
            </w:pPr>
            <w:r w:rsidRPr="00C97B74">
              <w:rPr>
                <w:rFonts w:ascii="Times New Roman" w:hAnsi="Times New Roman" w:cs="Times New Roman"/>
                <w:color w:val="auto"/>
                <w:sz w:val="20"/>
                <w:szCs w:val="20"/>
              </w:rPr>
              <w:t xml:space="preserve">If necessary, request mutual aid support. As necessary, contact other airport departments or airport tenant businesses directly for assistance. </w:t>
            </w:r>
          </w:p>
        </w:tc>
      </w:tr>
      <w:tr w:rsidR="007D0379" w:rsidRPr="00EB0331" w:rsidTr="007D0379">
        <w:trPr>
          <w:gridAfter w:val="1"/>
          <w:wAfter w:w="162" w:type="dxa"/>
        </w:trPr>
        <w:tc>
          <w:tcPr>
            <w:tcW w:w="9468" w:type="dxa"/>
            <w:vAlign w:val="center"/>
          </w:tcPr>
          <w:p w:rsidR="007D0379" w:rsidRPr="00C97B74" w:rsidRDefault="007D0379" w:rsidP="007D0379">
            <w:pPr>
              <w:pStyle w:val="Default"/>
              <w:spacing w:before="0" w:line="280" w:lineRule="exact"/>
              <w:rPr>
                <w:rFonts w:ascii="Times New Roman" w:hAnsi="Times New Roman" w:cs="Times New Roman"/>
                <w:color w:val="auto"/>
                <w:sz w:val="20"/>
                <w:szCs w:val="20"/>
              </w:rPr>
            </w:pPr>
            <w:r w:rsidRPr="00C97B74">
              <w:rPr>
                <w:rFonts w:ascii="Times New Roman" w:hAnsi="Times New Roman" w:cs="Times New Roman"/>
                <w:color w:val="auto"/>
                <w:sz w:val="20"/>
                <w:szCs w:val="20"/>
              </w:rPr>
              <w:t>Other.</w:t>
            </w:r>
          </w:p>
        </w:tc>
      </w:tr>
      <w:tr w:rsidR="007D0379" w:rsidRPr="005445DD" w:rsidTr="007D0379">
        <w:trPr>
          <w:gridAfter w:val="1"/>
          <w:wAfter w:w="162" w:type="dxa"/>
        </w:trPr>
        <w:tc>
          <w:tcPr>
            <w:tcW w:w="9468" w:type="dxa"/>
            <w:shd w:val="clear" w:color="auto" w:fill="C6D9F1" w:themeFill="text2" w:themeFillTint="33"/>
            <w:vAlign w:val="center"/>
          </w:tcPr>
          <w:p w:rsidR="007D0379" w:rsidRPr="005445DD" w:rsidRDefault="007D0379" w:rsidP="007D0379">
            <w:pPr>
              <w:pStyle w:val="Pa11"/>
              <w:spacing w:line="360" w:lineRule="auto"/>
              <w:jc w:val="center"/>
              <w:rPr>
                <w:rFonts w:ascii="Times New Roman" w:hAnsi="Times New Roman"/>
                <w:b/>
                <w:sz w:val="20"/>
                <w:szCs w:val="20"/>
              </w:rPr>
            </w:pPr>
            <w:r w:rsidRPr="005445DD">
              <w:rPr>
                <w:rFonts w:ascii="Times New Roman" w:hAnsi="Times New Roman"/>
                <w:b/>
                <w:bCs/>
                <w:color w:val="000000"/>
                <w:sz w:val="20"/>
                <w:szCs w:val="20"/>
              </w:rPr>
              <w:t>Airport  Fire-Rescue Department</w:t>
            </w:r>
          </w:p>
        </w:tc>
      </w:tr>
      <w:tr w:rsidR="007D0379" w:rsidRPr="00EB0331" w:rsidTr="007D0379">
        <w:trPr>
          <w:gridAfter w:val="1"/>
          <w:wAfter w:w="162" w:type="dxa"/>
        </w:trPr>
        <w:tc>
          <w:tcPr>
            <w:tcW w:w="9468" w:type="dxa"/>
            <w:vAlign w:val="center"/>
          </w:tcPr>
          <w:p w:rsidR="007D0379" w:rsidRPr="00EB0331" w:rsidRDefault="007D0379" w:rsidP="007D0379">
            <w:pPr>
              <w:pStyle w:val="Default"/>
              <w:spacing w:before="0" w:line="280" w:lineRule="exact"/>
              <w:rPr>
                <w:rFonts w:ascii="Times New Roman" w:hAnsi="Times New Roman" w:cs="Times New Roman"/>
                <w:color w:val="auto"/>
                <w:sz w:val="20"/>
                <w:szCs w:val="20"/>
              </w:rPr>
            </w:pPr>
            <w:r w:rsidRPr="00EB0331">
              <w:rPr>
                <w:rFonts w:ascii="Times New Roman" w:hAnsi="Times New Roman" w:cs="Times New Roman"/>
                <w:color w:val="auto"/>
                <w:sz w:val="20"/>
                <w:szCs w:val="20"/>
              </w:rPr>
              <w:t xml:space="preserve">Provide space as needed to segregate passengers. </w:t>
            </w:r>
          </w:p>
        </w:tc>
      </w:tr>
      <w:tr w:rsidR="007D0379" w:rsidRPr="00EB0331" w:rsidTr="007D0379">
        <w:trPr>
          <w:gridAfter w:val="1"/>
          <w:wAfter w:w="162" w:type="dxa"/>
        </w:trPr>
        <w:tc>
          <w:tcPr>
            <w:tcW w:w="9468" w:type="dxa"/>
            <w:vAlign w:val="center"/>
          </w:tcPr>
          <w:p w:rsidR="007D0379" w:rsidRPr="00AD20AE" w:rsidRDefault="007D0379" w:rsidP="007D0379">
            <w:pPr>
              <w:autoSpaceDE w:val="0"/>
              <w:autoSpaceDN w:val="0"/>
              <w:adjustRightInd w:val="0"/>
              <w:spacing w:before="0" w:after="0" w:line="280" w:lineRule="exact"/>
              <w:rPr>
                <w:color w:val="000000"/>
              </w:rPr>
            </w:pPr>
            <w:r w:rsidRPr="00AD20AE">
              <w:rPr>
                <w:color w:val="000000"/>
              </w:rPr>
              <w:t xml:space="preserve">Augment security efforts as needed. </w:t>
            </w:r>
          </w:p>
        </w:tc>
      </w:tr>
      <w:tr w:rsidR="007D0379" w:rsidRPr="00EB0331" w:rsidTr="007D0379">
        <w:trPr>
          <w:gridAfter w:val="1"/>
          <w:wAfter w:w="162" w:type="dxa"/>
        </w:trPr>
        <w:tc>
          <w:tcPr>
            <w:tcW w:w="9468" w:type="dxa"/>
            <w:vAlign w:val="center"/>
          </w:tcPr>
          <w:p w:rsidR="007D0379" w:rsidRPr="00AD20AE" w:rsidRDefault="007D0379" w:rsidP="007D0379">
            <w:pPr>
              <w:autoSpaceDE w:val="0"/>
              <w:autoSpaceDN w:val="0"/>
              <w:adjustRightInd w:val="0"/>
              <w:spacing w:before="0" w:after="0" w:line="280" w:lineRule="exact"/>
              <w:rPr>
                <w:color w:val="000000"/>
              </w:rPr>
            </w:pPr>
            <w:r w:rsidRPr="00AD20AE">
              <w:rPr>
                <w:color w:val="000000"/>
              </w:rPr>
              <w:t xml:space="preserve">In addition to normal fire responsibilities, provide emergency first aid to passengers as necessary. </w:t>
            </w:r>
          </w:p>
        </w:tc>
      </w:tr>
      <w:tr w:rsidR="007D0379" w:rsidRPr="00EB0331" w:rsidTr="007D0379">
        <w:trPr>
          <w:gridAfter w:val="1"/>
          <w:wAfter w:w="162" w:type="dxa"/>
        </w:trPr>
        <w:tc>
          <w:tcPr>
            <w:tcW w:w="9468" w:type="dxa"/>
            <w:vAlign w:val="center"/>
          </w:tcPr>
          <w:p w:rsidR="007D0379" w:rsidRPr="00AD20AE" w:rsidRDefault="007D0379" w:rsidP="007D0379">
            <w:pPr>
              <w:autoSpaceDE w:val="0"/>
              <w:autoSpaceDN w:val="0"/>
              <w:adjustRightInd w:val="0"/>
              <w:spacing w:before="0" w:after="0" w:line="280" w:lineRule="exact"/>
              <w:rPr>
                <w:color w:val="000000"/>
              </w:rPr>
            </w:pPr>
            <w:r w:rsidRPr="00AD20AE">
              <w:rPr>
                <w:color w:val="000000"/>
              </w:rPr>
              <w:t>If necessary, request mutual aid.</w:t>
            </w:r>
          </w:p>
        </w:tc>
      </w:tr>
      <w:tr w:rsidR="007D0379" w:rsidRPr="00EB0331" w:rsidTr="007D0379">
        <w:trPr>
          <w:gridAfter w:val="1"/>
          <w:wAfter w:w="162" w:type="dxa"/>
        </w:trPr>
        <w:tc>
          <w:tcPr>
            <w:tcW w:w="9468" w:type="dxa"/>
            <w:vAlign w:val="center"/>
          </w:tcPr>
          <w:p w:rsidR="007D0379" w:rsidRPr="00AD20AE" w:rsidRDefault="007D0379" w:rsidP="007D0379">
            <w:pPr>
              <w:autoSpaceDE w:val="0"/>
              <w:autoSpaceDN w:val="0"/>
              <w:adjustRightInd w:val="0"/>
              <w:spacing w:before="0" w:after="0" w:line="280" w:lineRule="exact"/>
              <w:rPr>
                <w:color w:val="000000"/>
              </w:rPr>
            </w:pPr>
            <w:r w:rsidRPr="00AD20AE">
              <w:rPr>
                <w:color w:val="000000"/>
              </w:rPr>
              <w:t>Other.</w:t>
            </w:r>
          </w:p>
        </w:tc>
      </w:tr>
      <w:tr w:rsidR="007D0379" w:rsidRPr="005445DD" w:rsidTr="007D0379">
        <w:tc>
          <w:tcPr>
            <w:tcW w:w="9630" w:type="dxa"/>
            <w:gridSpan w:val="2"/>
            <w:shd w:val="clear" w:color="auto" w:fill="C6D9F1" w:themeFill="text2" w:themeFillTint="33"/>
            <w:vAlign w:val="center"/>
          </w:tcPr>
          <w:p w:rsidR="007D0379" w:rsidRPr="005445DD" w:rsidRDefault="007D0379" w:rsidP="007D0379">
            <w:pPr>
              <w:pStyle w:val="Pa11"/>
              <w:spacing w:after="120" w:line="240" w:lineRule="auto"/>
              <w:jc w:val="center"/>
              <w:rPr>
                <w:rFonts w:ascii="Times New Roman" w:hAnsi="Times New Roman"/>
                <w:b/>
                <w:sz w:val="20"/>
                <w:szCs w:val="20"/>
              </w:rPr>
            </w:pPr>
            <w:r w:rsidRPr="005445DD">
              <w:rPr>
                <w:rFonts w:ascii="Times New Roman" w:hAnsi="Times New Roman"/>
                <w:b/>
                <w:bCs/>
                <w:color w:val="000000"/>
                <w:sz w:val="20"/>
                <w:szCs w:val="20"/>
              </w:rPr>
              <w:t>Airport  Marketing and Community Relations Department</w:t>
            </w:r>
          </w:p>
        </w:tc>
      </w:tr>
      <w:tr w:rsidR="007D0379" w:rsidRPr="00EB0331" w:rsidTr="007D0379">
        <w:tc>
          <w:tcPr>
            <w:tcW w:w="9630" w:type="dxa"/>
            <w:gridSpan w:val="2"/>
            <w:vAlign w:val="center"/>
          </w:tcPr>
          <w:p w:rsidR="007D0379" w:rsidRPr="00EB0331" w:rsidRDefault="007D0379" w:rsidP="007D0379">
            <w:pPr>
              <w:pStyle w:val="Default"/>
              <w:spacing w:before="0" w:line="280" w:lineRule="exact"/>
              <w:rPr>
                <w:rFonts w:ascii="Times New Roman" w:hAnsi="Times New Roman" w:cs="Times New Roman"/>
                <w:color w:val="auto"/>
                <w:sz w:val="20"/>
                <w:szCs w:val="20"/>
              </w:rPr>
            </w:pPr>
            <w:r w:rsidRPr="00EB0331">
              <w:rPr>
                <w:rFonts w:ascii="Times New Roman" w:hAnsi="Times New Roman" w:cs="Times New Roman"/>
                <w:color w:val="auto"/>
                <w:sz w:val="20"/>
                <w:szCs w:val="20"/>
              </w:rPr>
              <w:t>Coordinate with national/international news media and all involved parties to ensure proper release of public information as necessary.</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Other.</w:t>
            </w:r>
          </w:p>
        </w:tc>
      </w:tr>
      <w:tr w:rsidR="007D0379" w:rsidRPr="005445DD" w:rsidTr="007D0379">
        <w:tc>
          <w:tcPr>
            <w:tcW w:w="9630" w:type="dxa"/>
            <w:gridSpan w:val="2"/>
            <w:shd w:val="clear" w:color="auto" w:fill="C6D9F1" w:themeFill="text2" w:themeFillTint="33"/>
            <w:vAlign w:val="center"/>
          </w:tcPr>
          <w:p w:rsidR="007D0379" w:rsidRPr="005445DD" w:rsidRDefault="007D0379" w:rsidP="007D0379">
            <w:pPr>
              <w:pStyle w:val="Pa11"/>
              <w:spacing w:after="120" w:line="240" w:lineRule="auto"/>
              <w:jc w:val="center"/>
              <w:rPr>
                <w:rFonts w:ascii="Times New Roman" w:hAnsi="Times New Roman"/>
                <w:b/>
                <w:bCs/>
                <w:color w:val="000000"/>
                <w:sz w:val="20"/>
                <w:szCs w:val="20"/>
              </w:rPr>
            </w:pPr>
            <w:r w:rsidRPr="005445DD">
              <w:rPr>
                <w:rFonts w:ascii="Times New Roman" w:hAnsi="Times New Roman"/>
                <w:b/>
                <w:bCs/>
                <w:color w:val="000000"/>
                <w:sz w:val="20"/>
                <w:szCs w:val="20"/>
              </w:rPr>
              <w:t>Airlines</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Notify the CBP of any diverted international flights that are landing at the airport, regardless of the reason. International passengers will not be deplaned until adequate holding facilities have been coordinated with airport personnel.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Ensure all decisions regarding deplaning and segregation of international passengers are made in concert with CBP personnel.</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Notify the TSA Coordination Center at least two hours prior to reboarding when passengers have deplaned at the airport. Manual screening requires additional time needed for screening/reboarding.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Maintain an accurate passenger manifest at all times and present it to CBP personnel for immigration or accountability purposes.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Coordinate any passenger needs (e.g., food, water, medicine, child care, health and hygiene) with CBP and all appropriate organizations as soon as possible. Comfort, health, and customer service needs must be proactively met.</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For situational awareness and ramp flow, advise airport operations when expecting the arrival of any diverted aircraft.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Coordinate with ATC services, by way of flight crew communications, on where to direct diverted aircraft for ground handling purposes so as to avoid having a negative impact on the movement of other aircraft.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Coordinate any passenger needs (e.g., food, water, medicine) with the appropriate organization or airport tenant as soon as possible. If support may be needed from other airport tenants (e.g., TSA, CBP, concessions, car rental agencies), make the call as early as possible, preferably before they close.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Wherever possible, assist with ground handling support equipment to accommodate other diverted aircraft.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Ensure that passengers and crew remain with quick-turn or gas and go aircraft. </w:t>
            </w:r>
          </w:p>
        </w:tc>
      </w:tr>
      <w:tr w:rsidR="007D0379" w:rsidRPr="00EB0331" w:rsidTr="007D0379">
        <w:trPr>
          <w:trHeight w:val="512"/>
        </w:trPr>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Ensure that flight crew communication to airport personnel (e.g., operations, police) pass through local airline supervisory staff. This is a MUST.</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Before deplaning, advise passengers of their circumstances and plan for their care and accommodations. This advisory should come from the crew in coordination with station management. Airport personnel should also be informed.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Ensure that deplaning passengers understand that they may remove their carry-on luggage, blankets, and pillows if they will later return and subsequently depart on the same aircraft.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Communicate that passengers may be deplaned into the concourse in accordance with airline policies. It is critical that the airline advise passengers that if they leave the sterile area they will not be allowed to re-enter. Passenger and baggage screening services are unavailable when the TSA checkpoint is closed.</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Ensure that flight crews remain with passengers until alternate provisions are made. They will serve as the customer service representative to and advocate for their customers. </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Ensure ground handling and parking of aircraft and of those of airlines with which airlines have ground handling agreements.</w:t>
            </w:r>
          </w:p>
        </w:tc>
      </w:tr>
      <w:tr w:rsidR="007D0379" w:rsidRPr="00EB0331" w:rsidTr="007D0379">
        <w:tc>
          <w:tcPr>
            <w:tcW w:w="9630" w:type="dxa"/>
            <w:gridSpan w:val="2"/>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Make necessary arrangement if passenger transportation is needed from a remote parking location to the concourse or terminal. Vehicles must be operated by properly qualified driver/escorts when accessing any movement area, non-movement area, or the SIDA. </w:t>
            </w:r>
          </w:p>
        </w:tc>
      </w:tr>
      <w:tr w:rsidR="007D0379" w:rsidRPr="00EB0331" w:rsidTr="007D0379">
        <w:tc>
          <w:tcPr>
            <w:tcW w:w="9630" w:type="dxa"/>
            <w:gridSpan w:val="2"/>
            <w:tcBorders>
              <w:bottom w:val="single" w:sz="4" w:space="0" w:color="auto"/>
            </w:tcBorders>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t xml:space="preserve">Implement corporate aircraft diversion plan. </w:t>
            </w:r>
          </w:p>
        </w:tc>
      </w:tr>
      <w:tr w:rsidR="007D0379" w:rsidRPr="00EB0331" w:rsidTr="007D0379">
        <w:trPr>
          <w:trHeight w:val="305"/>
        </w:trPr>
        <w:tc>
          <w:tcPr>
            <w:tcW w:w="9630" w:type="dxa"/>
            <w:gridSpan w:val="2"/>
            <w:tcBorders>
              <w:bottom w:val="single" w:sz="2" w:space="0" w:color="auto"/>
            </w:tcBorders>
            <w:vAlign w:val="center"/>
          </w:tcPr>
          <w:p w:rsidR="007D0379" w:rsidRPr="00BA77F5" w:rsidRDefault="007D0379" w:rsidP="007D0379">
            <w:pPr>
              <w:pStyle w:val="Default"/>
              <w:spacing w:before="0" w:line="280" w:lineRule="exact"/>
              <w:rPr>
                <w:rFonts w:ascii="Times New Roman" w:hAnsi="Times New Roman" w:cs="Times New Roman"/>
                <w:color w:val="auto"/>
                <w:sz w:val="20"/>
                <w:szCs w:val="20"/>
              </w:rPr>
            </w:pPr>
            <w:r w:rsidRPr="00BA77F5">
              <w:rPr>
                <w:rFonts w:ascii="Times New Roman" w:hAnsi="Times New Roman" w:cs="Times New Roman"/>
                <w:color w:val="auto"/>
                <w:sz w:val="20"/>
                <w:szCs w:val="20"/>
              </w:rPr>
              <w:br w:type="page"/>
              <w:t>Other.</w:t>
            </w:r>
          </w:p>
        </w:tc>
      </w:tr>
    </w:tbl>
    <w:tbl>
      <w:tblPr>
        <w:tblStyle w:val="TableGrid1"/>
        <w:tblW w:w="9630" w:type="dxa"/>
        <w:tblInd w:w="108" w:type="dxa"/>
        <w:tblLook w:val="04A0" w:firstRow="1" w:lastRow="0" w:firstColumn="1" w:lastColumn="0" w:noHBand="0" w:noVBand="1"/>
      </w:tblPr>
      <w:tblGrid>
        <w:gridCol w:w="9630"/>
      </w:tblGrid>
      <w:tr w:rsidR="003C605A" w:rsidRPr="005445DD" w:rsidTr="004167A7">
        <w:trPr>
          <w:trHeight w:val="432"/>
        </w:trPr>
        <w:tc>
          <w:tcPr>
            <w:tcW w:w="963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C605A" w:rsidRPr="005445DD" w:rsidRDefault="003C605A" w:rsidP="004167A7">
            <w:pPr>
              <w:pStyle w:val="Pa11"/>
              <w:spacing w:line="240" w:lineRule="auto"/>
              <w:jc w:val="center"/>
              <w:rPr>
                <w:rFonts w:ascii="Times New Roman" w:hAnsi="Times New Roman"/>
                <w:b/>
                <w:bCs/>
                <w:color w:val="000000"/>
                <w:sz w:val="20"/>
                <w:szCs w:val="20"/>
              </w:rPr>
            </w:pPr>
            <w:r w:rsidRPr="005445DD">
              <w:rPr>
                <w:rFonts w:ascii="Times New Roman" w:hAnsi="Times New Roman"/>
                <w:b/>
                <w:bCs/>
                <w:color w:val="000000"/>
                <w:sz w:val="20"/>
                <w:szCs w:val="20"/>
              </w:rPr>
              <w:t>GOVERNMENT AGENCIES</w:t>
            </w:r>
          </w:p>
        </w:tc>
      </w:tr>
      <w:tr w:rsidR="003C605A" w:rsidRPr="005445DD" w:rsidTr="004167A7">
        <w:tc>
          <w:tcPr>
            <w:tcW w:w="9630" w:type="dxa"/>
            <w:tcBorders>
              <w:top w:val="single" w:sz="2" w:space="0" w:color="auto"/>
            </w:tcBorders>
            <w:shd w:val="clear" w:color="auto" w:fill="C6D9F1" w:themeFill="text2" w:themeFillTint="33"/>
            <w:vAlign w:val="center"/>
          </w:tcPr>
          <w:p w:rsidR="003C605A" w:rsidRPr="005445DD" w:rsidRDefault="003C605A" w:rsidP="004167A7">
            <w:pPr>
              <w:pStyle w:val="Pa11"/>
              <w:spacing w:after="120" w:line="240" w:lineRule="auto"/>
              <w:jc w:val="center"/>
              <w:rPr>
                <w:rFonts w:ascii="Times New Roman" w:hAnsi="Times New Roman"/>
                <w:b/>
                <w:bCs/>
                <w:color w:val="000000"/>
                <w:sz w:val="20"/>
                <w:szCs w:val="20"/>
              </w:rPr>
            </w:pPr>
            <w:r w:rsidRPr="005445DD">
              <w:rPr>
                <w:rFonts w:ascii="Times New Roman" w:hAnsi="Times New Roman"/>
                <w:b/>
                <w:bCs/>
                <w:color w:val="000000"/>
                <w:sz w:val="20"/>
                <w:szCs w:val="20"/>
              </w:rPr>
              <w:t>TSA</w:t>
            </w:r>
          </w:p>
        </w:tc>
      </w:tr>
      <w:tr w:rsidR="003C605A" w:rsidRPr="00EB0331" w:rsidTr="004167A7">
        <w:tc>
          <w:tcPr>
            <w:tcW w:w="9630" w:type="dxa"/>
            <w:vAlign w:val="center"/>
          </w:tcPr>
          <w:p w:rsidR="003C605A" w:rsidRPr="00EB0331" w:rsidRDefault="003C605A" w:rsidP="004167A7">
            <w:pPr>
              <w:pStyle w:val="Default"/>
              <w:spacing w:before="0" w:line="260" w:lineRule="exact"/>
              <w:rPr>
                <w:rFonts w:ascii="Times New Roman" w:hAnsi="Times New Roman" w:cs="Times New Roman"/>
                <w:b/>
                <w:bCs/>
                <w:color w:val="auto"/>
                <w:sz w:val="20"/>
                <w:szCs w:val="20"/>
              </w:rPr>
            </w:pPr>
            <w:r w:rsidRPr="00EB0331">
              <w:rPr>
                <w:rFonts w:ascii="Times New Roman" w:hAnsi="Times New Roman" w:cs="Times New Roman"/>
                <w:color w:val="auto"/>
                <w:sz w:val="20"/>
                <w:szCs w:val="20"/>
              </w:rPr>
              <w:t xml:space="preserve">Establish procedures to screen international passengers that have been out of a </w:t>
            </w:r>
            <w:r>
              <w:rPr>
                <w:rFonts w:ascii="Times New Roman" w:hAnsi="Times New Roman" w:cs="Times New Roman"/>
                <w:color w:val="auto"/>
                <w:sz w:val="20"/>
                <w:szCs w:val="20"/>
              </w:rPr>
              <w:t>s</w:t>
            </w:r>
            <w:r w:rsidRPr="00EB0331">
              <w:rPr>
                <w:rFonts w:ascii="Times New Roman" w:hAnsi="Times New Roman" w:cs="Times New Roman"/>
                <w:color w:val="auto"/>
                <w:sz w:val="20"/>
                <w:szCs w:val="20"/>
              </w:rPr>
              <w:t xml:space="preserve">terile </w:t>
            </w:r>
            <w:r>
              <w:rPr>
                <w:rFonts w:ascii="Times New Roman" w:hAnsi="Times New Roman" w:cs="Times New Roman"/>
                <w:color w:val="auto"/>
                <w:sz w:val="20"/>
                <w:szCs w:val="20"/>
              </w:rPr>
              <w:t>a</w:t>
            </w:r>
            <w:r w:rsidRPr="00EB0331">
              <w:rPr>
                <w:rFonts w:ascii="Times New Roman" w:hAnsi="Times New Roman" w:cs="Times New Roman"/>
                <w:color w:val="auto"/>
                <w:sz w:val="20"/>
                <w:szCs w:val="20"/>
              </w:rPr>
              <w:t xml:space="preserve">rea prior to reboarding an aircraft whose destination is into a controlled </w:t>
            </w:r>
            <w:r>
              <w:rPr>
                <w:rFonts w:ascii="Times New Roman" w:hAnsi="Times New Roman" w:cs="Times New Roman"/>
                <w:color w:val="auto"/>
                <w:sz w:val="20"/>
                <w:szCs w:val="20"/>
              </w:rPr>
              <w:t>s</w:t>
            </w:r>
            <w:r w:rsidRPr="00EB0331">
              <w:rPr>
                <w:rFonts w:ascii="Times New Roman" w:hAnsi="Times New Roman" w:cs="Times New Roman"/>
                <w:color w:val="auto"/>
                <w:sz w:val="20"/>
                <w:szCs w:val="20"/>
              </w:rPr>
              <w:t xml:space="preserve">terile </w:t>
            </w:r>
            <w:r>
              <w:rPr>
                <w:rFonts w:ascii="Times New Roman" w:hAnsi="Times New Roman" w:cs="Times New Roman"/>
                <w:color w:val="auto"/>
                <w:sz w:val="20"/>
                <w:szCs w:val="20"/>
              </w:rPr>
              <w:t>a</w:t>
            </w:r>
            <w:r w:rsidRPr="00EB0331">
              <w:rPr>
                <w:rFonts w:ascii="Times New Roman" w:hAnsi="Times New Roman" w:cs="Times New Roman"/>
                <w:color w:val="auto"/>
                <w:sz w:val="20"/>
                <w:szCs w:val="20"/>
              </w:rPr>
              <w:t>rea.</w:t>
            </w:r>
          </w:p>
        </w:tc>
      </w:tr>
      <w:tr w:rsidR="003C605A" w:rsidRPr="00EB0331" w:rsidTr="004167A7">
        <w:tc>
          <w:tcPr>
            <w:tcW w:w="9630" w:type="dxa"/>
            <w:vAlign w:val="center"/>
          </w:tcPr>
          <w:p w:rsidR="003C605A" w:rsidRPr="00EB0331" w:rsidRDefault="003C605A" w:rsidP="004167A7">
            <w:pPr>
              <w:autoSpaceDE w:val="0"/>
              <w:autoSpaceDN w:val="0"/>
              <w:adjustRightInd w:val="0"/>
              <w:spacing w:before="0" w:after="0" w:line="260" w:lineRule="exact"/>
            </w:pPr>
            <w:r w:rsidRPr="00EB0331">
              <w:t>Consider mutual aid requests</w:t>
            </w:r>
            <w:r>
              <w:t xml:space="preserve">. </w:t>
            </w:r>
            <w:r w:rsidRPr="00EB0331">
              <w:t xml:space="preserve">Passenger screening and augmentation to monitor secure/nonsecure areas may be needed in extreme situations. </w:t>
            </w:r>
          </w:p>
        </w:tc>
      </w:tr>
      <w:tr w:rsidR="003C605A" w:rsidRPr="00EB0331" w:rsidTr="004167A7">
        <w:tc>
          <w:tcPr>
            <w:tcW w:w="9630" w:type="dxa"/>
            <w:vAlign w:val="center"/>
          </w:tcPr>
          <w:p w:rsidR="003C605A" w:rsidRPr="00EB0331" w:rsidRDefault="003C605A" w:rsidP="004167A7">
            <w:pPr>
              <w:autoSpaceDE w:val="0"/>
              <w:autoSpaceDN w:val="0"/>
              <w:adjustRightInd w:val="0"/>
              <w:spacing w:before="0" w:after="0" w:line="260" w:lineRule="exact"/>
            </w:pPr>
            <w:r>
              <w:t>Other.</w:t>
            </w:r>
          </w:p>
        </w:tc>
      </w:tr>
      <w:tr w:rsidR="003C605A" w:rsidRPr="005445DD" w:rsidTr="004167A7">
        <w:tc>
          <w:tcPr>
            <w:tcW w:w="9630" w:type="dxa"/>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tcPr>
          <w:p w:rsidR="003C605A" w:rsidRPr="005445DD" w:rsidRDefault="003C605A" w:rsidP="004167A7">
            <w:pPr>
              <w:pStyle w:val="Pa11"/>
              <w:spacing w:after="120" w:line="240" w:lineRule="auto"/>
              <w:jc w:val="center"/>
              <w:rPr>
                <w:rFonts w:ascii="Times New Roman" w:hAnsi="Times New Roman"/>
                <w:b/>
                <w:bCs/>
                <w:color w:val="000000"/>
                <w:sz w:val="20"/>
                <w:szCs w:val="20"/>
              </w:rPr>
            </w:pPr>
            <w:r w:rsidRPr="005445DD">
              <w:rPr>
                <w:rFonts w:ascii="Times New Roman" w:hAnsi="Times New Roman"/>
                <w:b/>
                <w:bCs/>
                <w:color w:val="000000"/>
                <w:sz w:val="20"/>
                <w:szCs w:val="20"/>
              </w:rPr>
              <w:t>ATC Services</w:t>
            </w:r>
          </w:p>
        </w:tc>
      </w:tr>
      <w:tr w:rsidR="003C605A" w:rsidRPr="00EB0331" w:rsidTr="004167A7">
        <w:tc>
          <w:tcPr>
            <w:tcW w:w="9630" w:type="dxa"/>
            <w:tcBorders>
              <w:top w:val="single" w:sz="4" w:space="0" w:color="auto"/>
              <w:left w:val="single" w:sz="4" w:space="0" w:color="auto"/>
              <w:bottom w:val="single" w:sz="4" w:space="0" w:color="auto"/>
              <w:right w:val="single" w:sz="4" w:space="0" w:color="auto"/>
            </w:tcBorders>
            <w:vAlign w:val="center"/>
          </w:tcPr>
          <w:p w:rsidR="003C605A" w:rsidRPr="004D084A" w:rsidRDefault="003C605A" w:rsidP="004167A7">
            <w:pPr>
              <w:pStyle w:val="Default"/>
              <w:spacing w:before="0" w:line="280" w:lineRule="exact"/>
              <w:rPr>
                <w:rFonts w:ascii="Times New Roman" w:hAnsi="Times New Roman" w:cs="Times New Roman"/>
                <w:bCs/>
                <w:color w:val="auto"/>
                <w:sz w:val="20"/>
                <w:szCs w:val="20"/>
              </w:rPr>
            </w:pPr>
            <w:r>
              <w:rPr>
                <w:rFonts w:ascii="Times New Roman" w:hAnsi="Times New Roman" w:cs="Times New Roman"/>
                <w:bCs/>
                <w:color w:val="auto"/>
                <w:sz w:val="20"/>
                <w:szCs w:val="20"/>
              </w:rPr>
              <w:t>Establish aircraft ground control procedures to quickly, and safely park aircraft for unloading.</w:t>
            </w:r>
          </w:p>
        </w:tc>
      </w:tr>
      <w:tr w:rsidR="003C605A" w:rsidRPr="00EB0331" w:rsidTr="004167A7">
        <w:tc>
          <w:tcPr>
            <w:tcW w:w="9630" w:type="dxa"/>
            <w:tcBorders>
              <w:top w:val="single" w:sz="4" w:space="0" w:color="auto"/>
              <w:left w:val="single" w:sz="4" w:space="0" w:color="auto"/>
              <w:bottom w:val="single" w:sz="4" w:space="0" w:color="auto"/>
              <w:right w:val="single" w:sz="4" w:space="0" w:color="auto"/>
            </w:tcBorders>
            <w:vAlign w:val="center"/>
          </w:tcPr>
          <w:p w:rsidR="003C605A" w:rsidRPr="00EB0331" w:rsidRDefault="003C605A" w:rsidP="004167A7">
            <w:pPr>
              <w:autoSpaceDE w:val="0"/>
              <w:autoSpaceDN w:val="0"/>
              <w:adjustRightInd w:val="0"/>
              <w:spacing w:before="0" w:after="0" w:line="280" w:lineRule="exact"/>
            </w:pPr>
            <w:r>
              <w:t>Maintain open lines of communication with airlines and ground handlers operating at the airport.</w:t>
            </w:r>
          </w:p>
        </w:tc>
      </w:tr>
      <w:tr w:rsidR="003C605A" w:rsidRPr="00EB0331" w:rsidTr="004167A7">
        <w:tc>
          <w:tcPr>
            <w:tcW w:w="9630" w:type="dxa"/>
          </w:tcPr>
          <w:p w:rsidR="003C605A" w:rsidRPr="003841B8" w:rsidRDefault="003C605A" w:rsidP="004167A7">
            <w:pPr>
              <w:spacing w:before="0" w:after="0" w:line="280" w:lineRule="exact"/>
            </w:pPr>
            <w:r w:rsidRPr="003841B8">
              <w:t>Other</w:t>
            </w:r>
            <w:r>
              <w:t>.</w:t>
            </w:r>
          </w:p>
        </w:tc>
      </w:tr>
      <w:tr w:rsidR="003C605A" w:rsidRPr="005445DD" w:rsidTr="004167A7">
        <w:tc>
          <w:tcPr>
            <w:tcW w:w="9630" w:type="dxa"/>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tcPr>
          <w:p w:rsidR="003C605A" w:rsidRPr="005445DD" w:rsidRDefault="003C605A" w:rsidP="004167A7">
            <w:pPr>
              <w:pStyle w:val="Pa11"/>
              <w:spacing w:after="120" w:line="240" w:lineRule="auto"/>
              <w:jc w:val="center"/>
              <w:rPr>
                <w:rFonts w:ascii="Times New Roman" w:hAnsi="Times New Roman"/>
                <w:b/>
                <w:bCs/>
                <w:color w:val="000000"/>
                <w:sz w:val="20"/>
                <w:szCs w:val="20"/>
              </w:rPr>
            </w:pPr>
            <w:r w:rsidRPr="005445DD">
              <w:rPr>
                <w:rFonts w:ascii="Times New Roman" w:hAnsi="Times New Roman"/>
                <w:b/>
                <w:bCs/>
                <w:color w:val="000000"/>
                <w:sz w:val="20"/>
                <w:szCs w:val="20"/>
              </w:rPr>
              <w:t>CBP</w:t>
            </w:r>
          </w:p>
        </w:tc>
      </w:tr>
      <w:tr w:rsidR="003C605A" w:rsidRPr="00EB0331" w:rsidTr="004167A7">
        <w:tc>
          <w:tcPr>
            <w:tcW w:w="9630" w:type="dxa"/>
            <w:tcBorders>
              <w:bottom w:val="single" w:sz="4" w:space="0" w:color="auto"/>
            </w:tcBorders>
            <w:vAlign w:val="center"/>
          </w:tcPr>
          <w:p w:rsidR="003C605A" w:rsidRPr="006A0230" w:rsidRDefault="003C605A" w:rsidP="004167A7">
            <w:pPr>
              <w:pStyle w:val="Default"/>
              <w:spacing w:before="0" w:line="280" w:lineRule="exact"/>
              <w:rPr>
                <w:rFonts w:ascii="Times New Roman" w:hAnsi="Times New Roman" w:cs="Times New Roman"/>
                <w:bCs/>
                <w:color w:val="auto"/>
                <w:sz w:val="20"/>
                <w:szCs w:val="20"/>
              </w:rPr>
            </w:pPr>
            <w:r w:rsidRPr="006A0230">
              <w:rPr>
                <w:rFonts w:ascii="Times New Roman" w:hAnsi="Times New Roman" w:cs="Times New Roman"/>
                <w:bCs/>
                <w:color w:val="auto"/>
                <w:sz w:val="20"/>
                <w:szCs w:val="20"/>
              </w:rPr>
              <w:t xml:space="preserve">Authorize any aircraft servicing or crew movement on international flights. This authorization can be given in advance by CBP personnel via telephone if servicing/crew preflight inspection is critical and a CBP officer has not yet arrived at the diverted aircraft. </w:t>
            </w:r>
          </w:p>
        </w:tc>
      </w:tr>
      <w:tr w:rsidR="003C605A" w:rsidRPr="00EB0331" w:rsidTr="004167A7">
        <w:tc>
          <w:tcPr>
            <w:tcW w:w="9630" w:type="dxa"/>
            <w:tcBorders>
              <w:top w:val="single" w:sz="4" w:space="0" w:color="auto"/>
              <w:left w:val="single" w:sz="4" w:space="0" w:color="auto"/>
              <w:bottom w:val="single" w:sz="4" w:space="0" w:color="auto"/>
              <w:right w:val="single" w:sz="4" w:space="0" w:color="auto"/>
            </w:tcBorders>
            <w:vAlign w:val="center"/>
          </w:tcPr>
          <w:p w:rsidR="003C605A" w:rsidRPr="006A0230" w:rsidRDefault="003C605A" w:rsidP="004167A7">
            <w:pPr>
              <w:pStyle w:val="Default"/>
              <w:spacing w:before="0" w:line="280" w:lineRule="exact"/>
              <w:rPr>
                <w:rFonts w:ascii="Times New Roman" w:hAnsi="Times New Roman" w:cs="Times New Roman"/>
                <w:bCs/>
                <w:color w:val="auto"/>
                <w:sz w:val="20"/>
                <w:szCs w:val="20"/>
              </w:rPr>
            </w:pPr>
            <w:r w:rsidRPr="006A0230">
              <w:rPr>
                <w:rFonts w:ascii="Times New Roman" w:hAnsi="Times New Roman" w:cs="Times New Roman"/>
                <w:bCs/>
                <w:color w:val="auto"/>
                <w:sz w:val="20"/>
                <w:szCs w:val="20"/>
              </w:rPr>
              <w:t xml:space="preserve">Coordinate international diversion deplaning with airport personnel. Passengers will be deplaned and moved directly to the designated area. That location will be determined by the number of passengers on the diverted aircraft and available faculties. Every effort will be made to keep passengers segregated in the concourse for security, comfort, and rapid reboarding. </w:t>
            </w:r>
          </w:p>
        </w:tc>
      </w:tr>
      <w:tr w:rsidR="003C605A" w:rsidRPr="00EB0331" w:rsidTr="004167A7">
        <w:tc>
          <w:tcPr>
            <w:tcW w:w="9630" w:type="dxa"/>
            <w:tcBorders>
              <w:top w:val="single" w:sz="4" w:space="0" w:color="auto"/>
              <w:left w:val="single" w:sz="4" w:space="0" w:color="auto"/>
              <w:bottom w:val="single" w:sz="4" w:space="0" w:color="auto"/>
              <w:right w:val="single" w:sz="4" w:space="0" w:color="auto"/>
            </w:tcBorders>
            <w:vAlign w:val="center"/>
          </w:tcPr>
          <w:p w:rsidR="003C605A" w:rsidRPr="006A0230" w:rsidRDefault="003C605A" w:rsidP="004167A7">
            <w:pPr>
              <w:pStyle w:val="Default"/>
              <w:spacing w:before="0" w:line="280" w:lineRule="exact"/>
              <w:rPr>
                <w:rFonts w:ascii="Times New Roman" w:hAnsi="Times New Roman" w:cs="Times New Roman"/>
                <w:bCs/>
                <w:color w:val="auto"/>
                <w:sz w:val="20"/>
                <w:szCs w:val="20"/>
              </w:rPr>
            </w:pPr>
            <w:r w:rsidRPr="006A0230">
              <w:rPr>
                <w:rFonts w:ascii="Times New Roman" w:hAnsi="Times New Roman" w:cs="Times New Roman"/>
                <w:bCs/>
                <w:color w:val="auto"/>
                <w:sz w:val="20"/>
                <w:szCs w:val="20"/>
              </w:rPr>
              <w:t>Ensure that security for the segregation of passengers and crew will be a coordinated effort by the CBP, TSA, and airport personnel.</w:t>
            </w:r>
          </w:p>
        </w:tc>
      </w:tr>
      <w:tr w:rsidR="003C605A" w:rsidRPr="00EB0331" w:rsidTr="004167A7">
        <w:tc>
          <w:tcPr>
            <w:tcW w:w="9630" w:type="dxa"/>
            <w:tcBorders>
              <w:top w:val="single" w:sz="4" w:space="0" w:color="auto"/>
              <w:left w:val="single" w:sz="4" w:space="0" w:color="auto"/>
              <w:bottom w:val="single" w:sz="4" w:space="0" w:color="auto"/>
              <w:right w:val="single" w:sz="4" w:space="0" w:color="auto"/>
            </w:tcBorders>
            <w:vAlign w:val="center"/>
          </w:tcPr>
          <w:p w:rsidR="003C605A" w:rsidRPr="006A0230" w:rsidRDefault="003C605A" w:rsidP="004167A7">
            <w:pPr>
              <w:pStyle w:val="Default"/>
              <w:spacing w:before="0" w:line="280" w:lineRule="exact"/>
              <w:rPr>
                <w:rFonts w:ascii="Times New Roman" w:hAnsi="Times New Roman" w:cs="Times New Roman"/>
                <w:bCs/>
                <w:color w:val="auto"/>
                <w:sz w:val="20"/>
                <w:szCs w:val="20"/>
              </w:rPr>
            </w:pPr>
            <w:r w:rsidRPr="006A0230">
              <w:rPr>
                <w:rFonts w:ascii="Times New Roman" w:hAnsi="Times New Roman" w:cs="Times New Roman"/>
                <w:bCs/>
                <w:color w:val="auto"/>
                <w:sz w:val="20"/>
                <w:szCs w:val="20"/>
              </w:rPr>
              <w:t>Ensure that due to personnel, equipment, and regulation issues, clearing passengers for entry into the United States will only be done as a last resort. Every effort will be made to move international passengers to their original destination for clearance purposes.</w:t>
            </w:r>
          </w:p>
        </w:tc>
      </w:tr>
      <w:tr w:rsidR="003C605A" w:rsidRPr="00EB0331" w:rsidTr="004167A7">
        <w:tc>
          <w:tcPr>
            <w:tcW w:w="9630" w:type="dxa"/>
            <w:tcBorders>
              <w:top w:val="single" w:sz="4" w:space="0" w:color="auto"/>
              <w:left w:val="single" w:sz="4" w:space="0" w:color="auto"/>
              <w:bottom w:val="single" w:sz="4" w:space="0" w:color="auto"/>
              <w:right w:val="single" w:sz="4" w:space="0" w:color="auto"/>
            </w:tcBorders>
            <w:vAlign w:val="center"/>
          </w:tcPr>
          <w:p w:rsidR="003C605A" w:rsidRPr="006A0230" w:rsidRDefault="003C605A" w:rsidP="004167A7">
            <w:pPr>
              <w:pStyle w:val="Default"/>
              <w:spacing w:before="0" w:line="280" w:lineRule="exact"/>
              <w:rPr>
                <w:rFonts w:ascii="Times New Roman" w:hAnsi="Times New Roman" w:cs="Times New Roman"/>
                <w:bCs/>
                <w:color w:val="auto"/>
                <w:sz w:val="20"/>
                <w:szCs w:val="20"/>
              </w:rPr>
            </w:pPr>
            <w:r w:rsidRPr="006A0230">
              <w:rPr>
                <w:rFonts w:ascii="Times New Roman" w:hAnsi="Times New Roman" w:cs="Times New Roman"/>
                <w:bCs/>
                <w:color w:val="auto"/>
                <w:sz w:val="20"/>
                <w:szCs w:val="20"/>
              </w:rPr>
              <w:t>Ensure that the processing of passengers for entry at the airport port of entry is coordinated with the port of original destination. If authority to clear passengers is granted, they must be processed for entry with all carry-on and checked baggage. A separate clearance area will be set up where both electronic processing and luggage search can be accomplished with the appropriate level of privacy. To do so, TSA requires a minimum of two hours advance notice.</w:t>
            </w:r>
          </w:p>
        </w:tc>
      </w:tr>
      <w:tr w:rsidR="003C605A" w:rsidRPr="00EB0331" w:rsidTr="004167A7">
        <w:tc>
          <w:tcPr>
            <w:tcW w:w="9630" w:type="dxa"/>
            <w:tcBorders>
              <w:top w:val="single" w:sz="4" w:space="0" w:color="auto"/>
              <w:left w:val="single" w:sz="4" w:space="0" w:color="auto"/>
              <w:bottom w:val="single" w:sz="8" w:space="0" w:color="auto"/>
              <w:right w:val="single" w:sz="4" w:space="0" w:color="auto"/>
            </w:tcBorders>
            <w:vAlign w:val="center"/>
          </w:tcPr>
          <w:p w:rsidR="003C605A" w:rsidRPr="006A0230" w:rsidRDefault="003C605A" w:rsidP="004167A7">
            <w:pPr>
              <w:pStyle w:val="Default"/>
              <w:spacing w:before="0" w:line="280" w:lineRule="exact"/>
              <w:rPr>
                <w:rFonts w:ascii="Times New Roman" w:hAnsi="Times New Roman" w:cs="Times New Roman"/>
                <w:bCs/>
                <w:color w:val="auto"/>
                <w:sz w:val="20"/>
                <w:szCs w:val="20"/>
              </w:rPr>
            </w:pPr>
            <w:r w:rsidRPr="006A0230">
              <w:rPr>
                <w:rFonts w:ascii="Times New Roman" w:hAnsi="Times New Roman" w:cs="Times New Roman"/>
                <w:bCs/>
                <w:color w:val="auto"/>
                <w:sz w:val="20"/>
                <w:szCs w:val="20"/>
              </w:rPr>
              <w:t>Other.</w:t>
            </w:r>
          </w:p>
        </w:tc>
      </w:tr>
      <w:tr w:rsidR="003C605A" w:rsidRPr="005445DD" w:rsidTr="003C605A">
        <w:tc>
          <w:tcPr>
            <w:tcW w:w="963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C605A" w:rsidRPr="005445DD" w:rsidRDefault="003C605A" w:rsidP="003C605A">
            <w:pPr>
              <w:pStyle w:val="Pa11"/>
              <w:spacing w:line="280" w:lineRule="exact"/>
              <w:jc w:val="center"/>
              <w:rPr>
                <w:rFonts w:ascii="Times New Roman" w:hAnsi="Times New Roman"/>
                <w:b/>
                <w:bCs/>
                <w:color w:val="000000"/>
                <w:sz w:val="20"/>
                <w:szCs w:val="20"/>
              </w:rPr>
            </w:pPr>
            <w:r w:rsidRPr="005445DD">
              <w:rPr>
                <w:rFonts w:ascii="Times New Roman" w:hAnsi="Times New Roman"/>
                <w:b/>
                <w:bCs/>
                <w:color w:val="000000"/>
                <w:sz w:val="20"/>
                <w:szCs w:val="20"/>
              </w:rPr>
              <w:t>OTHER TENANTS</w:t>
            </w:r>
          </w:p>
        </w:tc>
      </w:tr>
      <w:tr w:rsidR="003C605A" w:rsidRPr="005445DD" w:rsidTr="004167A7">
        <w:tc>
          <w:tcPr>
            <w:tcW w:w="9630" w:type="dxa"/>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tcPr>
          <w:p w:rsidR="003C605A" w:rsidRPr="005445DD" w:rsidRDefault="003C605A" w:rsidP="004167A7">
            <w:pPr>
              <w:pStyle w:val="Pa11"/>
              <w:spacing w:after="120" w:line="240" w:lineRule="auto"/>
              <w:jc w:val="center"/>
              <w:rPr>
                <w:rFonts w:ascii="Times New Roman" w:hAnsi="Times New Roman"/>
                <w:b/>
                <w:bCs/>
                <w:color w:val="000000"/>
                <w:sz w:val="20"/>
                <w:szCs w:val="20"/>
              </w:rPr>
            </w:pPr>
            <w:r w:rsidRPr="005445DD">
              <w:rPr>
                <w:rFonts w:ascii="Times New Roman" w:hAnsi="Times New Roman"/>
                <w:b/>
                <w:bCs/>
                <w:color w:val="000000"/>
                <w:sz w:val="20"/>
                <w:szCs w:val="20"/>
              </w:rPr>
              <w:t>Concessions</w:t>
            </w:r>
          </w:p>
        </w:tc>
      </w:tr>
      <w:tr w:rsidR="003C605A" w:rsidRPr="00EB0331" w:rsidTr="004167A7">
        <w:trPr>
          <w:trHeight w:val="288"/>
        </w:trPr>
        <w:tc>
          <w:tcPr>
            <w:tcW w:w="9630" w:type="dxa"/>
            <w:vAlign w:val="center"/>
          </w:tcPr>
          <w:p w:rsidR="003C605A" w:rsidRPr="00EB0331" w:rsidRDefault="003C605A" w:rsidP="004167A7">
            <w:pPr>
              <w:pStyle w:val="Default"/>
              <w:spacing w:before="0" w:line="280" w:lineRule="exact"/>
              <w:jc w:val="both"/>
              <w:rPr>
                <w:rFonts w:ascii="Times New Roman" w:hAnsi="Times New Roman" w:cs="Times New Roman"/>
                <w:sz w:val="20"/>
                <w:szCs w:val="20"/>
              </w:rPr>
            </w:pPr>
            <w:r>
              <w:rPr>
                <w:rFonts w:ascii="Times New Roman" w:hAnsi="Times New Roman" w:cs="Times New Roman"/>
                <w:sz w:val="20"/>
                <w:szCs w:val="20"/>
              </w:rPr>
              <w:t>See Tool 8 – Concessions Checklist for Snow and Hurricane Events for a sample concessions checklist.</w:t>
            </w:r>
          </w:p>
        </w:tc>
      </w:tr>
      <w:tr w:rsidR="003C605A" w:rsidRPr="00EB0331" w:rsidTr="004167A7">
        <w:trPr>
          <w:trHeight w:val="288"/>
        </w:trPr>
        <w:tc>
          <w:tcPr>
            <w:tcW w:w="9630" w:type="dxa"/>
            <w:vAlign w:val="center"/>
          </w:tcPr>
          <w:p w:rsidR="003C605A" w:rsidRPr="00EB0331" w:rsidRDefault="003C605A" w:rsidP="004167A7">
            <w:pPr>
              <w:pStyle w:val="Default"/>
              <w:spacing w:before="0" w:line="280" w:lineRule="exact"/>
              <w:jc w:val="both"/>
              <w:rPr>
                <w:rFonts w:ascii="Times New Roman" w:hAnsi="Times New Roman" w:cs="Times New Roman"/>
                <w:sz w:val="20"/>
                <w:szCs w:val="20"/>
              </w:rPr>
            </w:pPr>
          </w:p>
        </w:tc>
      </w:tr>
      <w:tr w:rsidR="003C605A" w:rsidRPr="005445DD" w:rsidTr="004167A7">
        <w:tc>
          <w:tcPr>
            <w:tcW w:w="9630" w:type="dxa"/>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tcPr>
          <w:p w:rsidR="003C605A" w:rsidRPr="005445DD" w:rsidRDefault="003C605A" w:rsidP="004167A7">
            <w:pPr>
              <w:pStyle w:val="Pa11"/>
              <w:spacing w:after="120" w:line="240" w:lineRule="auto"/>
              <w:jc w:val="center"/>
              <w:rPr>
                <w:rFonts w:ascii="Times New Roman" w:hAnsi="Times New Roman"/>
                <w:b/>
                <w:bCs/>
                <w:color w:val="000000"/>
                <w:sz w:val="20"/>
                <w:szCs w:val="20"/>
              </w:rPr>
            </w:pPr>
            <w:r w:rsidRPr="005445DD">
              <w:rPr>
                <w:rFonts w:ascii="Times New Roman" w:hAnsi="Times New Roman"/>
              </w:rPr>
              <w:br w:type="page"/>
            </w:r>
            <w:r w:rsidRPr="005445DD">
              <w:rPr>
                <w:rFonts w:ascii="Times New Roman" w:hAnsi="Times New Roman"/>
                <w:b/>
                <w:bCs/>
                <w:color w:val="000000"/>
                <w:sz w:val="20"/>
                <w:szCs w:val="20"/>
              </w:rPr>
              <w:t>Ground Transportation</w:t>
            </w:r>
          </w:p>
        </w:tc>
      </w:tr>
      <w:tr w:rsidR="003C605A" w:rsidRPr="00EB0331" w:rsidTr="003C605A">
        <w:trPr>
          <w:trHeight w:val="332"/>
        </w:trPr>
        <w:tc>
          <w:tcPr>
            <w:tcW w:w="9630" w:type="dxa"/>
            <w:vAlign w:val="center"/>
          </w:tcPr>
          <w:p w:rsidR="003C605A" w:rsidRPr="00EB0331" w:rsidRDefault="003C605A" w:rsidP="003C605A">
            <w:pPr>
              <w:pStyle w:val="Default"/>
              <w:spacing w:before="0" w:line="280" w:lineRule="exact"/>
              <w:jc w:val="both"/>
              <w:rPr>
                <w:rFonts w:ascii="Times New Roman" w:hAnsi="Times New Roman" w:cs="Times New Roman"/>
                <w:sz w:val="20"/>
                <w:szCs w:val="20"/>
              </w:rPr>
            </w:pPr>
          </w:p>
        </w:tc>
      </w:tr>
      <w:tr w:rsidR="003C605A" w:rsidRPr="00EB0331" w:rsidTr="003C605A">
        <w:trPr>
          <w:trHeight w:val="206"/>
        </w:trPr>
        <w:tc>
          <w:tcPr>
            <w:tcW w:w="9630" w:type="dxa"/>
            <w:vAlign w:val="center"/>
          </w:tcPr>
          <w:p w:rsidR="003C605A" w:rsidRPr="00EB0331" w:rsidRDefault="003C605A" w:rsidP="003C605A">
            <w:pPr>
              <w:pStyle w:val="Default"/>
              <w:spacing w:before="0" w:line="280" w:lineRule="exact"/>
              <w:jc w:val="both"/>
              <w:rPr>
                <w:rFonts w:ascii="Times New Roman" w:hAnsi="Times New Roman" w:cs="Times New Roman"/>
                <w:sz w:val="20"/>
                <w:szCs w:val="20"/>
              </w:rPr>
            </w:pPr>
          </w:p>
        </w:tc>
      </w:tr>
      <w:tr w:rsidR="003C605A" w:rsidRPr="005445DD" w:rsidTr="004167A7">
        <w:tc>
          <w:tcPr>
            <w:tcW w:w="9630" w:type="dxa"/>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tcPr>
          <w:p w:rsidR="003C605A" w:rsidRPr="005445DD" w:rsidRDefault="003C605A" w:rsidP="004167A7">
            <w:pPr>
              <w:pStyle w:val="Pa11"/>
              <w:spacing w:after="120" w:line="240" w:lineRule="auto"/>
              <w:jc w:val="center"/>
              <w:rPr>
                <w:rFonts w:ascii="Times New Roman" w:hAnsi="Times New Roman"/>
                <w:b/>
                <w:bCs/>
                <w:color w:val="000000"/>
                <w:sz w:val="20"/>
                <w:szCs w:val="20"/>
              </w:rPr>
            </w:pPr>
            <w:r w:rsidRPr="005445DD">
              <w:rPr>
                <w:rFonts w:ascii="Times New Roman" w:hAnsi="Times New Roman"/>
                <w:b/>
                <w:bCs/>
                <w:color w:val="000000"/>
                <w:sz w:val="20"/>
                <w:szCs w:val="20"/>
              </w:rPr>
              <w:t>Cargo, Etc.</w:t>
            </w:r>
          </w:p>
        </w:tc>
      </w:tr>
      <w:tr w:rsidR="003C605A" w:rsidRPr="00EB0331" w:rsidTr="004167A7">
        <w:tc>
          <w:tcPr>
            <w:tcW w:w="9630" w:type="dxa"/>
            <w:vAlign w:val="center"/>
          </w:tcPr>
          <w:p w:rsidR="003C605A" w:rsidRPr="00EB0331" w:rsidRDefault="003C605A" w:rsidP="003C605A">
            <w:pPr>
              <w:pStyle w:val="Default"/>
              <w:spacing w:before="0" w:line="280" w:lineRule="exact"/>
              <w:jc w:val="both"/>
              <w:rPr>
                <w:rFonts w:ascii="Times New Roman" w:hAnsi="Times New Roman" w:cs="Times New Roman"/>
                <w:sz w:val="20"/>
                <w:szCs w:val="20"/>
              </w:rPr>
            </w:pPr>
          </w:p>
        </w:tc>
      </w:tr>
      <w:tr w:rsidR="003C605A" w:rsidRPr="00EB0331" w:rsidTr="004167A7">
        <w:tc>
          <w:tcPr>
            <w:tcW w:w="9630" w:type="dxa"/>
            <w:vAlign w:val="center"/>
          </w:tcPr>
          <w:p w:rsidR="003C605A" w:rsidRPr="00EB0331" w:rsidRDefault="003C605A" w:rsidP="003C605A">
            <w:pPr>
              <w:pStyle w:val="Default"/>
              <w:spacing w:before="0" w:line="280" w:lineRule="exact"/>
              <w:jc w:val="both"/>
              <w:rPr>
                <w:rFonts w:ascii="Times New Roman" w:hAnsi="Times New Roman" w:cs="Times New Roman"/>
                <w:sz w:val="20"/>
                <w:szCs w:val="20"/>
              </w:rPr>
            </w:pPr>
          </w:p>
        </w:tc>
      </w:tr>
    </w:tbl>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b/>
          <w:sz w:val="20"/>
          <w:szCs w:val="20"/>
          <w:highlight w:val="yellow"/>
        </w:rPr>
      </w:pPr>
      <w:r w:rsidRPr="004C776D">
        <w:rPr>
          <w:rFonts w:cs="Times New Roman"/>
          <w:b/>
          <w:sz w:val="20"/>
          <w:szCs w:val="20"/>
          <w:highlight w:val="yellow"/>
        </w:rPr>
        <w:br w:type="page"/>
      </w:r>
    </w:p>
    <w:p w:rsidR="004C776D" w:rsidRPr="004C776D" w:rsidRDefault="004C776D" w:rsidP="004C776D">
      <w:pPr>
        <w:keepNext/>
        <w:spacing w:before="360" w:after="60" w:line="240" w:lineRule="auto"/>
        <w:outlineLvl w:val="1"/>
        <w:rPr>
          <w:rFonts w:ascii="Frutiger LT Std 45 Light" w:eastAsia="Times New Roman" w:hAnsi="Frutiger LT Std 45 Light" w:cs="Times New Roman"/>
          <w:b/>
          <w:bCs/>
          <w:iCs/>
          <w:sz w:val="22"/>
          <w:szCs w:val="28"/>
          <w:lang w:eastAsia="ja-JP"/>
        </w:rPr>
      </w:pPr>
      <w:r w:rsidRPr="004C776D">
        <w:rPr>
          <w:rFonts w:ascii="Frutiger LT Std 45 Light" w:eastAsia="Times New Roman" w:hAnsi="Frutiger LT Std 45 Light" w:cs="Times New Roman"/>
          <w:b/>
          <w:bCs/>
          <w:iCs/>
          <w:sz w:val="22"/>
          <w:szCs w:val="28"/>
          <w:lang w:eastAsia="ja-JP"/>
        </w:rPr>
        <w:t xml:space="preserve"> Tool #15b – During an Event Frontline Checklist</w:t>
      </w:r>
    </w:p>
    <w:tbl>
      <w:tblPr>
        <w:tblStyle w:val="TableGrid"/>
        <w:tblW w:w="0" w:type="auto"/>
        <w:tblInd w:w="198" w:type="dxa"/>
        <w:tblLook w:val="04A0" w:firstRow="1" w:lastRow="0" w:firstColumn="1" w:lastColumn="0" w:noHBand="0" w:noVBand="1"/>
      </w:tblPr>
      <w:tblGrid>
        <w:gridCol w:w="4950"/>
        <w:gridCol w:w="4320"/>
      </w:tblGrid>
      <w:tr w:rsidR="003C605A" w:rsidRPr="005445DD" w:rsidTr="004167A7">
        <w:trPr>
          <w:trHeight w:val="432"/>
        </w:trPr>
        <w:tc>
          <w:tcPr>
            <w:tcW w:w="9270" w:type="dxa"/>
            <w:gridSpan w:val="2"/>
            <w:shd w:val="clear" w:color="auto" w:fill="DBE5F1" w:themeFill="accent1" w:themeFillTint="33"/>
            <w:vAlign w:val="center"/>
          </w:tcPr>
          <w:p w:rsidR="003C605A" w:rsidRPr="005445DD" w:rsidRDefault="003C605A" w:rsidP="003C605A">
            <w:pPr>
              <w:autoSpaceDE w:val="0"/>
              <w:autoSpaceDN w:val="0"/>
              <w:adjustRightInd w:val="0"/>
              <w:spacing w:after="0" w:line="240" w:lineRule="auto"/>
              <w:jc w:val="center"/>
              <w:rPr>
                <w:b/>
                <w:bCs/>
                <w:caps/>
                <w:color w:val="000000"/>
                <w:sz w:val="20"/>
              </w:rPr>
            </w:pPr>
            <w:r w:rsidRPr="005445DD">
              <w:rPr>
                <w:b/>
                <w:bCs/>
                <w:caps/>
                <w:color w:val="000000"/>
                <w:sz w:val="20"/>
              </w:rPr>
              <w:t>Airport</w:t>
            </w:r>
          </w:p>
        </w:tc>
      </w:tr>
      <w:tr w:rsidR="003C605A" w:rsidRPr="003C605A" w:rsidTr="004167A7">
        <w:tc>
          <w:tcPr>
            <w:tcW w:w="4950" w:type="dxa"/>
            <w:tcBorders>
              <w:right w:val="nil"/>
            </w:tcBorders>
          </w:tcPr>
          <w:p w:rsidR="003C605A" w:rsidRPr="003C605A" w:rsidRDefault="003C605A" w:rsidP="003C605A">
            <w:pPr>
              <w:spacing w:after="120" w:line="312" w:lineRule="auto"/>
              <w:jc w:val="left"/>
              <w:rPr>
                <w:b/>
                <w:szCs w:val="21"/>
              </w:rPr>
            </w:pPr>
            <w:r w:rsidRPr="003C605A">
              <w:rPr>
                <w:b/>
                <w:szCs w:val="21"/>
              </w:rPr>
              <w:t>Communication</w:t>
            </w:r>
          </w:p>
          <w:p w:rsidR="003C605A" w:rsidRPr="003C605A" w:rsidRDefault="003C605A" w:rsidP="003C605A">
            <w:pPr>
              <w:numPr>
                <w:ilvl w:val="0"/>
                <w:numId w:val="27"/>
              </w:numPr>
              <w:spacing w:after="120" w:line="312" w:lineRule="auto"/>
              <w:contextualSpacing/>
              <w:jc w:val="left"/>
              <w:rPr>
                <w:rFonts w:eastAsia="Times New Roman"/>
                <w:szCs w:val="21"/>
              </w:rPr>
            </w:pPr>
            <w:r w:rsidRPr="003C605A">
              <w:rPr>
                <w:rFonts w:eastAsia="Times New Roman"/>
                <w:szCs w:val="21"/>
              </w:rPr>
              <w:t xml:space="preserve">Media and communication plan activated  </w:t>
            </w:r>
          </w:p>
          <w:p w:rsidR="003C605A" w:rsidRPr="003C605A" w:rsidRDefault="003C605A" w:rsidP="003C605A">
            <w:pPr>
              <w:spacing w:after="120" w:line="312" w:lineRule="auto"/>
              <w:jc w:val="left"/>
              <w:rPr>
                <w:b/>
                <w:szCs w:val="21"/>
              </w:rPr>
            </w:pPr>
            <w:r w:rsidRPr="003C605A">
              <w:rPr>
                <w:b/>
                <w:szCs w:val="21"/>
              </w:rPr>
              <w:t xml:space="preserve">Terminal </w:t>
            </w:r>
          </w:p>
          <w:p w:rsidR="003C605A" w:rsidRPr="003C605A" w:rsidRDefault="003C605A" w:rsidP="003C605A">
            <w:pPr>
              <w:numPr>
                <w:ilvl w:val="1"/>
                <w:numId w:val="31"/>
              </w:numPr>
              <w:tabs>
                <w:tab w:val="left" w:pos="720"/>
              </w:tabs>
              <w:spacing w:after="0" w:line="312" w:lineRule="auto"/>
              <w:ind w:left="720"/>
              <w:jc w:val="left"/>
              <w:rPr>
                <w:szCs w:val="21"/>
              </w:rPr>
            </w:pPr>
            <w:r w:rsidRPr="003C605A">
              <w:rPr>
                <w:szCs w:val="21"/>
              </w:rPr>
              <w:t>Capacity provided for large number of passengers</w:t>
            </w:r>
          </w:p>
          <w:p w:rsidR="003C605A" w:rsidRPr="003C605A" w:rsidRDefault="003C605A" w:rsidP="003C605A">
            <w:pPr>
              <w:numPr>
                <w:ilvl w:val="1"/>
                <w:numId w:val="31"/>
              </w:numPr>
              <w:tabs>
                <w:tab w:val="left" w:pos="720"/>
              </w:tabs>
              <w:spacing w:after="0" w:line="312" w:lineRule="auto"/>
              <w:ind w:left="720"/>
              <w:jc w:val="left"/>
              <w:rPr>
                <w:szCs w:val="21"/>
              </w:rPr>
            </w:pPr>
            <w:r w:rsidRPr="003C605A">
              <w:rPr>
                <w:szCs w:val="21"/>
              </w:rPr>
              <w:t>Rest areas provided/blankets</w:t>
            </w:r>
          </w:p>
          <w:p w:rsidR="003C605A" w:rsidRPr="003C605A" w:rsidRDefault="003C605A" w:rsidP="003C605A">
            <w:pPr>
              <w:numPr>
                <w:ilvl w:val="1"/>
                <w:numId w:val="31"/>
              </w:numPr>
              <w:tabs>
                <w:tab w:val="left" w:pos="720"/>
              </w:tabs>
              <w:spacing w:after="0" w:line="312" w:lineRule="auto"/>
              <w:ind w:left="720"/>
              <w:jc w:val="left"/>
              <w:rPr>
                <w:szCs w:val="21"/>
              </w:rPr>
            </w:pPr>
            <w:r w:rsidRPr="003C605A">
              <w:rPr>
                <w:szCs w:val="21"/>
              </w:rPr>
              <w:t>Lavatory service</w:t>
            </w:r>
          </w:p>
          <w:p w:rsidR="003C605A" w:rsidRPr="003C605A" w:rsidRDefault="003C605A" w:rsidP="003C605A">
            <w:pPr>
              <w:spacing w:after="0" w:line="312" w:lineRule="auto"/>
              <w:jc w:val="left"/>
              <w:rPr>
                <w:b/>
                <w:szCs w:val="21"/>
              </w:rPr>
            </w:pPr>
            <w:r w:rsidRPr="003C605A">
              <w:rPr>
                <w:b/>
                <w:szCs w:val="21"/>
              </w:rPr>
              <w:t>Parking/Ground Transportation</w:t>
            </w:r>
          </w:p>
          <w:p w:rsidR="003C605A" w:rsidRPr="003C605A" w:rsidRDefault="003C605A" w:rsidP="003C605A">
            <w:pPr>
              <w:numPr>
                <w:ilvl w:val="0"/>
                <w:numId w:val="32"/>
              </w:numPr>
              <w:spacing w:after="0" w:line="312" w:lineRule="auto"/>
              <w:jc w:val="left"/>
              <w:rPr>
                <w:rFonts w:eastAsiaTheme="minorEastAsia"/>
                <w:szCs w:val="21"/>
              </w:rPr>
            </w:pPr>
            <w:r w:rsidRPr="003C605A">
              <w:rPr>
                <w:rFonts w:eastAsiaTheme="minorEastAsia"/>
                <w:szCs w:val="21"/>
              </w:rPr>
              <w:t>Ground transportation plan activated</w:t>
            </w:r>
          </w:p>
          <w:p w:rsidR="003C605A" w:rsidRPr="003C605A" w:rsidRDefault="003C605A" w:rsidP="003C605A">
            <w:pPr>
              <w:spacing w:after="0" w:line="312" w:lineRule="auto"/>
              <w:jc w:val="left"/>
              <w:rPr>
                <w:b/>
                <w:szCs w:val="21"/>
              </w:rPr>
            </w:pPr>
            <w:r w:rsidRPr="003C605A">
              <w:rPr>
                <w:b/>
                <w:szCs w:val="21"/>
              </w:rPr>
              <w:t xml:space="preserve">Passenger Essential Provisions </w:t>
            </w:r>
          </w:p>
          <w:p w:rsidR="003C605A" w:rsidRPr="003C605A" w:rsidRDefault="003C605A" w:rsidP="003C605A">
            <w:pPr>
              <w:numPr>
                <w:ilvl w:val="2"/>
                <w:numId w:val="29"/>
              </w:numPr>
              <w:tabs>
                <w:tab w:val="clear" w:pos="2160"/>
                <w:tab w:val="num" w:pos="720"/>
              </w:tabs>
              <w:spacing w:after="0" w:line="312" w:lineRule="auto"/>
              <w:ind w:left="720"/>
              <w:jc w:val="left"/>
              <w:rPr>
                <w:szCs w:val="21"/>
              </w:rPr>
            </w:pPr>
            <w:r w:rsidRPr="003C605A">
              <w:rPr>
                <w:szCs w:val="21"/>
              </w:rPr>
              <w:t>Food / hydration (concessions plan activated)</w:t>
            </w:r>
          </w:p>
          <w:p w:rsidR="003C605A" w:rsidRPr="003C605A" w:rsidRDefault="003C605A" w:rsidP="003C605A">
            <w:pPr>
              <w:numPr>
                <w:ilvl w:val="2"/>
                <w:numId w:val="29"/>
              </w:numPr>
              <w:tabs>
                <w:tab w:val="clear" w:pos="2160"/>
                <w:tab w:val="num" w:pos="720"/>
              </w:tabs>
              <w:spacing w:after="0" w:line="312" w:lineRule="auto"/>
              <w:ind w:left="720"/>
              <w:jc w:val="left"/>
              <w:rPr>
                <w:szCs w:val="21"/>
              </w:rPr>
            </w:pPr>
            <w:r w:rsidRPr="003C605A">
              <w:rPr>
                <w:szCs w:val="21"/>
              </w:rPr>
              <w:t>Retail (concessions plan activated)</w:t>
            </w:r>
          </w:p>
          <w:p w:rsidR="003C605A" w:rsidRPr="003C605A" w:rsidRDefault="003C605A" w:rsidP="003C605A">
            <w:pPr>
              <w:numPr>
                <w:ilvl w:val="2"/>
                <w:numId w:val="29"/>
              </w:numPr>
              <w:tabs>
                <w:tab w:val="clear" w:pos="2160"/>
                <w:tab w:val="num" w:pos="720"/>
              </w:tabs>
              <w:spacing w:after="0" w:line="312" w:lineRule="auto"/>
              <w:ind w:left="720"/>
              <w:jc w:val="left"/>
              <w:rPr>
                <w:szCs w:val="21"/>
              </w:rPr>
            </w:pPr>
            <w:r w:rsidRPr="003C605A">
              <w:rPr>
                <w:szCs w:val="21"/>
              </w:rPr>
              <w:t>Lodging (hotels notified)</w:t>
            </w:r>
          </w:p>
          <w:p w:rsidR="003C605A" w:rsidRPr="003C605A" w:rsidRDefault="003C605A" w:rsidP="003C605A">
            <w:pPr>
              <w:spacing w:after="0" w:line="312" w:lineRule="auto"/>
              <w:jc w:val="left"/>
              <w:rPr>
                <w:b/>
                <w:szCs w:val="21"/>
              </w:rPr>
            </w:pPr>
            <w:r w:rsidRPr="003C605A">
              <w:rPr>
                <w:b/>
                <w:szCs w:val="21"/>
              </w:rPr>
              <w:t>Additional Staffing</w:t>
            </w:r>
          </w:p>
          <w:p w:rsidR="003C605A" w:rsidRPr="003C605A" w:rsidRDefault="003C605A" w:rsidP="003C605A">
            <w:pPr>
              <w:numPr>
                <w:ilvl w:val="0"/>
                <w:numId w:val="28"/>
              </w:numPr>
              <w:spacing w:after="0" w:line="312" w:lineRule="auto"/>
              <w:contextualSpacing/>
              <w:jc w:val="left"/>
              <w:rPr>
                <w:rFonts w:eastAsia="Times New Roman"/>
                <w:szCs w:val="21"/>
              </w:rPr>
            </w:pPr>
            <w:r w:rsidRPr="003C605A">
              <w:rPr>
                <w:rFonts w:eastAsia="Times New Roman"/>
                <w:szCs w:val="21"/>
              </w:rPr>
              <w:t>Employee transportation</w:t>
            </w:r>
          </w:p>
          <w:p w:rsidR="003C605A" w:rsidRPr="003C605A" w:rsidRDefault="003C605A" w:rsidP="003C605A">
            <w:pPr>
              <w:numPr>
                <w:ilvl w:val="0"/>
                <w:numId w:val="28"/>
              </w:numPr>
              <w:spacing w:after="0" w:line="312" w:lineRule="auto"/>
              <w:contextualSpacing/>
              <w:jc w:val="left"/>
              <w:rPr>
                <w:rFonts w:eastAsia="Times New Roman"/>
                <w:szCs w:val="21"/>
              </w:rPr>
            </w:pPr>
            <w:r w:rsidRPr="003C605A">
              <w:rPr>
                <w:rFonts w:eastAsia="Times New Roman"/>
                <w:szCs w:val="21"/>
              </w:rPr>
              <w:t>Supplement staffing</w:t>
            </w:r>
          </w:p>
          <w:p w:rsidR="003C605A" w:rsidRPr="003C605A" w:rsidRDefault="003C605A" w:rsidP="003C605A">
            <w:pPr>
              <w:numPr>
                <w:ilvl w:val="0"/>
                <w:numId w:val="28"/>
              </w:numPr>
              <w:spacing w:after="0" w:line="312" w:lineRule="auto"/>
              <w:contextualSpacing/>
              <w:jc w:val="left"/>
              <w:rPr>
                <w:rFonts w:eastAsia="Times New Roman"/>
                <w:szCs w:val="21"/>
              </w:rPr>
            </w:pPr>
            <w:r w:rsidRPr="003C605A">
              <w:rPr>
                <w:rFonts w:eastAsia="Times New Roman"/>
                <w:szCs w:val="21"/>
              </w:rPr>
              <w:t>Assistance desk</w:t>
            </w:r>
          </w:p>
          <w:p w:rsidR="003C605A" w:rsidRPr="003C605A" w:rsidRDefault="003C605A" w:rsidP="003C605A">
            <w:pPr>
              <w:numPr>
                <w:ilvl w:val="0"/>
                <w:numId w:val="28"/>
              </w:numPr>
              <w:spacing w:after="0" w:line="312" w:lineRule="auto"/>
              <w:contextualSpacing/>
              <w:jc w:val="left"/>
              <w:rPr>
                <w:rFonts w:eastAsia="Times New Roman"/>
                <w:szCs w:val="21"/>
              </w:rPr>
            </w:pPr>
            <w:r w:rsidRPr="003C605A">
              <w:rPr>
                <w:rFonts w:eastAsia="Times New Roman"/>
                <w:szCs w:val="21"/>
              </w:rPr>
              <w:t xml:space="preserve">Special services </w:t>
            </w:r>
          </w:p>
          <w:p w:rsidR="003C605A" w:rsidRPr="003C605A" w:rsidRDefault="003C605A" w:rsidP="003C605A">
            <w:pPr>
              <w:numPr>
                <w:ilvl w:val="0"/>
                <w:numId w:val="28"/>
              </w:numPr>
              <w:spacing w:after="0" w:line="312" w:lineRule="auto"/>
              <w:contextualSpacing/>
              <w:jc w:val="left"/>
              <w:rPr>
                <w:rFonts w:eastAsia="Times New Roman"/>
                <w:szCs w:val="21"/>
              </w:rPr>
            </w:pPr>
            <w:r w:rsidRPr="003C605A">
              <w:rPr>
                <w:rFonts w:eastAsia="Times New Roman"/>
                <w:szCs w:val="21"/>
              </w:rPr>
              <w:t>Medical response</w:t>
            </w:r>
          </w:p>
          <w:p w:rsidR="003C605A" w:rsidRPr="003C605A" w:rsidRDefault="003C605A" w:rsidP="003C605A">
            <w:pPr>
              <w:numPr>
                <w:ilvl w:val="0"/>
                <w:numId w:val="28"/>
              </w:numPr>
              <w:spacing w:after="0" w:line="312" w:lineRule="auto"/>
              <w:contextualSpacing/>
              <w:jc w:val="left"/>
              <w:rPr>
                <w:rFonts w:eastAsia="Times New Roman"/>
                <w:szCs w:val="21"/>
              </w:rPr>
            </w:pPr>
            <w:r w:rsidRPr="003C605A">
              <w:rPr>
                <w:rFonts w:eastAsia="Times New Roman"/>
                <w:szCs w:val="21"/>
              </w:rPr>
              <w:t>Tracking aircraft</w:t>
            </w:r>
          </w:p>
          <w:p w:rsidR="003C605A" w:rsidRPr="003C605A" w:rsidRDefault="003C605A" w:rsidP="003C605A">
            <w:pPr>
              <w:numPr>
                <w:ilvl w:val="0"/>
                <w:numId w:val="28"/>
              </w:numPr>
              <w:spacing w:after="0" w:line="312" w:lineRule="auto"/>
              <w:contextualSpacing/>
              <w:jc w:val="left"/>
              <w:rPr>
                <w:rFonts w:eastAsia="Times New Roman"/>
                <w:szCs w:val="21"/>
              </w:rPr>
            </w:pPr>
            <w:r w:rsidRPr="003C605A">
              <w:rPr>
                <w:rFonts w:eastAsia="Times New Roman"/>
                <w:szCs w:val="21"/>
              </w:rPr>
              <w:t>Coordination with relief organizations</w:t>
            </w:r>
          </w:p>
          <w:p w:rsidR="003C605A" w:rsidRPr="003C605A" w:rsidRDefault="003C605A" w:rsidP="003C605A">
            <w:pPr>
              <w:spacing w:after="0" w:line="312" w:lineRule="auto"/>
              <w:jc w:val="left"/>
              <w:rPr>
                <w:szCs w:val="21"/>
              </w:rPr>
            </w:pPr>
            <w:r w:rsidRPr="003C605A">
              <w:rPr>
                <w:b/>
                <w:bCs/>
                <w:szCs w:val="21"/>
              </w:rPr>
              <w:t>Equipment</w:t>
            </w:r>
          </w:p>
          <w:p w:rsidR="003C605A" w:rsidRPr="003C605A" w:rsidRDefault="003C605A" w:rsidP="003C605A">
            <w:pPr>
              <w:numPr>
                <w:ilvl w:val="1"/>
                <w:numId w:val="30"/>
              </w:numPr>
              <w:tabs>
                <w:tab w:val="clear" w:pos="1440"/>
                <w:tab w:val="num" w:pos="720"/>
              </w:tabs>
              <w:spacing w:after="0" w:line="312" w:lineRule="auto"/>
              <w:ind w:left="720"/>
              <w:jc w:val="left"/>
              <w:rPr>
                <w:szCs w:val="21"/>
              </w:rPr>
            </w:pPr>
            <w:r w:rsidRPr="003C605A">
              <w:rPr>
                <w:szCs w:val="21"/>
              </w:rPr>
              <w:t xml:space="preserve">Gate sharing </w:t>
            </w:r>
          </w:p>
          <w:p w:rsidR="003C605A" w:rsidRPr="003C605A" w:rsidRDefault="003C605A" w:rsidP="003C605A">
            <w:pPr>
              <w:numPr>
                <w:ilvl w:val="1"/>
                <w:numId w:val="30"/>
              </w:numPr>
              <w:tabs>
                <w:tab w:val="clear" w:pos="1440"/>
                <w:tab w:val="num" w:pos="720"/>
              </w:tabs>
              <w:spacing w:after="0" w:line="312" w:lineRule="auto"/>
              <w:ind w:left="720"/>
              <w:jc w:val="left"/>
              <w:rPr>
                <w:szCs w:val="21"/>
              </w:rPr>
            </w:pPr>
            <w:r w:rsidRPr="003C605A">
              <w:rPr>
                <w:szCs w:val="21"/>
              </w:rPr>
              <w:t>Hard stands</w:t>
            </w:r>
          </w:p>
        </w:tc>
        <w:tc>
          <w:tcPr>
            <w:tcW w:w="4320" w:type="dxa"/>
            <w:tcBorders>
              <w:left w:val="nil"/>
            </w:tcBorders>
          </w:tcPr>
          <w:p w:rsidR="003C605A" w:rsidRPr="003C605A" w:rsidRDefault="003C605A" w:rsidP="003C605A">
            <w:pPr>
              <w:spacing w:after="120" w:line="312" w:lineRule="auto"/>
              <w:jc w:val="center"/>
              <w:rPr>
                <w:b/>
                <w:sz w:val="20"/>
              </w:rPr>
            </w:pPr>
          </w:p>
        </w:tc>
      </w:tr>
    </w:tbl>
    <w:p w:rsidR="004C776D" w:rsidRPr="004C776D" w:rsidRDefault="004C776D" w:rsidP="003C605A">
      <w:pPr>
        <w:spacing w:before="120" w:after="120" w:line="312" w:lineRule="auto"/>
        <w:rPr>
          <w:rFonts w:cs="Times New Roman"/>
          <w:b/>
          <w:sz w:val="20"/>
          <w:szCs w:val="20"/>
        </w:rPr>
      </w:pPr>
    </w:p>
    <w:p w:rsidR="004C776D" w:rsidRPr="004C776D" w:rsidRDefault="004C776D" w:rsidP="004C776D">
      <w:pPr>
        <w:spacing w:before="120" w:after="120" w:line="312" w:lineRule="auto"/>
        <w:jc w:val="center"/>
        <w:rPr>
          <w:rFonts w:cs="Times New Roman"/>
          <w:b/>
          <w:sz w:val="20"/>
          <w:szCs w:val="20"/>
        </w:rPr>
      </w:pPr>
    </w:p>
    <w:p w:rsidR="004C776D" w:rsidRPr="004C776D" w:rsidRDefault="004C776D" w:rsidP="004C776D">
      <w:pPr>
        <w:spacing w:after="0" w:line="312" w:lineRule="auto"/>
        <w:jc w:val="left"/>
        <w:rPr>
          <w:rFonts w:eastAsiaTheme="minorEastAsia"/>
          <w:sz w:val="20"/>
          <w:szCs w:val="20"/>
        </w:rPr>
      </w:pPr>
    </w:p>
    <w:p w:rsidR="004C776D" w:rsidRPr="004C776D" w:rsidRDefault="004C776D" w:rsidP="004C776D">
      <w:pPr>
        <w:spacing w:before="120" w:after="120" w:line="312" w:lineRule="auto"/>
        <w:jc w:val="left"/>
        <w:rPr>
          <w:rFonts w:eastAsia="Times New Roman" w:cs="Times New Roman"/>
          <w:b/>
          <w:sz w:val="20"/>
          <w:szCs w:val="20"/>
          <w:u w:val="single"/>
        </w:rPr>
      </w:pPr>
      <w:r w:rsidRPr="004C776D">
        <w:rPr>
          <w:rFonts w:cs="Times New Roman"/>
          <w:b/>
          <w:sz w:val="20"/>
          <w:szCs w:val="20"/>
          <w:u w:val="single"/>
        </w:rPr>
        <w:br w:type="page"/>
      </w:r>
    </w:p>
    <w:tbl>
      <w:tblPr>
        <w:tblStyle w:val="TableGrid"/>
        <w:tblW w:w="0" w:type="auto"/>
        <w:tblLook w:val="04A0" w:firstRow="1" w:lastRow="0" w:firstColumn="1" w:lastColumn="0" w:noHBand="0" w:noVBand="1"/>
      </w:tblPr>
      <w:tblGrid>
        <w:gridCol w:w="4788"/>
        <w:gridCol w:w="4680"/>
      </w:tblGrid>
      <w:tr w:rsidR="00505526" w:rsidRPr="005445DD" w:rsidTr="004167A7">
        <w:tc>
          <w:tcPr>
            <w:tcW w:w="9468" w:type="dxa"/>
            <w:gridSpan w:val="2"/>
            <w:shd w:val="clear" w:color="auto" w:fill="DBE5F1" w:themeFill="accent1" w:themeFillTint="33"/>
          </w:tcPr>
          <w:p w:rsidR="00505526" w:rsidRPr="005445DD" w:rsidRDefault="00505526" w:rsidP="00505526">
            <w:pPr>
              <w:spacing w:after="0" w:line="312" w:lineRule="auto"/>
              <w:jc w:val="center"/>
              <w:rPr>
                <w:rFonts w:eastAsiaTheme="minorEastAsia"/>
                <w:b/>
                <w:sz w:val="20"/>
              </w:rPr>
            </w:pPr>
            <w:r w:rsidRPr="005445DD">
              <w:rPr>
                <w:b/>
                <w:bCs/>
                <w:caps/>
                <w:color w:val="000000"/>
                <w:sz w:val="20"/>
              </w:rPr>
              <w:t>AIRLINES</w:t>
            </w:r>
          </w:p>
        </w:tc>
      </w:tr>
      <w:tr w:rsidR="00505526" w:rsidRPr="00505526" w:rsidTr="004167A7">
        <w:tc>
          <w:tcPr>
            <w:tcW w:w="4788" w:type="dxa"/>
            <w:tcBorders>
              <w:bottom w:val="single" w:sz="4" w:space="0" w:color="000000"/>
              <w:right w:val="nil"/>
            </w:tcBorders>
          </w:tcPr>
          <w:p w:rsidR="00505526" w:rsidRPr="00505526" w:rsidRDefault="00505526" w:rsidP="00505526">
            <w:pPr>
              <w:spacing w:before="0" w:after="0" w:line="312" w:lineRule="auto"/>
              <w:jc w:val="left"/>
              <w:rPr>
                <w:b/>
                <w:szCs w:val="21"/>
              </w:rPr>
            </w:pPr>
            <w:r w:rsidRPr="00505526">
              <w:rPr>
                <w:b/>
                <w:bCs/>
                <w:szCs w:val="21"/>
              </w:rPr>
              <w:t>Deplaning</w:t>
            </w:r>
            <w:r w:rsidRPr="00505526">
              <w:rPr>
                <w:b/>
                <w:szCs w:val="21"/>
              </w:rPr>
              <w:t xml:space="preserve"> </w:t>
            </w:r>
          </w:p>
          <w:p w:rsidR="00505526" w:rsidRPr="00505526" w:rsidRDefault="00505526" w:rsidP="00505526">
            <w:pPr>
              <w:numPr>
                <w:ilvl w:val="0"/>
                <w:numId w:val="33"/>
              </w:numPr>
              <w:spacing w:before="0" w:after="0" w:line="312" w:lineRule="auto"/>
              <w:contextualSpacing/>
              <w:jc w:val="left"/>
              <w:rPr>
                <w:rFonts w:eastAsia="Times New Roman"/>
                <w:szCs w:val="21"/>
              </w:rPr>
            </w:pPr>
            <w:r w:rsidRPr="00505526">
              <w:rPr>
                <w:rFonts w:eastAsia="Times New Roman"/>
                <w:szCs w:val="21"/>
              </w:rPr>
              <w:t>Onward transportation</w:t>
            </w:r>
          </w:p>
          <w:p w:rsidR="00505526" w:rsidRPr="00505526" w:rsidRDefault="00505526" w:rsidP="00505526">
            <w:pPr>
              <w:numPr>
                <w:ilvl w:val="0"/>
                <w:numId w:val="24"/>
              </w:numPr>
              <w:spacing w:before="0" w:after="0" w:line="312" w:lineRule="auto"/>
              <w:jc w:val="left"/>
              <w:rPr>
                <w:szCs w:val="21"/>
              </w:rPr>
            </w:pPr>
            <w:r w:rsidRPr="00505526">
              <w:rPr>
                <w:bCs/>
                <w:szCs w:val="21"/>
              </w:rPr>
              <w:t>Coordination with airport operations</w:t>
            </w:r>
          </w:p>
          <w:p w:rsidR="00505526" w:rsidRPr="00505526" w:rsidRDefault="00505526" w:rsidP="00505526">
            <w:pPr>
              <w:numPr>
                <w:ilvl w:val="0"/>
                <w:numId w:val="24"/>
              </w:numPr>
              <w:spacing w:before="0" w:after="0" w:line="312" w:lineRule="auto"/>
              <w:jc w:val="left"/>
              <w:rPr>
                <w:szCs w:val="21"/>
              </w:rPr>
            </w:pPr>
            <w:r w:rsidRPr="00505526">
              <w:rPr>
                <w:bCs/>
                <w:szCs w:val="21"/>
              </w:rPr>
              <w:t>Ground support equipment (e.g., gates, hardstands, tugs, towbars, AC) requested</w:t>
            </w:r>
          </w:p>
          <w:p w:rsidR="00505526" w:rsidRPr="00505526" w:rsidRDefault="00505526" w:rsidP="00505526">
            <w:pPr>
              <w:spacing w:before="0" w:after="0" w:line="312" w:lineRule="auto"/>
              <w:jc w:val="left"/>
              <w:rPr>
                <w:b/>
                <w:bCs/>
                <w:szCs w:val="21"/>
              </w:rPr>
            </w:pPr>
            <w:r w:rsidRPr="00505526">
              <w:rPr>
                <w:b/>
                <w:bCs/>
                <w:szCs w:val="21"/>
              </w:rPr>
              <w:t xml:space="preserve">Passenger Care </w:t>
            </w:r>
          </w:p>
          <w:p w:rsidR="00505526" w:rsidRPr="00505526" w:rsidRDefault="00505526" w:rsidP="00505526">
            <w:pPr>
              <w:numPr>
                <w:ilvl w:val="1"/>
                <w:numId w:val="34"/>
              </w:numPr>
              <w:tabs>
                <w:tab w:val="clear" w:pos="1440"/>
                <w:tab w:val="num" w:pos="720"/>
              </w:tabs>
              <w:spacing w:before="0" w:after="0" w:line="312" w:lineRule="auto"/>
              <w:ind w:left="720"/>
              <w:jc w:val="left"/>
              <w:rPr>
                <w:szCs w:val="21"/>
              </w:rPr>
            </w:pPr>
            <w:r w:rsidRPr="00505526">
              <w:rPr>
                <w:szCs w:val="21"/>
              </w:rPr>
              <w:t>Lodging</w:t>
            </w:r>
          </w:p>
          <w:p w:rsidR="00505526" w:rsidRPr="00505526" w:rsidRDefault="00505526" w:rsidP="00505526">
            <w:pPr>
              <w:numPr>
                <w:ilvl w:val="1"/>
                <w:numId w:val="34"/>
              </w:numPr>
              <w:tabs>
                <w:tab w:val="clear" w:pos="1440"/>
                <w:tab w:val="num" w:pos="720"/>
              </w:tabs>
              <w:spacing w:before="0" w:after="0" w:line="312" w:lineRule="auto"/>
              <w:ind w:left="720"/>
              <w:jc w:val="left"/>
              <w:rPr>
                <w:szCs w:val="21"/>
              </w:rPr>
            </w:pPr>
            <w:r w:rsidRPr="00505526">
              <w:rPr>
                <w:szCs w:val="21"/>
              </w:rPr>
              <w:t>Baggage</w:t>
            </w:r>
          </w:p>
          <w:p w:rsidR="00505526" w:rsidRPr="00505526" w:rsidRDefault="00505526" w:rsidP="00505526">
            <w:pPr>
              <w:numPr>
                <w:ilvl w:val="1"/>
                <w:numId w:val="34"/>
              </w:numPr>
              <w:tabs>
                <w:tab w:val="clear" w:pos="1440"/>
                <w:tab w:val="num" w:pos="720"/>
              </w:tabs>
              <w:spacing w:before="0" w:after="0" w:line="312" w:lineRule="auto"/>
              <w:ind w:left="720"/>
              <w:jc w:val="left"/>
              <w:rPr>
                <w:szCs w:val="21"/>
              </w:rPr>
            </w:pPr>
            <w:r w:rsidRPr="00505526">
              <w:rPr>
                <w:szCs w:val="21"/>
              </w:rPr>
              <w:t>Compensation</w:t>
            </w:r>
          </w:p>
          <w:p w:rsidR="00505526" w:rsidRPr="00505526" w:rsidRDefault="00505526" w:rsidP="00505526">
            <w:pPr>
              <w:numPr>
                <w:ilvl w:val="1"/>
                <w:numId w:val="34"/>
              </w:numPr>
              <w:tabs>
                <w:tab w:val="clear" w:pos="1440"/>
                <w:tab w:val="num" w:pos="720"/>
              </w:tabs>
              <w:spacing w:before="0" w:after="0" w:line="312" w:lineRule="auto"/>
              <w:ind w:left="720"/>
              <w:jc w:val="left"/>
              <w:rPr>
                <w:szCs w:val="21"/>
              </w:rPr>
            </w:pPr>
            <w:r w:rsidRPr="00505526">
              <w:rPr>
                <w:szCs w:val="21"/>
              </w:rPr>
              <w:t>Information/communication</w:t>
            </w:r>
          </w:p>
          <w:p w:rsidR="00505526" w:rsidRPr="00505526" w:rsidRDefault="00505526" w:rsidP="00505526">
            <w:pPr>
              <w:numPr>
                <w:ilvl w:val="1"/>
                <w:numId w:val="34"/>
              </w:numPr>
              <w:tabs>
                <w:tab w:val="clear" w:pos="1440"/>
                <w:tab w:val="num" w:pos="720"/>
              </w:tabs>
              <w:spacing w:before="0" w:after="0" w:line="312" w:lineRule="auto"/>
              <w:ind w:left="720"/>
              <w:jc w:val="left"/>
              <w:rPr>
                <w:szCs w:val="21"/>
              </w:rPr>
            </w:pPr>
            <w:r w:rsidRPr="00505526">
              <w:rPr>
                <w:szCs w:val="21"/>
              </w:rPr>
              <w:t>Food/hydration</w:t>
            </w:r>
          </w:p>
          <w:p w:rsidR="00505526" w:rsidRPr="00505526" w:rsidRDefault="00505526" w:rsidP="00505526">
            <w:pPr>
              <w:numPr>
                <w:ilvl w:val="1"/>
                <w:numId w:val="34"/>
              </w:numPr>
              <w:tabs>
                <w:tab w:val="clear" w:pos="1440"/>
                <w:tab w:val="num" w:pos="720"/>
              </w:tabs>
              <w:spacing w:before="0" w:after="0" w:line="312" w:lineRule="auto"/>
              <w:ind w:left="720"/>
              <w:jc w:val="left"/>
              <w:rPr>
                <w:szCs w:val="21"/>
              </w:rPr>
            </w:pPr>
            <w:r w:rsidRPr="00505526">
              <w:rPr>
                <w:szCs w:val="21"/>
              </w:rPr>
              <w:t>Cleanliness</w:t>
            </w:r>
          </w:p>
          <w:p w:rsidR="00505526" w:rsidRPr="00505526" w:rsidRDefault="00505526" w:rsidP="00505526">
            <w:pPr>
              <w:numPr>
                <w:ilvl w:val="1"/>
                <w:numId w:val="34"/>
              </w:numPr>
              <w:tabs>
                <w:tab w:val="clear" w:pos="1440"/>
                <w:tab w:val="num" w:pos="720"/>
              </w:tabs>
              <w:spacing w:before="0" w:after="0" w:line="312" w:lineRule="auto"/>
              <w:ind w:left="720"/>
              <w:jc w:val="left"/>
              <w:rPr>
                <w:szCs w:val="21"/>
              </w:rPr>
            </w:pPr>
            <w:r w:rsidRPr="00505526">
              <w:rPr>
                <w:szCs w:val="21"/>
              </w:rPr>
              <w:t>Special services</w:t>
            </w:r>
          </w:p>
        </w:tc>
        <w:tc>
          <w:tcPr>
            <w:tcW w:w="4680" w:type="dxa"/>
            <w:tcBorders>
              <w:left w:val="nil"/>
              <w:bottom w:val="single" w:sz="4" w:space="0" w:color="000000"/>
            </w:tcBorders>
          </w:tcPr>
          <w:p w:rsidR="00505526" w:rsidRPr="00505526" w:rsidRDefault="00505526" w:rsidP="00505526">
            <w:pPr>
              <w:spacing w:after="0" w:line="312" w:lineRule="auto"/>
              <w:jc w:val="center"/>
              <w:rPr>
                <w:rFonts w:eastAsiaTheme="minorEastAsia"/>
                <w:b/>
                <w:sz w:val="20"/>
              </w:rPr>
            </w:pPr>
          </w:p>
        </w:tc>
      </w:tr>
      <w:tr w:rsidR="00505526" w:rsidRPr="005445DD" w:rsidTr="005445DD">
        <w:trPr>
          <w:trHeight w:val="512"/>
        </w:trPr>
        <w:tc>
          <w:tcPr>
            <w:tcW w:w="9468" w:type="dxa"/>
            <w:gridSpan w:val="2"/>
            <w:tcBorders>
              <w:bottom w:val="single" w:sz="4" w:space="0" w:color="000000"/>
            </w:tcBorders>
            <w:shd w:val="clear" w:color="auto" w:fill="DBE5F1" w:themeFill="accent1" w:themeFillTint="33"/>
            <w:vAlign w:val="center"/>
          </w:tcPr>
          <w:p w:rsidR="00505526" w:rsidRPr="005445DD" w:rsidRDefault="00505526" w:rsidP="005445DD">
            <w:pPr>
              <w:spacing w:before="0" w:after="0" w:line="312" w:lineRule="auto"/>
              <w:jc w:val="center"/>
              <w:rPr>
                <w:b/>
                <w:bCs/>
                <w:caps/>
                <w:color w:val="000000"/>
                <w:sz w:val="20"/>
              </w:rPr>
            </w:pPr>
            <w:r w:rsidRPr="005445DD">
              <w:rPr>
                <w:b/>
                <w:bCs/>
                <w:caps/>
                <w:color w:val="000000"/>
                <w:sz w:val="20"/>
              </w:rPr>
              <w:t>GOVERNMENT AGENCIES</w:t>
            </w:r>
          </w:p>
        </w:tc>
      </w:tr>
      <w:tr w:rsidR="00505526" w:rsidRPr="00505526" w:rsidTr="004167A7">
        <w:tc>
          <w:tcPr>
            <w:tcW w:w="9468" w:type="dxa"/>
            <w:gridSpan w:val="2"/>
            <w:shd w:val="clear" w:color="auto" w:fill="auto"/>
          </w:tcPr>
          <w:p w:rsidR="00505526" w:rsidRPr="00505526" w:rsidRDefault="00505526" w:rsidP="00505526">
            <w:pPr>
              <w:spacing w:before="0" w:after="0" w:line="312" w:lineRule="auto"/>
              <w:jc w:val="left"/>
              <w:rPr>
                <w:szCs w:val="21"/>
              </w:rPr>
            </w:pPr>
            <w:r w:rsidRPr="00505526">
              <w:rPr>
                <w:b/>
                <w:bCs/>
                <w:szCs w:val="21"/>
              </w:rPr>
              <w:t>ATC Services</w:t>
            </w:r>
          </w:p>
          <w:p w:rsidR="00505526" w:rsidRPr="00505526" w:rsidRDefault="00505526" w:rsidP="00505526">
            <w:pPr>
              <w:numPr>
                <w:ilvl w:val="1"/>
                <w:numId w:val="25"/>
              </w:numPr>
              <w:tabs>
                <w:tab w:val="num" w:pos="720"/>
              </w:tabs>
              <w:spacing w:before="0" w:after="0" w:line="312" w:lineRule="auto"/>
              <w:ind w:left="720"/>
              <w:jc w:val="left"/>
              <w:rPr>
                <w:szCs w:val="21"/>
              </w:rPr>
            </w:pPr>
            <w:r w:rsidRPr="00505526">
              <w:rPr>
                <w:szCs w:val="21"/>
              </w:rPr>
              <w:t>Priority treatment for delayed flights if requested by the aircraft operator or a designee (pilots, dispatchers, etc.)</w:t>
            </w:r>
          </w:p>
        </w:tc>
      </w:tr>
      <w:tr w:rsidR="00505526" w:rsidRPr="00505526" w:rsidTr="004167A7">
        <w:tc>
          <w:tcPr>
            <w:tcW w:w="9468" w:type="dxa"/>
            <w:gridSpan w:val="2"/>
            <w:shd w:val="clear" w:color="auto" w:fill="auto"/>
          </w:tcPr>
          <w:p w:rsidR="00505526" w:rsidRPr="00505526" w:rsidRDefault="00505526" w:rsidP="00505526">
            <w:pPr>
              <w:spacing w:before="0" w:after="0" w:line="312" w:lineRule="auto"/>
              <w:jc w:val="left"/>
              <w:rPr>
                <w:szCs w:val="21"/>
              </w:rPr>
            </w:pPr>
            <w:r w:rsidRPr="00505526">
              <w:rPr>
                <w:b/>
                <w:bCs/>
                <w:szCs w:val="21"/>
              </w:rPr>
              <w:t>CBP</w:t>
            </w:r>
          </w:p>
          <w:p w:rsidR="00505526" w:rsidRPr="00505526" w:rsidRDefault="00505526" w:rsidP="00505526">
            <w:pPr>
              <w:numPr>
                <w:ilvl w:val="1"/>
                <w:numId w:val="25"/>
              </w:numPr>
              <w:tabs>
                <w:tab w:val="num" w:pos="720"/>
              </w:tabs>
              <w:spacing w:before="0" w:after="0" w:line="312" w:lineRule="auto"/>
              <w:ind w:left="720"/>
              <w:jc w:val="left"/>
              <w:rPr>
                <w:szCs w:val="21"/>
              </w:rPr>
            </w:pPr>
            <w:r w:rsidRPr="00505526">
              <w:rPr>
                <w:szCs w:val="21"/>
              </w:rPr>
              <w:t>Activate plan for after-hour capabilities</w:t>
            </w:r>
          </w:p>
          <w:p w:rsidR="00505526" w:rsidRPr="00505526" w:rsidRDefault="00505526" w:rsidP="00505526">
            <w:pPr>
              <w:numPr>
                <w:ilvl w:val="1"/>
                <w:numId w:val="25"/>
              </w:numPr>
              <w:tabs>
                <w:tab w:val="num" w:pos="720"/>
              </w:tabs>
              <w:spacing w:before="0" w:after="0" w:line="312" w:lineRule="auto"/>
              <w:ind w:left="720"/>
              <w:jc w:val="left"/>
              <w:rPr>
                <w:szCs w:val="21"/>
              </w:rPr>
            </w:pPr>
            <w:r w:rsidRPr="00505526">
              <w:rPr>
                <w:szCs w:val="21"/>
              </w:rPr>
              <w:t>Creation of ad hoc sterile areas via memorandum of understanding (MOU) activation</w:t>
            </w:r>
          </w:p>
        </w:tc>
      </w:tr>
      <w:tr w:rsidR="00505526" w:rsidRPr="00505526" w:rsidTr="004167A7">
        <w:tc>
          <w:tcPr>
            <w:tcW w:w="9468" w:type="dxa"/>
            <w:gridSpan w:val="2"/>
            <w:shd w:val="clear" w:color="auto" w:fill="auto"/>
          </w:tcPr>
          <w:p w:rsidR="00505526" w:rsidRPr="00505526" w:rsidRDefault="00505526" w:rsidP="00505526">
            <w:pPr>
              <w:spacing w:before="0" w:after="0" w:line="312" w:lineRule="auto"/>
              <w:jc w:val="left"/>
              <w:rPr>
                <w:szCs w:val="21"/>
              </w:rPr>
            </w:pPr>
            <w:r w:rsidRPr="00505526">
              <w:rPr>
                <w:b/>
                <w:bCs/>
                <w:szCs w:val="21"/>
              </w:rPr>
              <w:t>TSA</w:t>
            </w:r>
          </w:p>
          <w:p w:rsidR="00505526" w:rsidRPr="00505526" w:rsidRDefault="00505526" w:rsidP="00505526">
            <w:pPr>
              <w:numPr>
                <w:ilvl w:val="1"/>
                <w:numId w:val="25"/>
              </w:numPr>
              <w:spacing w:before="0" w:after="0" w:line="312" w:lineRule="auto"/>
              <w:ind w:left="720"/>
              <w:jc w:val="left"/>
              <w:rPr>
                <w:szCs w:val="21"/>
              </w:rPr>
            </w:pPr>
            <w:r w:rsidRPr="00505526">
              <w:rPr>
                <w:szCs w:val="21"/>
              </w:rPr>
              <w:t>Creating of ad-hoc sterile areas via MOU activation</w:t>
            </w:r>
          </w:p>
          <w:p w:rsidR="00505526" w:rsidRPr="00505526" w:rsidRDefault="00505526" w:rsidP="00505526">
            <w:pPr>
              <w:numPr>
                <w:ilvl w:val="1"/>
                <w:numId w:val="25"/>
              </w:numPr>
              <w:spacing w:before="0" w:after="0" w:line="312" w:lineRule="auto"/>
              <w:ind w:left="720"/>
              <w:jc w:val="left"/>
              <w:rPr>
                <w:szCs w:val="21"/>
              </w:rPr>
            </w:pPr>
            <w:r w:rsidRPr="00505526">
              <w:rPr>
                <w:szCs w:val="21"/>
              </w:rPr>
              <w:t xml:space="preserve">Escort plans activated </w:t>
            </w:r>
          </w:p>
          <w:p w:rsidR="00505526" w:rsidRPr="00505526" w:rsidRDefault="00505526" w:rsidP="00505526">
            <w:pPr>
              <w:numPr>
                <w:ilvl w:val="1"/>
                <w:numId w:val="25"/>
              </w:numPr>
              <w:spacing w:before="0" w:after="0" w:line="312" w:lineRule="auto"/>
              <w:ind w:left="720"/>
              <w:jc w:val="left"/>
              <w:rPr>
                <w:szCs w:val="21"/>
              </w:rPr>
            </w:pPr>
            <w:r w:rsidRPr="00505526">
              <w:rPr>
                <w:szCs w:val="21"/>
              </w:rPr>
              <w:t>Re-ticketing plan activated</w:t>
            </w:r>
          </w:p>
        </w:tc>
      </w:tr>
      <w:tr w:rsidR="00505526" w:rsidRPr="00505526" w:rsidTr="004167A7">
        <w:tc>
          <w:tcPr>
            <w:tcW w:w="9468" w:type="dxa"/>
            <w:gridSpan w:val="2"/>
            <w:shd w:val="clear" w:color="auto" w:fill="auto"/>
          </w:tcPr>
          <w:p w:rsidR="00505526" w:rsidRPr="00505526" w:rsidRDefault="00505526" w:rsidP="00505526">
            <w:pPr>
              <w:spacing w:before="0" w:after="0" w:line="312" w:lineRule="auto"/>
              <w:jc w:val="left"/>
              <w:rPr>
                <w:szCs w:val="21"/>
              </w:rPr>
            </w:pPr>
            <w:r w:rsidRPr="00505526">
              <w:rPr>
                <w:b/>
                <w:bCs/>
                <w:szCs w:val="21"/>
              </w:rPr>
              <w:t>CDC</w:t>
            </w:r>
          </w:p>
          <w:p w:rsidR="00505526" w:rsidRPr="00505526" w:rsidRDefault="00505526" w:rsidP="00505526">
            <w:pPr>
              <w:numPr>
                <w:ilvl w:val="1"/>
                <w:numId w:val="25"/>
              </w:numPr>
              <w:tabs>
                <w:tab w:val="num" w:pos="720"/>
              </w:tabs>
              <w:spacing w:before="0" w:after="0" w:line="312" w:lineRule="auto"/>
              <w:ind w:left="720"/>
              <w:jc w:val="left"/>
              <w:rPr>
                <w:szCs w:val="21"/>
              </w:rPr>
            </w:pPr>
            <w:r w:rsidRPr="00505526">
              <w:rPr>
                <w:szCs w:val="21"/>
              </w:rPr>
              <w:t>Plan activation for international flights subject to quarantine</w:t>
            </w:r>
          </w:p>
          <w:p w:rsidR="00505526" w:rsidRPr="00505526" w:rsidRDefault="00505526" w:rsidP="00505526">
            <w:pPr>
              <w:numPr>
                <w:ilvl w:val="1"/>
                <w:numId w:val="25"/>
              </w:numPr>
              <w:tabs>
                <w:tab w:val="num" w:pos="720"/>
              </w:tabs>
              <w:spacing w:before="0" w:after="0" w:line="312" w:lineRule="auto"/>
              <w:ind w:left="720"/>
              <w:jc w:val="left"/>
              <w:rPr>
                <w:szCs w:val="21"/>
              </w:rPr>
            </w:pPr>
            <w:r w:rsidRPr="00505526">
              <w:rPr>
                <w:szCs w:val="21"/>
              </w:rPr>
              <w:t>Plan activation for diversion airports in the system</w:t>
            </w:r>
          </w:p>
        </w:tc>
      </w:tr>
      <w:tr w:rsidR="00505526" w:rsidRPr="00505526" w:rsidTr="004167A7">
        <w:tc>
          <w:tcPr>
            <w:tcW w:w="9468" w:type="dxa"/>
            <w:gridSpan w:val="2"/>
          </w:tcPr>
          <w:p w:rsidR="00505526" w:rsidRPr="00505526" w:rsidRDefault="00505526" w:rsidP="00505526">
            <w:pPr>
              <w:spacing w:before="0" w:after="0" w:line="312" w:lineRule="auto"/>
              <w:jc w:val="left"/>
              <w:rPr>
                <w:rFonts w:eastAsiaTheme="minorEastAsia"/>
                <w:b/>
                <w:szCs w:val="21"/>
              </w:rPr>
            </w:pPr>
            <w:r w:rsidRPr="00505526">
              <w:rPr>
                <w:rFonts w:eastAsiaTheme="minorEastAsia"/>
                <w:b/>
                <w:szCs w:val="21"/>
              </w:rPr>
              <w:t>FBO</w:t>
            </w:r>
          </w:p>
          <w:p w:rsidR="00505526" w:rsidRPr="00505526" w:rsidRDefault="00505526" w:rsidP="00505526">
            <w:pPr>
              <w:numPr>
                <w:ilvl w:val="0"/>
                <w:numId w:val="26"/>
              </w:numPr>
              <w:spacing w:before="0" w:after="0" w:line="312" w:lineRule="auto"/>
              <w:ind w:left="720"/>
              <w:jc w:val="left"/>
              <w:rPr>
                <w:rFonts w:eastAsiaTheme="minorEastAsia"/>
                <w:szCs w:val="21"/>
              </w:rPr>
            </w:pPr>
            <w:r w:rsidRPr="00505526">
              <w:rPr>
                <w:rFonts w:eastAsiaTheme="minorEastAsia"/>
                <w:szCs w:val="21"/>
              </w:rPr>
              <w:t>FBO support equipment provided</w:t>
            </w:r>
          </w:p>
          <w:p w:rsidR="00505526" w:rsidRPr="00505526" w:rsidRDefault="00505526" w:rsidP="00505526">
            <w:pPr>
              <w:spacing w:before="0" w:after="0" w:line="312" w:lineRule="auto"/>
              <w:jc w:val="left"/>
              <w:rPr>
                <w:rFonts w:eastAsiaTheme="minorEastAsia"/>
                <w:b/>
                <w:sz w:val="20"/>
              </w:rPr>
            </w:pPr>
          </w:p>
        </w:tc>
      </w:tr>
    </w:tbl>
    <w:p w:rsidR="004C776D" w:rsidRPr="004C776D" w:rsidRDefault="004C776D" w:rsidP="003C605A">
      <w:pPr>
        <w:spacing w:after="0" w:line="312" w:lineRule="auto"/>
        <w:rPr>
          <w:rFonts w:eastAsiaTheme="minorEastAsia"/>
          <w:b/>
          <w:sz w:val="20"/>
          <w:szCs w:val="20"/>
        </w:rPr>
      </w:pPr>
    </w:p>
    <w:p w:rsidR="004C776D" w:rsidRPr="004C776D" w:rsidRDefault="004C776D" w:rsidP="004C776D">
      <w:pPr>
        <w:spacing w:after="0" w:line="312" w:lineRule="auto"/>
        <w:jc w:val="center"/>
        <w:rPr>
          <w:rFonts w:eastAsiaTheme="minorEastAsia"/>
          <w:b/>
          <w:sz w:val="20"/>
          <w:szCs w:val="20"/>
        </w:rPr>
      </w:pPr>
    </w:p>
    <w:p w:rsidR="004C776D" w:rsidRDefault="004C776D" w:rsidP="004C776D">
      <w:pPr>
        <w:spacing w:before="120" w:after="120" w:line="240" w:lineRule="auto"/>
        <w:jc w:val="left"/>
        <w:rPr>
          <w:rFonts w:eastAsia="Times New Roman" w:cs="Times New Roman"/>
          <w:b/>
          <w:bCs/>
          <w:color w:val="000000"/>
          <w:sz w:val="20"/>
          <w:szCs w:val="20"/>
        </w:rPr>
      </w:pPr>
    </w:p>
    <w:p w:rsidR="00505526" w:rsidRDefault="00505526" w:rsidP="004C776D">
      <w:pPr>
        <w:spacing w:before="120" w:after="120" w:line="240" w:lineRule="auto"/>
        <w:jc w:val="left"/>
        <w:rPr>
          <w:rFonts w:eastAsia="Times New Roman" w:cs="Times New Roman"/>
          <w:b/>
          <w:bCs/>
          <w:color w:val="000000"/>
          <w:sz w:val="20"/>
          <w:szCs w:val="20"/>
        </w:rPr>
      </w:pPr>
    </w:p>
    <w:p w:rsidR="00505526" w:rsidRDefault="00505526" w:rsidP="004C776D">
      <w:pPr>
        <w:spacing w:before="120" w:after="120" w:line="240" w:lineRule="auto"/>
        <w:jc w:val="left"/>
        <w:rPr>
          <w:rFonts w:eastAsia="Times New Roman" w:cs="Times New Roman"/>
          <w:b/>
          <w:bCs/>
          <w:color w:val="000000"/>
          <w:sz w:val="20"/>
          <w:szCs w:val="20"/>
        </w:rPr>
      </w:pPr>
    </w:p>
    <w:p w:rsidR="00505526" w:rsidRPr="004C776D" w:rsidRDefault="00505526"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C776D" w:rsidRPr="004C776D" w:rsidRDefault="004C776D" w:rsidP="004C776D">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10"/>
          <w:sz w:val="6"/>
          <w:szCs w:val="6"/>
        </w:rPr>
      </w:pPr>
      <w:r w:rsidRPr="004C776D">
        <w:rPr>
          <w:rFonts w:ascii="Frutiger LT Std 45 Light" w:eastAsia="Times New Roman" w:hAnsi="Frutiger LT Std 45 Light" w:cs="Times New Roman"/>
          <w:b/>
          <w:caps/>
          <w:color w:val="FFFFFF" w:themeColor="background1"/>
          <w:spacing w:val="10"/>
          <w:sz w:val="6"/>
          <w:szCs w:val="6"/>
        </w:rPr>
        <w:t xml:space="preserve"> </w:t>
      </w: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sidRPr="004C776D">
        <w:rPr>
          <w:rFonts w:ascii="Frutiger LT Std 45 Light" w:eastAsia="Times New Roman" w:hAnsi="Frutiger LT Std 45 Light" w:cs="Times New Roman"/>
          <w:b/>
          <w:caps/>
          <w:color w:val="FFFFFF" w:themeColor="background1"/>
          <w:spacing w:val="10"/>
          <w:sz w:val="24"/>
          <w:szCs w:val="24"/>
        </w:rPr>
        <w:t xml:space="preserve"> Tool 16 – Diversion Checklist</w:t>
      </w:r>
    </w:p>
    <w:p w:rsidR="004C776D" w:rsidRPr="004C776D" w:rsidRDefault="004C776D" w:rsidP="004C776D">
      <w:pPr>
        <w:autoSpaceDE w:val="0"/>
        <w:autoSpaceDN w:val="0"/>
        <w:adjustRightInd w:val="0"/>
        <w:spacing w:after="0" w:line="312" w:lineRule="auto"/>
        <w:jc w:val="center"/>
        <w:rPr>
          <w:rFonts w:cs="Times New Roman"/>
          <w:color w:val="000000"/>
          <w:szCs w:val="21"/>
        </w:rPr>
      </w:pPr>
      <w:r w:rsidRPr="004C776D">
        <w:rPr>
          <w:rFonts w:cs="Times New Roman"/>
          <w:i/>
          <w:iCs/>
          <w:color w:val="000000"/>
          <w:szCs w:val="21"/>
        </w:rPr>
        <w:t>(Edit as necessary to meet your airport’s needs)</w:t>
      </w:r>
    </w:p>
    <w:p w:rsidR="004C776D" w:rsidRPr="004C776D" w:rsidRDefault="004C776D" w:rsidP="004C776D">
      <w:pPr>
        <w:spacing w:before="360" w:after="120"/>
        <w:rPr>
          <w:rFonts w:cs="Times New Roman"/>
          <w:szCs w:val="21"/>
        </w:rPr>
      </w:pPr>
      <w:r w:rsidRPr="004C776D">
        <w:rPr>
          <w:rFonts w:cs="Times New Roman"/>
          <w:b/>
          <w:szCs w:val="21"/>
        </w:rPr>
        <w:t xml:space="preserve">Purpose: </w:t>
      </w:r>
      <w:r w:rsidRPr="004C776D">
        <w:rPr>
          <w:rFonts w:cs="Times New Roman"/>
          <w:szCs w:val="21"/>
        </w:rPr>
        <w:t>When aircraft are diverted, passengers end up in unexpected places at unexpected times, and service providers need to coordinate efforts to accommodate their needs. In the event an aircraft is diverted to a diversion airport, this tool provides the steps that should be taken by airlines and the diversion airport (including their public safety department [airport police]) before, during, and after a diversion event. Roles of airlines, airport operation (specifically the operations manager and duty manager), and the public safety department are outlined in this tool.</w:t>
      </w:r>
    </w:p>
    <w:p w:rsidR="004C776D" w:rsidRPr="004C776D" w:rsidRDefault="004C776D" w:rsidP="004C776D">
      <w:pPr>
        <w:spacing w:before="240" w:after="120" w:line="312" w:lineRule="auto"/>
        <w:jc w:val="left"/>
        <w:rPr>
          <w:rFonts w:ascii="Frutiger LT Std 55 Roman" w:hAnsi="Frutiger LT Std 55 Roman" w:cs="Times New Roman"/>
          <w:b/>
          <w:szCs w:val="21"/>
        </w:rPr>
      </w:pPr>
      <w:r w:rsidRPr="004C776D">
        <w:rPr>
          <w:rFonts w:ascii="Frutiger LT Std 55 Roman" w:hAnsi="Frutiger LT Std 55 Roman" w:cs="Times New Roman"/>
          <w:b/>
          <w:szCs w:val="21"/>
        </w:rPr>
        <w:t>AIRLINE</w:t>
      </w:r>
    </w:p>
    <w:p w:rsidR="004C776D" w:rsidRPr="004C776D" w:rsidRDefault="004C776D" w:rsidP="004C776D">
      <w:pPr>
        <w:spacing w:before="120" w:after="0" w:line="312" w:lineRule="auto"/>
        <w:jc w:val="left"/>
        <w:rPr>
          <w:rFonts w:cs="Times New Roman"/>
          <w:i/>
          <w:szCs w:val="21"/>
        </w:rPr>
      </w:pPr>
      <w:r w:rsidRPr="004C776D">
        <w:rPr>
          <w:rFonts w:cs="Times New Roman"/>
          <w:i/>
          <w:szCs w:val="21"/>
        </w:rPr>
        <w:t>Before:</w:t>
      </w:r>
    </w:p>
    <w:p w:rsidR="004C776D" w:rsidRPr="004C776D" w:rsidRDefault="004C776D" w:rsidP="004C776D">
      <w:pPr>
        <w:numPr>
          <w:ilvl w:val="0"/>
          <w:numId w:val="36"/>
        </w:numPr>
        <w:spacing w:before="120" w:after="0" w:line="312" w:lineRule="auto"/>
        <w:ind w:left="450" w:hanging="270"/>
        <w:contextualSpacing/>
        <w:jc w:val="left"/>
        <w:rPr>
          <w:rFonts w:eastAsia="Times New Roman" w:cs="Times New Roman"/>
          <w:szCs w:val="21"/>
        </w:rPr>
      </w:pPr>
      <w:r w:rsidRPr="004C776D">
        <w:rPr>
          <w:rFonts w:eastAsia="Times New Roman" w:cs="Times New Roman"/>
          <w:szCs w:val="21"/>
        </w:rPr>
        <w:t>Notify airport operations. Include:</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Airline</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Approximate arrival time</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Approximate departure time – if available</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Reason for potential diversion</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Intentions (examples: gas and go, extended delay, or unknown)</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Potential services needed</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Number of passengers on board</w:t>
      </w:r>
    </w:p>
    <w:p w:rsidR="004C776D" w:rsidRPr="004C776D" w:rsidRDefault="004C776D" w:rsidP="004C776D">
      <w:pPr>
        <w:spacing w:before="120" w:after="0"/>
        <w:jc w:val="left"/>
        <w:rPr>
          <w:rFonts w:cs="Times New Roman"/>
          <w:i/>
          <w:szCs w:val="21"/>
        </w:rPr>
      </w:pPr>
      <w:r w:rsidRPr="004C776D">
        <w:rPr>
          <w:rFonts w:cs="Times New Roman"/>
          <w:i/>
          <w:szCs w:val="21"/>
        </w:rPr>
        <w:t>During:</w:t>
      </w:r>
    </w:p>
    <w:p w:rsidR="004C776D" w:rsidRPr="004C776D" w:rsidRDefault="004C776D" w:rsidP="004C776D">
      <w:pPr>
        <w:numPr>
          <w:ilvl w:val="0"/>
          <w:numId w:val="36"/>
        </w:numPr>
        <w:spacing w:before="120" w:after="0" w:line="312" w:lineRule="auto"/>
        <w:ind w:left="450" w:hanging="270"/>
        <w:contextualSpacing/>
        <w:jc w:val="left"/>
        <w:rPr>
          <w:rFonts w:eastAsia="Times New Roman" w:cs="Times New Roman"/>
          <w:szCs w:val="21"/>
        </w:rPr>
      </w:pPr>
      <w:r w:rsidRPr="004C776D">
        <w:rPr>
          <w:rFonts w:eastAsia="Times New Roman" w:cs="Times New Roman"/>
          <w:szCs w:val="21"/>
        </w:rPr>
        <w:t>Communicate plane’s intentions to airport operations.</w:t>
      </w:r>
    </w:p>
    <w:p w:rsidR="004C776D" w:rsidRPr="004C776D" w:rsidRDefault="004C776D" w:rsidP="004C776D">
      <w:pPr>
        <w:numPr>
          <w:ilvl w:val="0"/>
          <w:numId w:val="36"/>
        </w:numPr>
        <w:spacing w:before="120" w:after="0" w:line="312" w:lineRule="auto"/>
        <w:ind w:left="450" w:hanging="270"/>
        <w:contextualSpacing/>
        <w:jc w:val="left"/>
        <w:rPr>
          <w:rFonts w:eastAsia="Times New Roman" w:cs="Times New Roman"/>
          <w:szCs w:val="21"/>
        </w:rPr>
      </w:pPr>
      <w:r w:rsidRPr="004C776D">
        <w:rPr>
          <w:rFonts w:eastAsia="Times New Roman" w:cs="Times New Roman"/>
          <w:szCs w:val="21"/>
        </w:rPr>
        <w:t>Confirm airport operations and ensure that the duty manager will assist with communication.</w:t>
      </w:r>
    </w:p>
    <w:p w:rsidR="004C776D" w:rsidRPr="004C776D" w:rsidRDefault="004C776D" w:rsidP="004C776D">
      <w:pPr>
        <w:numPr>
          <w:ilvl w:val="0"/>
          <w:numId w:val="36"/>
        </w:numPr>
        <w:spacing w:before="120" w:after="0" w:line="312" w:lineRule="auto"/>
        <w:ind w:left="450" w:hanging="270"/>
        <w:contextualSpacing/>
        <w:jc w:val="left"/>
        <w:rPr>
          <w:rFonts w:eastAsia="Times New Roman" w:cs="Times New Roman"/>
          <w:szCs w:val="21"/>
        </w:rPr>
      </w:pPr>
      <w:r w:rsidRPr="004C776D">
        <w:rPr>
          <w:rFonts w:eastAsia="Times New Roman" w:cs="Times New Roman"/>
          <w:szCs w:val="21"/>
        </w:rPr>
        <w:t>If necessary, ask for assistance. Determine who will coordinate passenger accommodations, including:</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Food</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Transportation</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Lodging</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Security</w:t>
      </w:r>
    </w:p>
    <w:p w:rsidR="004C776D" w:rsidRPr="004C776D" w:rsidRDefault="004C776D" w:rsidP="004C776D">
      <w:pPr>
        <w:numPr>
          <w:ilvl w:val="0"/>
          <w:numId w:val="37"/>
        </w:numPr>
        <w:spacing w:before="120" w:after="0" w:line="312" w:lineRule="auto"/>
        <w:ind w:left="900" w:hanging="270"/>
        <w:contextualSpacing/>
        <w:jc w:val="left"/>
        <w:rPr>
          <w:rFonts w:eastAsia="Times New Roman" w:cs="Times New Roman"/>
          <w:szCs w:val="21"/>
        </w:rPr>
      </w:pPr>
      <w:r w:rsidRPr="004C776D">
        <w:rPr>
          <w:rFonts w:eastAsia="Times New Roman" w:cs="Times New Roman"/>
          <w:szCs w:val="21"/>
        </w:rPr>
        <w:t>Special Needs</w:t>
      </w:r>
    </w:p>
    <w:p w:rsidR="004C776D" w:rsidRPr="004C776D" w:rsidRDefault="004C776D" w:rsidP="004C776D">
      <w:pPr>
        <w:numPr>
          <w:ilvl w:val="0"/>
          <w:numId w:val="36"/>
        </w:numPr>
        <w:spacing w:before="120" w:after="0" w:line="312" w:lineRule="auto"/>
        <w:ind w:left="450" w:hanging="270"/>
        <w:contextualSpacing/>
        <w:jc w:val="left"/>
        <w:rPr>
          <w:rFonts w:eastAsia="Times New Roman" w:cs="Times New Roman"/>
          <w:szCs w:val="21"/>
        </w:rPr>
      </w:pPr>
      <w:r w:rsidRPr="004C776D">
        <w:rPr>
          <w:rFonts w:eastAsia="Times New Roman" w:cs="Times New Roman"/>
          <w:szCs w:val="21"/>
        </w:rPr>
        <w:t>Communicate status to necessary service providers at least every 30 minutes.</w:t>
      </w:r>
    </w:p>
    <w:p w:rsidR="004C776D" w:rsidRPr="004C776D" w:rsidRDefault="004C776D" w:rsidP="004C776D">
      <w:pPr>
        <w:spacing w:before="120" w:after="0"/>
        <w:jc w:val="left"/>
        <w:rPr>
          <w:rFonts w:cs="Times New Roman"/>
          <w:i/>
          <w:szCs w:val="21"/>
        </w:rPr>
      </w:pPr>
      <w:r w:rsidRPr="004C776D">
        <w:rPr>
          <w:rFonts w:cs="Times New Roman"/>
          <w:i/>
          <w:szCs w:val="21"/>
        </w:rPr>
        <w:t>After:</w:t>
      </w:r>
    </w:p>
    <w:p w:rsidR="004C776D" w:rsidRPr="004C776D" w:rsidRDefault="004C776D" w:rsidP="004C776D">
      <w:pPr>
        <w:numPr>
          <w:ilvl w:val="0"/>
          <w:numId w:val="36"/>
        </w:numPr>
        <w:spacing w:before="120" w:after="0" w:line="312" w:lineRule="auto"/>
        <w:ind w:left="450" w:hanging="270"/>
        <w:contextualSpacing/>
        <w:jc w:val="left"/>
        <w:rPr>
          <w:rFonts w:eastAsia="Times New Roman" w:cs="Times New Roman"/>
          <w:szCs w:val="21"/>
        </w:rPr>
      </w:pPr>
      <w:r w:rsidRPr="004C776D">
        <w:rPr>
          <w:rFonts w:eastAsia="Times New Roman" w:cs="Times New Roman"/>
          <w:szCs w:val="21"/>
        </w:rPr>
        <w:t>Supervisor – obtain feedback from employees about what went well, what did not, and what changes could be made.</w:t>
      </w:r>
    </w:p>
    <w:p w:rsidR="004C776D" w:rsidRPr="004C776D" w:rsidRDefault="004C776D" w:rsidP="004C776D">
      <w:pPr>
        <w:numPr>
          <w:ilvl w:val="0"/>
          <w:numId w:val="36"/>
        </w:numPr>
        <w:spacing w:before="120" w:after="0" w:line="312" w:lineRule="auto"/>
        <w:ind w:left="450" w:hanging="270"/>
        <w:contextualSpacing/>
        <w:jc w:val="left"/>
        <w:rPr>
          <w:rFonts w:eastAsia="Times New Roman" w:cs="Times New Roman"/>
          <w:szCs w:val="21"/>
        </w:rPr>
      </w:pPr>
      <w:r w:rsidRPr="004C776D">
        <w:rPr>
          <w:rFonts w:eastAsia="Times New Roman" w:cs="Times New Roman"/>
          <w:szCs w:val="21"/>
        </w:rPr>
        <w:t>Manager and supervisor join post-diversion conference call with airport.</w:t>
      </w:r>
    </w:p>
    <w:p w:rsidR="004C776D" w:rsidRPr="004C776D" w:rsidRDefault="004C776D" w:rsidP="004C776D">
      <w:pPr>
        <w:spacing w:before="120" w:after="120" w:line="312" w:lineRule="auto"/>
        <w:jc w:val="left"/>
        <w:rPr>
          <w:rFonts w:cs="Times New Roman"/>
          <w:szCs w:val="21"/>
        </w:rPr>
      </w:pPr>
    </w:p>
    <w:p w:rsidR="004C776D" w:rsidRPr="004C776D" w:rsidRDefault="004C776D" w:rsidP="004C776D">
      <w:pPr>
        <w:spacing w:before="240" w:after="120" w:line="312" w:lineRule="auto"/>
        <w:jc w:val="left"/>
        <w:rPr>
          <w:rFonts w:ascii="Frutiger LT Std 55 Roman" w:hAnsi="Frutiger LT Std 55 Roman" w:cs="Times New Roman"/>
          <w:b/>
          <w:szCs w:val="21"/>
        </w:rPr>
      </w:pPr>
      <w:r w:rsidRPr="004C776D">
        <w:rPr>
          <w:rFonts w:cs="Times New Roman"/>
          <w:szCs w:val="21"/>
        </w:rPr>
        <w:br w:type="page"/>
      </w:r>
      <w:r w:rsidRPr="004C776D">
        <w:rPr>
          <w:rFonts w:ascii="Frutiger LT Std 55 Roman" w:hAnsi="Frutiger LT Std 55 Roman" w:cs="Times New Roman"/>
          <w:b/>
          <w:szCs w:val="21"/>
        </w:rPr>
        <w:t>AIRPORT OPERATIONS</w:t>
      </w:r>
    </w:p>
    <w:p w:rsidR="004C776D" w:rsidRPr="004C776D" w:rsidRDefault="004C776D" w:rsidP="004C776D">
      <w:pPr>
        <w:spacing w:before="120" w:after="0" w:line="312" w:lineRule="auto"/>
        <w:jc w:val="left"/>
        <w:rPr>
          <w:rFonts w:cs="Times New Roman"/>
          <w:i/>
          <w:szCs w:val="21"/>
        </w:rPr>
      </w:pPr>
      <w:r w:rsidRPr="004C776D">
        <w:rPr>
          <w:rFonts w:cs="Times New Roman"/>
          <w:i/>
          <w:szCs w:val="21"/>
        </w:rPr>
        <w:t>Before:</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 xml:space="preserve">Create a 24/7 email contact/distribution list of major airport stakeholders in your region, including diversion airports, to communicate status and track diverted flights.  For hubs and large airports, establish a conference call with key stakeholders 24 to 48 hours prior to severe weather forecasts to facilitate communications and coordination (i.e., National Weather Service, FAA, airlines, CBP, TSA, and airport departments). </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When notified by airline of a diversion, communicate to airlines that airport operations will be the point of contact during the event.</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Determine whether this is a regular diversion (airline and aircraft that are regularly serviced at airport).</w:t>
      </w:r>
    </w:p>
    <w:p w:rsidR="004C776D" w:rsidRPr="004C776D" w:rsidRDefault="004C776D" w:rsidP="004C776D">
      <w:pPr>
        <w:numPr>
          <w:ilvl w:val="0"/>
          <w:numId w:val="37"/>
        </w:numPr>
        <w:spacing w:before="120" w:after="0" w:line="312" w:lineRule="auto"/>
        <w:ind w:left="990"/>
        <w:contextualSpacing/>
        <w:jc w:val="left"/>
        <w:rPr>
          <w:rFonts w:eastAsia="Times New Roman" w:cs="Times New Roman"/>
          <w:szCs w:val="21"/>
        </w:rPr>
      </w:pPr>
      <w:r w:rsidRPr="004C776D">
        <w:rPr>
          <w:rFonts w:eastAsia="Times New Roman" w:cs="Times New Roman"/>
          <w:szCs w:val="21"/>
        </w:rPr>
        <w:t>If regular aircraft/airlines, determine and communicate equipment available to help service (see attached sample equipment list)</w:t>
      </w:r>
    </w:p>
    <w:p w:rsidR="004C776D" w:rsidRPr="004C776D" w:rsidRDefault="004C776D" w:rsidP="004C776D">
      <w:pPr>
        <w:numPr>
          <w:ilvl w:val="0"/>
          <w:numId w:val="37"/>
        </w:numPr>
        <w:spacing w:before="120" w:after="0" w:line="312" w:lineRule="auto"/>
        <w:ind w:left="990"/>
        <w:contextualSpacing/>
        <w:jc w:val="left"/>
        <w:rPr>
          <w:rFonts w:eastAsia="Times New Roman" w:cs="Times New Roman"/>
          <w:szCs w:val="21"/>
        </w:rPr>
      </w:pPr>
      <w:r w:rsidRPr="004C776D">
        <w:rPr>
          <w:rFonts w:eastAsia="Times New Roman" w:cs="Times New Roman"/>
          <w:szCs w:val="21"/>
        </w:rPr>
        <w:t>If airline has no representation at airport, determine potential services needed and communicate what equipment/options are available to service particular aircraft (see included sample equipment list)</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 xml:space="preserve">International diversions:  Have a plan in place ahead of time with CBP to handle and/or offload passengers from international diversions, especially if there are no CBP officers or facilities present at an airport. At a minimum, coordinate with the regional CBP official and local law enforcement to share important CBP contact information, such as 24/7 phone numbers. </w:t>
      </w:r>
    </w:p>
    <w:p w:rsidR="004C776D" w:rsidRPr="004C776D" w:rsidRDefault="004C776D" w:rsidP="004C776D">
      <w:pPr>
        <w:spacing w:before="120" w:after="0" w:line="312" w:lineRule="auto"/>
        <w:jc w:val="left"/>
        <w:rPr>
          <w:rFonts w:cs="Times New Roman"/>
          <w:i/>
          <w:szCs w:val="21"/>
        </w:rPr>
      </w:pPr>
      <w:r w:rsidRPr="004C776D">
        <w:rPr>
          <w:rFonts w:cs="Times New Roman"/>
          <w:i/>
          <w:szCs w:val="21"/>
        </w:rPr>
        <w:t>During:</w:t>
      </w:r>
    </w:p>
    <w:p w:rsidR="004C776D" w:rsidRPr="004C776D" w:rsidRDefault="004C776D" w:rsidP="004C776D">
      <w:pPr>
        <w:keepNext/>
        <w:spacing w:before="120" w:after="120"/>
        <w:rPr>
          <w:rFonts w:ascii="Frutiger LT Std 45 Light" w:hAnsi="Frutiger LT Std 45 Light" w:cs="Times New Roman"/>
          <w:b/>
          <w:sz w:val="22"/>
        </w:rPr>
      </w:pPr>
      <w:r w:rsidRPr="004C776D">
        <w:rPr>
          <w:rFonts w:ascii="Frutiger LT Std 45 Light" w:hAnsi="Frutiger LT Std 45 Light" w:cs="Times New Roman"/>
          <w:b/>
          <w:sz w:val="22"/>
        </w:rPr>
        <w:t>Operations Center</w:t>
      </w:r>
    </w:p>
    <w:p w:rsidR="004C776D" w:rsidRPr="004C776D" w:rsidRDefault="004C776D" w:rsidP="004C776D">
      <w:pPr>
        <w:spacing w:after="0" w:line="312" w:lineRule="auto"/>
        <w:contextualSpacing/>
        <w:jc w:val="left"/>
        <w:rPr>
          <w:rFonts w:eastAsia="Times New Roman" w:cs="Times New Roman"/>
          <w:szCs w:val="21"/>
        </w:rPr>
      </w:pPr>
      <w:r w:rsidRPr="004C776D">
        <w:rPr>
          <w:rFonts w:eastAsia="Times New Roman" w:cs="Times New Roman"/>
          <w:szCs w:val="21"/>
        </w:rPr>
        <w:t xml:space="preserve">Notify: </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Airport duty manager in charge</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Law enforcement officer (LEO) in charge</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Federal security director (FSD)</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Senior duty manager (or deputy aviation director – airside operations)</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Concessions, if services are needed</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CBP (if international flight, need 24/7 contact information)</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Communicate with airlines frequently during event (at least every half hour).</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 xml:space="preserve">Remind airlines of available assistance, including:  </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Additional resources (If aircraft cannot taxi from its location, coordinate to use local FBOs and/or aircraft recovery service to have aircraft removed.)</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Ability to contact resources for airlines if requested</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Use of social media to inform passengers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Providing of flight information display systems (FIDS) updates</w:t>
      </w:r>
    </w:p>
    <w:p w:rsidR="004C776D" w:rsidRPr="004C776D" w:rsidRDefault="004C776D" w:rsidP="004C776D">
      <w:pPr>
        <w:spacing w:before="60" w:after="0"/>
        <w:jc w:val="left"/>
        <w:rPr>
          <w:rFonts w:eastAsia="Times New Roman" w:cs="Times New Roman"/>
          <w:szCs w:val="21"/>
        </w:rPr>
      </w:pPr>
      <w:r w:rsidRPr="004C776D">
        <w:rPr>
          <w:rFonts w:eastAsia="Times New Roman" w:cs="Times New Roman"/>
          <w:szCs w:val="21"/>
        </w:rPr>
        <w:t>Communicate status to necessary service providers at least every 30 minutes.</w:t>
      </w:r>
    </w:p>
    <w:p w:rsidR="004C776D" w:rsidRPr="004C776D" w:rsidRDefault="004C776D" w:rsidP="004C776D">
      <w:pPr>
        <w:spacing w:before="60" w:after="0"/>
        <w:jc w:val="left"/>
        <w:rPr>
          <w:rFonts w:eastAsia="Times New Roman" w:cs="Times New Roman"/>
          <w:szCs w:val="21"/>
        </w:rPr>
      </w:pPr>
      <w:r w:rsidRPr="004C776D">
        <w:rPr>
          <w:rFonts w:eastAsia="Times New Roman" w:cs="Times New Roman"/>
          <w:szCs w:val="21"/>
        </w:rPr>
        <w:t>Ascertain who is making the decisions about the status of an aircraft regarding loading and unloading of passengers, bags, and cargo. This is especially important if an airline is not represented at an airport; airport staff</w:t>
      </w:r>
      <w:r w:rsidRPr="004C776D">
        <w:rPr>
          <w:rFonts w:eastAsia="Times New Roman" w:cs="Times New Roman"/>
          <w:sz w:val="24"/>
          <w:szCs w:val="24"/>
        </w:rPr>
        <w:t xml:space="preserve"> </w:t>
      </w:r>
      <w:r w:rsidRPr="004C776D">
        <w:rPr>
          <w:rFonts w:eastAsia="Times New Roman" w:cs="Times New Roman"/>
          <w:szCs w:val="21"/>
        </w:rPr>
        <w:t xml:space="preserve">should find out from the flight crew some of the system operations centers (SOCs) or headquarters phone numbers so that they can contact someone in a position to make a decision at critical times (such as when the 3- and 4-hour rule is reached). This should be done as soon as the aircraft is grounded and parked. </w:t>
      </w:r>
    </w:p>
    <w:p w:rsidR="004C776D" w:rsidRPr="004C776D" w:rsidRDefault="004C776D" w:rsidP="004C776D">
      <w:pPr>
        <w:keepNext/>
        <w:spacing w:before="120" w:after="120"/>
        <w:rPr>
          <w:rFonts w:ascii="Frutiger LT Std 45 Light" w:hAnsi="Frutiger LT Std 45 Light" w:cs="Times New Roman"/>
          <w:b/>
          <w:sz w:val="22"/>
        </w:rPr>
      </w:pPr>
      <w:r w:rsidRPr="004C776D">
        <w:rPr>
          <w:rFonts w:ascii="Frutiger LT Std 45 Light" w:hAnsi="Frutiger LT Std 45 Light" w:cs="Times New Roman"/>
          <w:b/>
          <w:sz w:val="22"/>
        </w:rPr>
        <w:t>Airport Operations Manager</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When notified of a possible diversion, contact the applicable airline to determine the potential length of the delay.</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Record in diversion contact log:</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Date/time</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Air carrier name and contact information</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Flight number</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Aircraft type and tail number</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Passenger count</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Arriving from/original route</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Parking location</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Reason for diversion</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ETA/ETD</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 xml:space="preserve">Jet bridge use and departing flight number </w:t>
      </w:r>
      <w:r w:rsidRPr="004C776D">
        <w:rPr>
          <w:rFonts w:eastAsia="Times New Roman" w:cs="Times New Roman"/>
          <w:szCs w:val="21"/>
        </w:rPr>
        <w:tab/>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Crew time left (international flights only)</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Services needed</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Determine gate needs (coordinate a gate from which to deplane if delay exceeds 3 hours for domestic flights and 4 hours for international flights), whether airline will accommodate aircraft at their regularly assigned gate(s), and can or will they accommodate other airlines. Gate options must take into consideration:</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Aircraft type/size</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Access to restroom facilities and restroom service needs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Access to vending machines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Access to drinking fountains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Food and beverage services through tenant restaurant vendor</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Ability to restrict international passengers from mixing with domestic passengers*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Airline support to contain passengers isolated from domestic passengers*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No CBP processing available for international flights*</w:t>
      </w:r>
    </w:p>
    <w:p w:rsidR="004C776D" w:rsidRPr="004C776D" w:rsidRDefault="004C776D" w:rsidP="004C776D">
      <w:pPr>
        <w:spacing w:before="120" w:after="0" w:line="312" w:lineRule="auto"/>
        <w:ind w:left="2160" w:hanging="1350"/>
        <w:jc w:val="left"/>
        <w:rPr>
          <w:rFonts w:eastAsia="Times New Roman" w:cs="Times New Roman"/>
          <w:szCs w:val="21"/>
        </w:rPr>
      </w:pPr>
      <w:r w:rsidRPr="004C776D">
        <w:rPr>
          <w:rFonts w:eastAsia="Times New Roman" w:cs="Times New Roman"/>
          <w:szCs w:val="21"/>
        </w:rPr>
        <w:t>*international flights only</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If no gates are available:</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Coordinate with airlines and ATC services to direct aircraft to park at alternate parking location, escort marshaling/ground handling crew as necessary</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Coordinate with airline or ground handlers to provide access to aircraft for air stairs, refueling, lavatory services, ground power units (GPUs), and other ground service equipment (GSE)</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Coordinate deplaning of passengers via air stairs and buses or via loading bridge at terminal when delay exceeds 3 hours (4 hours for international flights) and/or when airline requests access to terminal</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If the aircraft delay is a departure and the passengers are deplaned at the terminal:</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Screening for passengers who leave the concourses must be provided or passengers must remain in the sterile area and food, beverage, and restroom facilities must be provided until the passengers are reboarded for departure</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If the projected time at the gate is after the time that screening is closed:</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Coordinate passenger screening operations to remain open or coordinate with the LEO to provide staffing of the checkpoint to prevent re-entry of unscreened passengers</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Coordinate provisions with the airport’s concessions.</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Ensure that LEO is available to assist with disruptive passenger(s).</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Maintain contact with the airline representative to determine if the flight may be cancelled and, if so, the airline’s intentions concerning its passengers.</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For international flights: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Coordinate with CBP port director for any concerns for passenger boarding/containment</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Arrange for LEO to monitor passengers to prevent mixing with domestic passengers  (must be local airline employee or air crew members when no local representative is available)</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Establish visual or physical perimeter stanchions, seating, and so forth to contain passengers (perimeter should allow restroom access without escort)</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Communicate status to necessary service providers at least every 30 minutes.</w:t>
      </w:r>
    </w:p>
    <w:p w:rsidR="004C776D" w:rsidRPr="004C776D" w:rsidRDefault="004C776D" w:rsidP="004C776D">
      <w:pPr>
        <w:spacing w:before="240" w:after="0" w:line="312" w:lineRule="auto"/>
        <w:jc w:val="left"/>
        <w:rPr>
          <w:rFonts w:cs="Times New Roman"/>
          <w:i/>
          <w:szCs w:val="21"/>
        </w:rPr>
      </w:pPr>
      <w:r w:rsidRPr="004C776D">
        <w:rPr>
          <w:rFonts w:cs="Times New Roman"/>
          <w:i/>
          <w:szCs w:val="21"/>
        </w:rPr>
        <w:t>After:</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Initiate conference call:</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Obtain feedback on what went well, what didn’t go well, and any changes that need to be made</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Type up notes from conference call – disseminate to all entities as lessons learned/action items.</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Check that the following entities attended conference call:</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Airport operations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Airlines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FAA</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TSA</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CBP</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LEO</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Public safety</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Concessions</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Car rental</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Parking</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Military (if on-site)</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FBO</w:t>
      </w:r>
    </w:p>
    <w:p w:rsidR="004C776D" w:rsidRPr="004C776D" w:rsidRDefault="004C776D" w:rsidP="004C776D">
      <w:pPr>
        <w:keepNext/>
        <w:spacing w:before="120" w:after="120"/>
        <w:rPr>
          <w:rFonts w:ascii="Frutiger LT Std 45 Light" w:hAnsi="Frutiger LT Std 45 Light" w:cs="Times New Roman"/>
          <w:b/>
          <w:sz w:val="22"/>
        </w:rPr>
      </w:pPr>
      <w:r w:rsidRPr="004C776D">
        <w:rPr>
          <w:rFonts w:ascii="Frutiger LT Std 45 Light" w:hAnsi="Frutiger LT Std 45 Light" w:cs="Times New Roman"/>
          <w:b/>
          <w:sz w:val="22"/>
        </w:rPr>
        <w:t>PUBLIC SAFETY DEPARTMENT</w:t>
      </w:r>
    </w:p>
    <w:p w:rsidR="004C776D" w:rsidRPr="004C776D" w:rsidRDefault="004C776D" w:rsidP="004C776D">
      <w:pPr>
        <w:spacing w:before="120" w:after="120" w:line="312" w:lineRule="auto"/>
        <w:jc w:val="left"/>
        <w:rPr>
          <w:rFonts w:cs="Times New Roman"/>
          <w:b/>
          <w:szCs w:val="21"/>
        </w:rPr>
      </w:pPr>
      <w:r w:rsidRPr="004C776D">
        <w:rPr>
          <w:rFonts w:cs="Times New Roman"/>
          <w:i/>
          <w:szCs w:val="21"/>
        </w:rPr>
        <w:t>Before (if notified prior to aircraft landing):</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Notify airport operations specialist on duty.</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Fill out diversion contact log.</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If warranted, notify additional personnel or entities such as concessions, FBO, and the like.</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For extended delays at the airport, determine the resources to accommodate the situation and call up resources as appropriate.</w:t>
      </w:r>
    </w:p>
    <w:p w:rsidR="004C776D" w:rsidRPr="004C776D" w:rsidRDefault="004C776D" w:rsidP="004C776D">
      <w:pPr>
        <w:spacing w:before="120" w:after="0" w:line="312" w:lineRule="auto"/>
        <w:jc w:val="left"/>
        <w:rPr>
          <w:rFonts w:cs="Times New Roman"/>
          <w:i/>
          <w:szCs w:val="21"/>
        </w:rPr>
      </w:pPr>
      <w:r w:rsidRPr="004C776D">
        <w:rPr>
          <w:rFonts w:cs="Times New Roman"/>
          <w:i/>
          <w:szCs w:val="21"/>
        </w:rPr>
        <w:t>During:</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Obtain additional information about aircraft:</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Tail number</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Time landed</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Any other pertinent information</w:t>
      </w:r>
    </w:p>
    <w:p w:rsidR="004C776D" w:rsidRPr="004C776D" w:rsidRDefault="004C776D" w:rsidP="004C776D">
      <w:pPr>
        <w:numPr>
          <w:ilvl w:val="0"/>
          <w:numId w:val="38"/>
        </w:numPr>
        <w:spacing w:before="60" w:after="0" w:line="312" w:lineRule="auto"/>
        <w:ind w:left="810" w:hanging="270"/>
        <w:jc w:val="left"/>
        <w:rPr>
          <w:rFonts w:eastAsia="Times New Roman" w:cs="Times New Roman"/>
          <w:szCs w:val="21"/>
        </w:rPr>
      </w:pPr>
      <w:r w:rsidRPr="004C776D">
        <w:rPr>
          <w:rFonts w:eastAsia="Times New Roman" w:cs="Times New Roman"/>
          <w:szCs w:val="21"/>
        </w:rPr>
        <w:t xml:space="preserve">Fill out diversion contact log </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Inform airlines of public safety assistance available.</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Communicate status to necessary service providers at least every 30 minutes.</w:t>
      </w:r>
    </w:p>
    <w:p w:rsidR="004C776D" w:rsidRPr="004C776D" w:rsidRDefault="004C776D" w:rsidP="004C776D">
      <w:pPr>
        <w:spacing w:before="120" w:after="0" w:line="312" w:lineRule="auto"/>
        <w:jc w:val="left"/>
        <w:rPr>
          <w:rFonts w:cs="Times New Roman"/>
          <w:i/>
          <w:szCs w:val="21"/>
        </w:rPr>
      </w:pPr>
      <w:r w:rsidRPr="004C776D">
        <w:rPr>
          <w:rFonts w:cs="Times New Roman"/>
          <w:i/>
          <w:szCs w:val="21"/>
        </w:rPr>
        <w:t>After:</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Obtain feedback from officers regarding what went well, what didn’t, and any changes that need to be made (similar to post-incident discussion).</w:t>
      </w:r>
    </w:p>
    <w:p w:rsidR="004C776D" w:rsidRPr="004C776D" w:rsidRDefault="004C776D" w:rsidP="004C776D">
      <w:pPr>
        <w:numPr>
          <w:ilvl w:val="0"/>
          <w:numId w:val="36"/>
        </w:numPr>
        <w:spacing w:before="60" w:after="0" w:line="312" w:lineRule="auto"/>
        <w:ind w:left="461" w:hanging="274"/>
        <w:jc w:val="left"/>
        <w:rPr>
          <w:rFonts w:eastAsia="Times New Roman" w:cs="Times New Roman"/>
          <w:szCs w:val="21"/>
        </w:rPr>
      </w:pPr>
      <w:r w:rsidRPr="004C776D">
        <w:rPr>
          <w:rFonts w:eastAsia="Times New Roman" w:cs="Times New Roman"/>
          <w:szCs w:val="21"/>
        </w:rPr>
        <w:t>Join the post diversion conference call and provide input.</w:t>
      </w:r>
    </w:p>
    <w:p w:rsidR="004C776D" w:rsidRPr="005445DD" w:rsidRDefault="004C776D" w:rsidP="004C776D">
      <w:pPr>
        <w:keepNext/>
        <w:spacing w:before="120" w:after="120"/>
        <w:jc w:val="center"/>
        <w:rPr>
          <w:rFonts w:cs="Times New Roman"/>
          <w:b/>
          <w:sz w:val="22"/>
        </w:rPr>
      </w:pPr>
      <w:r w:rsidRPr="004C776D">
        <w:rPr>
          <w:rFonts w:cs="Times New Roman"/>
          <w:sz w:val="20"/>
          <w:szCs w:val="20"/>
        </w:rPr>
        <w:br w:type="page"/>
      </w:r>
      <w:r w:rsidRPr="005445DD">
        <w:rPr>
          <w:rFonts w:cs="Times New Roman"/>
          <w:b/>
          <w:sz w:val="22"/>
        </w:rPr>
        <w:t>Sample Equipment Checklist</w:t>
      </w:r>
    </w:p>
    <w:p w:rsidR="004C776D" w:rsidRPr="005445DD" w:rsidRDefault="004C776D" w:rsidP="004C776D">
      <w:pPr>
        <w:spacing w:before="120" w:after="0" w:line="312" w:lineRule="auto"/>
        <w:jc w:val="center"/>
        <w:rPr>
          <w:rFonts w:cs="Times New Roman"/>
          <w:i/>
          <w:sz w:val="20"/>
          <w:szCs w:val="20"/>
        </w:rPr>
      </w:pPr>
      <w:r w:rsidRPr="005445DD">
        <w:rPr>
          <w:rFonts w:cs="Times New Roman"/>
          <w:i/>
          <w:sz w:val="20"/>
          <w:szCs w:val="20"/>
        </w:rPr>
        <w:t>(Edit as necessary to meet your airport’s needs)</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736"/>
        <w:gridCol w:w="1080"/>
        <w:gridCol w:w="1080"/>
        <w:gridCol w:w="990"/>
        <w:gridCol w:w="833"/>
        <w:gridCol w:w="990"/>
        <w:gridCol w:w="1080"/>
        <w:gridCol w:w="900"/>
      </w:tblGrid>
      <w:tr w:rsidR="004C776D" w:rsidRPr="004C776D" w:rsidTr="00371C74">
        <w:trPr>
          <w:trHeight w:val="432"/>
          <w:jc w:val="center"/>
        </w:trPr>
        <w:tc>
          <w:tcPr>
            <w:tcW w:w="2736" w:type="dxa"/>
            <w:shd w:val="clear" w:color="auto" w:fill="C6D9F1"/>
            <w:noWrap/>
            <w:vAlign w:val="center"/>
          </w:tcPr>
          <w:p w:rsidR="004C776D" w:rsidRPr="004C776D" w:rsidRDefault="004C776D" w:rsidP="004C776D">
            <w:pPr>
              <w:spacing w:after="0" w:line="312" w:lineRule="auto"/>
              <w:jc w:val="center"/>
              <w:rPr>
                <w:rFonts w:ascii="Frutiger LT 45 Light" w:hAnsi="Frutiger LT 45 Light" w:cs="Times New Roman"/>
                <w:b/>
                <w:color w:val="000000"/>
                <w:sz w:val="20"/>
                <w:szCs w:val="20"/>
              </w:rPr>
            </w:pPr>
            <w:r w:rsidRPr="004C776D">
              <w:rPr>
                <w:rFonts w:ascii="Frutiger LT 45 Light" w:hAnsi="Frutiger LT 45 Light" w:cs="Times New Roman"/>
                <w:b/>
                <w:color w:val="000000"/>
                <w:sz w:val="20"/>
                <w:szCs w:val="20"/>
              </w:rPr>
              <w:t>Sample Equipment List</w:t>
            </w:r>
          </w:p>
        </w:tc>
        <w:tc>
          <w:tcPr>
            <w:tcW w:w="1080" w:type="dxa"/>
            <w:shd w:val="clear" w:color="auto" w:fill="C6D9F1"/>
            <w:vAlign w:val="center"/>
          </w:tcPr>
          <w:p w:rsidR="004C776D" w:rsidRPr="004C776D" w:rsidRDefault="004C776D" w:rsidP="004C776D">
            <w:pPr>
              <w:spacing w:after="0" w:line="312" w:lineRule="auto"/>
              <w:jc w:val="center"/>
              <w:rPr>
                <w:rFonts w:ascii="Frutiger LT 45 Light" w:hAnsi="Frutiger LT 45 Light" w:cs="Times New Roman"/>
                <w:b/>
                <w:color w:val="000000"/>
                <w:sz w:val="20"/>
                <w:szCs w:val="20"/>
              </w:rPr>
            </w:pPr>
            <w:r w:rsidRPr="004C776D">
              <w:rPr>
                <w:rFonts w:ascii="Frutiger LT 45 Light" w:hAnsi="Frutiger LT 45 Light" w:cs="Times New Roman"/>
                <w:b/>
                <w:color w:val="000000"/>
                <w:sz w:val="20"/>
                <w:szCs w:val="20"/>
              </w:rPr>
              <w:t>Airline</w:t>
            </w:r>
          </w:p>
        </w:tc>
        <w:tc>
          <w:tcPr>
            <w:tcW w:w="1080" w:type="dxa"/>
            <w:shd w:val="clear" w:color="auto" w:fill="C6D9F1"/>
            <w:vAlign w:val="center"/>
          </w:tcPr>
          <w:p w:rsidR="004C776D" w:rsidRPr="004C776D" w:rsidRDefault="004C776D" w:rsidP="004C776D">
            <w:pPr>
              <w:spacing w:after="0" w:line="312" w:lineRule="auto"/>
              <w:jc w:val="center"/>
              <w:rPr>
                <w:rFonts w:ascii="Frutiger LT 45 Light" w:hAnsi="Frutiger LT 45 Light" w:cs="Times New Roman"/>
                <w:b/>
                <w:color w:val="000000"/>
                <w:sz w:val="20"/>
                <w:szCs w:val="20"/>
              </w:rPr>
            </w:pPr>
            <w:r w:rsidRPr="004C776D">
              <w:rPr>
                <w:rFonts w:ascii="Frutiger LT 45 Light" w:hAnsi="Frutiger LT 45 Light" w:cs="Times New Roman"/>
                <w:b/>
                <w:color w:val="000000"/>
                <w:sz w:val="20"/>
                <w:szCs w:val="20"/>
              </w:rPr>
              <w:t>Airline</w:t>
            </w:r>
          </w:p>
        </w:tc>
        <w:tc>
          <w:tcPr>
            <w:tcW w:w="990" w:type="dxa"/>
            <w:shd w:val="clear" w:color="auto" w:fill="C6D9F1"/>
            <w:vAlign w:val="center"/>
          </w:tcPr>
          <w:p w:rsidR="004C776D" w:rsidRPr="004C776D" w:rsidRDefault="004C776D" w:rsidP="004C776D">
            <w:pPr>
              <w:spacing w:after="0" w:line="312" w:lineRule="auto"/>
              <w:jc w:val="center"/>
              <w:rPr>
                <w:rFonts w:ascii="Frutiger LT 45 Light" w:hAnsi="Frutiger LT 45 Light" w:cs="Times New Roman"/>
                <w:b/>
                <w:color w:val="000000"/>
                <w:sz w:val="20"/>
                <w:szCs w:val="20"/>
              </w:rPr>
            </w:pPr>
            <w:r w:rsidRPr="004C776D">
              <w:rPr>
                <w:rFonts w:ascii="Frutiger LT 45 Light" w:hAnsi="Frutiger LT 45 Light" w:cs="Times New Roman"/>
                <w:b/>
                <w:color w:val="000000"/>
                <w:sz w:val="20"/>
                <w:szCs w:val="20"/>
              </w:rPr>
              <w:t>Airline</w:t>
            </w:r>
          </w:p>
        </w:tc>
        <w:tc>
          <w:tcPr>
            <w:tcW w:w="833" w:type="dxa"/>
            <w:shd w:val="clear" w:color="auto" w:fill="C6D9F1"/>
            <w:vAlign w:val="center"/>
          </w:tcPr>
          <w:p w:rsidR="004C776D" w:rsidRPr="004C776D" w:rsidRDefault="004C776D" w:rsidP="004C776D">
            <w:pPr>
              <w:spacing w:after="0" w:line="312" w:lineRule="auto"/>
              <w:jc w:val="center"/>
              <w:rPr>
                <w:rFonts w:ascii="Frutiger LT 45 Light" w:hAnsi="Frutiger LT 45 Light" w:cs="Times New Roman"/>
                <w:b/>
                <w:color w:val="000000"/>
                <w:sz w:val="20"/>
                <w:szCs w:val="20"/>
              </w:rPr>
            </w:pPr>
            <w:r w:rsidRPr="004C776D">
              <w:rPr>
                <w:rFonts w:ascii="Frutiger LT 45 Light" w:hAnsi="Frutiger LT 45 Light" w:cs="Times New Roman"/>
                <w:b/>
                <w:color w:val="000000"/>
                <w:sz w:val="20"/>
                <w:szCs w:val="20"/>
              </w:rPr>
              <w:t>Airline</w:t>
            </w:r>
          </w:p>
        </w:tc>
        <w:tc>
          <w:tcPr>
            <w:tcW w:w="990" w:type="dxa"/>
            <w:shd w:val="clear" w:color="auto" w:fill="C6D9F1"/>
            <w:vAlign w:val="center"/>
          </w:tcPr>
          <w:p w:rsidR="004C776D" w:rsidRPr="004C776D" w:rsidRDefault="004C776D" w:rsidP="004C776D">
            <w:pPr>
              <w:spacing w:after="0" w:line="312" w:lineRule="auto"/>
              <w:jc w:val="center"/>
              <w:rPr>
                <w:rFonts w:ascii="Frutiger LT 45 Light" w:hAnsi="Frutiger LT 45 Light" w:cs="Times New Roman"/>
                <w:b/>
                <w:color w:val="000000"/>
                <w:sz w:val="20"/>
                <w:szCs w:val="20"/>
              </w:rPr>
            </w:pPr>
            <w:r w:rsidRPr="004C776D">
              <w:rPr>
                <w:rFonts w:ascii="Frutiger LT 45 Light" w:hAnsi="Frutiger LT 45 Light" w:cs="Times New Roman"/>
                <w:b/>
                <w:color w:val="000000"/>
                <w:sz w:val="20"/>
                <w:szCs w:val="20"/>
              </w:rPr>
              <w:t>Airline</w:t>
            </w:r>
          </w:p>
        </w:tc>
        <w:tc>
          <w:tcPr>
            <w:tcW w:w="1080" w:type="dxa"/>
            <w:shd w:val="clear" w:color="auto" w:fill="C6D9F1"/>
            <w:vAlign w:val="center"/>
          </w:tcPr>
          <w:p w:rsidR="004C776D" w:rsidRPr="004C776D" w:rsidRDefault="004C776D" w:rsidP="004C776D">
            <w:pPr>
              <w:spacing w:after="0" w:line="312" w:lineRule="auto"/>
              <w:jc w:val="center"/>
              <w:rPr>
                <w:rFonts w:ascii="Frutiger LT 45 Light" w:hAnsi="Frutiger LT 45 Light" w:cs="Times New Roman"/>
                <w:b/>
                <w:sz w:val="20"/>
                <w:szCs w:val="20"/>
              </w:rPr>
            </w:pPr>
            <w:r w:rsidRPr="004C776D">
              <w:rPr>
                <w:rFonts w:ascii="Frutiger LT 45 Light" w:hAnsi="Frutiger LT 45 Light" w:cs="Times New Roman"/>
                <w:b/>
                <w:sz w:val="20"/>
                <w:szCs w:val="20"/>
              </w:rPr>
              <w:t>Airport</w:t>
            </w:r>
          </w:p>
        </w:tc>
        <w:tc>
          <w:tcPr>
            <w:tcW w:w="900" w:type="dxa"/>
            <w:shd w:val="clear" w:color="auto" w:fill="C6D9F1"/>
            <w:vAlign w:val="center"/>
          </w:tcPr>
          <w:p w:rsidR="004C776D" w:rsidRPr="004C776D" w:rsidRDefault="004C776D" w:rsidP="004C776D">
            <w:pPr>
              <w:spacing w:after="0" w:line="312" w:lineRule="auto"/>
              <w:jc w:val="center"/>
              <w:rPr>
                <w:rFonts w:ascii="Frutiger LT 45 Light" w:hAnsi="Frutiger LT 45 Light" w:cs="Times New Roman"/>
                <w:b/>
                <w:sz w:val="20"/>
                <w:szCs w:val="20"/>
              </w:rPr>
            </w:pPr>
            <w:r w:rsidRPr="004C776D">
              <w:rPr>
                <w:rFonts w:ascii="Frutiger LT 45 Light" w:hAnsi="Frutiger LT 45 Light" w:cs="Times New Roman"/>
                <w:b/>
                <w:sz w:val="20"/>
                <w:szCs w:val="20"/>
              </w:rPr>
              <w:t>Other</w:t>
            </w: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737 Tow Bar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757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767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A319/320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AIRBUS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A320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MD80/90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CRJ200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CRJ700/900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E190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Q-400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Universal TB</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737 Pushup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737 Air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757 Cabin access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757 Passenger stairs non-motorized</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767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767 Pushup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747/777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A320 Diesel powered air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A320 Pushup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MD80 Galley access stairs</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 xml:space="preserve">Air start  </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 xml:space="preserve">Air Start Wide body Capable </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Ground Power Unit (GPU)</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Bottle air start</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Lavatory service truck</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Lavatory service truck, wide body capable</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 xml:space="preserve">Potable water cart </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Cabin service lift truck wide body</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Pushback tractor, wide body capable</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r w:rsidR="004C776D" w:rsidRPr="004C776D" w:rsidTr="00371C74">
        <w:trPr>
          <w:trHeight w:val="331"/>
          <w:jc w:val="center"/>
        </w:trPr>
        <w:tc>
          <w:tcPr>
            <w:tcW w:w="2736" w:type="dxa"/>
            <w:shd w:val="clear" w:color="auto" w:fill="auto"/>
            <w:noWrap/>
            <w:vAlign w:val="center"/>
            <w:hideMark/>
          </w:tcPr>
          <w:p w:rsidR="004C776D" w:rsidRPr="004C776D" w:rsidRDefault="004C776D" w:rsidP="004C776D">
            <w:pPr>
              <w:spacing w:after="0" w:line="240" w:lineRule="auto"/>
              <w:jc w:val="left"/>
              <w:rPr>
                <w:rFonts w:cs="Times New Roman"/>
                <w:color w:val="000000"/>
                <w:sz w:val="20"/>
                <w:szCs w:val="20"/>
              </w:rPr>
            </w:pPr>
            <w:r w:rsidRPr="004C776D">
              <w:rPr>
                <w:rFonts w:cs="Times New Roman"/>
                <w:color w:val="000000"/>
                <w:sz w:val="20"/>
                <w:szCs w:val="20"/>
              </w:rPr>
              <w:t xml:space="preserve">Pushback tug </w:t>
            </w: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833" w:type="dxa"/>
            <w:vAlign w:val="center"/>
          </w:tcPr>
          <w:p w:rsidR="004C776D" w:rsidRPr="004C776D" w:rsidRDefault="004C776D" w:rsidP="004C776D">
            <w:pPr>
              <w:spacing w:after="0" w:line="240" w:lineRule="auto"/>
              <w:jc w:val="left"/>
              <w:rPr>
                <w:rFonts w:cs="Times New Roman"/>
                <w:color w:val="000000"/>
                <w:sz w:val="20"/>
                <w:szCs w:val="20"/>
              </w:rPr>
            </w:pPr>
          </w:p>
        </w:tc>
        <w:tc>
          <w:tcPr>
            <w:tcW w:w="990" w:type="dxa"/>
            <w:vAlign w:val="center"/>
          </w:tcPr>
          <w:p w:rsidR="004C776D" w:rsidRPr="004C776D" w:rsidRDefault="004C776D" w:rsidP="004C776D">
            <w:pPr>
              <w:spacing w:after="0" w:line="240" w:lineRule="auto"/>
              <w:jc w:val="left"/>
              <w:rPr>
                <w:rFonts w:cs="Times New Roman"/>
                <w:color w:val="000000"/>
                <w:sz w:val="20"/>
                <w:szCs w:val="20"/>
              </w:rPr>
            </w:pPr>
          </w:p>
        </w:tc>
        <w:tc>
          <w:tcPr>
            <w:tcW w:w="1080" w:type="dxa"/>
            <w:vAlign w:val="center"/>
          </w:tcPr>
          <w:p w:rsidR="004C776D" w:rsidRPr="004C776D" w:rsidRDefault="004C776D" w:rsidP="004C776D">
            <w:pPr>
              <w:spacing w:after="0" w:line="240" w:lineRule="auto"/>
              <w:jc w:val="left"/>
              <w:rPr>
                <w:rFonts w:cs="Times New Roman"/>
                <w:color w:val="000000"/>
                <w:sz w:val="20"/>
                <w:szCs w:val="20"/>
              </w:rPr>
            </w:pPr>
          </w:p>
        </w:tc>
        <w:tc>
          <w:tcPr>
            <w:tcW w:w="900" w:type="dxa"/>
            <w:vAlign w:val="center"/>
          </w:tcPr>
          <w:p w:rsidR="004C776D" w:rsidRPr="004C776D" w:rsidRDefault="004C776D" w:rsidP="004C776D">
            <w:pPr>
              <w:spacing w:after="0" w:line="240" w:lineRule="auto"/>
              <w:jc w:val="left"/>
              <w:rPr>
                <w:rFonts w:cs="Times New Roman"/>
                <w:color w:val="000000"/>
                <w:sz w:val="20"/>
                <w:szCs w:val="20"/>
              </w:rPr>
            </w:pPr>
          </w:p>
        </w:tc>
      </w:tr>
    </w:tbl>
    <w:p w:rsidR="004C776D" w:rsidRPr="004C776D" w:rsidRDefault="004C776D" w:rsidP="004C776D">
      <w:pPr>
        <w:spacing w:before="120" w:after="120" w:line="312" w:lineRule="auto"/>
        <w:jc w:val="left"/>
        <w:rPr>
          <w:rFonts w:cs="Times New Roman"/>
          <w:sz w:val="20"/>
          <w:szCs w:val="20"/>
        </w:rPr>
        <w:sectPr w:rsidR="004C776D" w:rsidRPr="004C776D" w:rsidSect="00371C74">
          <w:pgSz w:w="12240" w:h="15840"/>
          <w:pgMar w:top="1440" w:right="1440" w:bottom="1296" w:left="1440" w:header="720" w:footer="720" w:gutter="0"/>
          <w:cols w:space="720"/>
          <w:docGrid w:linePitch="360"/>
        </w:sectPr>
      </w:pPr>
    </w:p>
    <w:p w:rsidR="004C776D" w:rsidRPr="004C776D" w:rsidRDefault="004C776D" w:rsidP="004C776D">
      <w:pPr>
        <w:shd w:val="clear" w:color="auto" w:fill="595959" w:themeFill="text1" w:themeFillTint="A6"/>
        <w:spacing w:after="0" w:line="312" w:lineRule="auto"/>
        <w:rPr>
          <w:rFonts w:ascii="Frutiger LT Std 45 Light" w:eastAsia="Times New Roman" w:hAnsi="Frutiger LT Std 45 Light" w:cs="Times New Roman"/>
          <w:b/>
          <w:caps/>
          <w:color w:val="FFFFFF" w:themeColor="background1"/>
          <w:spacing w:val="10"/>
          <w:sz w:val="6"/>
          <w:szCs w:val="6"/>
        </w:rPr>
      </w:pPr>
    </w:p>
    <w:p w:rsidR="004C776D" w:rsidRPr="004C776D" w:rsidRDefault="004C776D" w:rsidP="004C776D">
      <w:pPr>
        <w:shd w:val="clear" w:color="auto" w:fill="595959" w:themeFill="text1" w:themeFillTint="A6"/>
        <w:spacing w:line="312" w:lineRule="auto"/>
        <w:rPr>
          <w:rFonts w:ascii="Frutiger LT Std 45 Light" w:eastAsia="Times New Roman" w:hAnsi="Frutiger LT Std 45 Light" w:cs="Times New Roman"/>
          <w:b/>
          <w:caps/>
          <w:color w:val="FFFFFF" w:themeColor="background1"/>
          <w:spacing w:val="10"/>
          <w:sz w:val="24"/>
          <w:szCs w:val="24"/>
        </w:rPr>
      </w:pPr>
      <w:r w:rsidRPr="004C776D">
        <w:rPr>
          <w:rFonts w:ascii="Frutiger LT Std 45 Light" w:eastAsia="Times New Roman" w:hAnsi="Frutiger LT Std 45 Light" w:cs="Times New Roman"/>
          <w:b/>
          <w:caps/>
          <w:color w:val="FFFFFF" w:themeColor="background1"/>
          <w:spacing w:val="10"/>
          <w:sz w:val="24"/>
          <w:szCs w:val="24"/>
        </w:rPr>
        <w:t xml:space="preserve"> Tool 17 – After an Event Debrief</w:t>
      </w:r>
    </w:p>
    <w:p w:rsidR="004C776D" w:rsidRPr="004C776D" w:rsidRDefault="004C776D" w:rsidP="004C776D">
      <w:pPr>
        <w:spacing w:before="120" w:after="0" w:line="312" w:lineRule="auto"/>
        <w:jc w:val="center"/>
        <w:rPr>
          <w:rFonts w:cs="Times New Roman"/>
          <w:i/>
          <w:sz w:val="20"/>
          <w:szCs w:val="20"/>
        </w:rPr>
      </w:pPr>
      <w:r w:rsidRPr="004C776D">
        <w:rPr>
          <w:rFonts w:cs="Times New Roman"/>
          <w:i/>
          <w:sz w:val="20"/>
          <w:szCs w:val="20"/>
        </w:rPr>
        <w:t>(Edit as necessary to meet your airport’s needs)</w:t>
      </w:r>
    </w:p>
    <w:p w:rsidR="004C776D" w:rsidRPr="004C776D" w:rsidRDefault="004C776D" w:rsidP="004C776D">
      <w:pPr>
        <w:spacing w:before="120" w:after="0" w:line="312" w:lineRule="auto"/>
        <w:rPr>
          <w:rFonts w:cs="Times New Roman"/>
          <w:sz w:val="20"/>
          <w:szCs w:val="20"/>
        </w:rPr>
      </w:pPr>
    </w:p>
    <w:p w:rsidR="004C776D" w:rsidRPr="004C776D" w:rsidRDefault="004C776D" w:rsidP="004C776D">
      <w:pPr>
        <w:spacing w:before="120" w:after="0" w:line="240" w:lineRule="auto"/>
        <w:rPr>
          <w:rFonts w:cs="Times New Roman"/>
          <w:b/>
          <w:szCs w:val="21"/>
        </w:rPr>
      </w:pPr>
      <w:r w:rsidRPr="004C776D">
        <w:rPr>
          <w:rFonts w:cs="Times New Roman"/>
          <w:b/>
          <w:szCs w:val="21"/>
        </w:rPr>
        <w:t xml:space="preserve">Purpose: </w:t>
      </w:r>
      <w:r w:rsidRPr="004C776D">
        <w:rPr>
          <w:rFonts w:cs="Times New Roman"/>
          <w:szCs w:val="21"/>
        </w:rPr>
        <w:t>It is important to debrief the response to an IROPS event in order to discover lessons learned and improve passenger service during an event. This tool describes how to discuss and document lessons learned, as well as response actions needed by each service provider related to surge, capacity, off-hour, and extended delay situations.</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cs="Times New Roman"/>
          <w:b/>
          <w:szCs w:val="21"/>
        </w:rPr>
      </w:pP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cs="Times New Roman"/>
          <w:b/>
          <w:szCs w:val="21"/>
        </w:rPr>
      </w:pPr>
      <w:r w:rsidRPr="004C776D">
        <w:rPr>
          <w:rFonts w:cs="Times New Roman"/>
          <w:b/>
          <w:szCs w:val="21"/>
        </w:rPr>
        <w:t>Brief description of event</w:t>
      </w:r>
      <w:r w:rsidRPr="004C776D">
        <w:rPr>
          <w:rFonts w:cs="Times New Roman"/>
          <w:b/>
          <w:szCs w:val="21"/>
        </w:rPr>
        <w:tab/>
      </w:r>
      <w:r w:rsidRPr="004C776D">
        <w:rPr>
          <w:rFonts w:cs="Times New Roman"/>
          <w:b/>
          <w:szCs w:val="21"/>
        </w:rPr>
        <w:tab/>
      </w:r>
      <w:r w:rsidRPr="004C776D">
        <w:rPr>
          <w:rFonts w:cs="Times New Roman"/>
          <w:b/>
          <w:szCs w:val="21"/>
        </w:rPr>
        <w:tab/>
      </w:r>
      <w:r w:rsidRPr="004C776D">
        <w:rPr>
          <w:rFonts w:cs="Times New Roman"/>
          <w:b/>
          <w:szCs w:val="21"/>
        </w:rPr>
        <w:tab/>
      </w:r>
      <w:r w:rsidRPr="004C776D">
        <w:rPr>
          <w:rFonts w:cs="Times New Roman"/>
          <w:b/>
          <w:szCs w:val="21"/>
        </w:rPr>
        <w:tab/>
      </w:r>
      <w:r w:rsidRPr="004C776D">
        <w:rPr>
          <w:rFonts w:cs="Times New Roman"/>
          <w:b/>
          <w:szCs w:val="21"/>
        </w:rPr>
        <w:tab/>
        <w:t>Date_____________________</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cs="Times New Roman"/>
          <w:i/>
          <w:szCs w:val="21"/>
        </w:rPr>
      </w:pPr>
      <w:r w:rsidRPr="004C776D">
        <w:rPr>
          <w:rFonts w:cs="Times New Roman"/>
          <w:i/>
          <w:szCs w:val="21"/>
        </w:rPr>
        <w:t>Insert a brief description of event</w:t>
      </w:r>
    </w:p>
    <w:p w:rsidR="004C776D" w:rsidRPr="004C776D" w:rsidRDefault="00526D14"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cs="Times New Roman"/>
          <w:i/>
          <w:szCs w:val="21"/>
        </w:rPr>
      </w:pPr>
      <w:r>
        <w:rPr>
          <w:rFonts w:cs="Times New Roman"/>
          <w:szCs w:val="21"/>
        </w:rPr>
        <w:pict>
          <v:rect id="_x0000_i1025" style="width:0;height:1.5pt" o:hralign="center" o:hrstd="t" o:hr="t" fillcolor="#a0a0a0" stroked="f"/>
        </w:pict>
      </w:r>
    </w:p>
    <w:p w:rsidR="004C776D" w:rsidRPr="004C776D" w:rsidRDefault="00526D14"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cs="Times New Roman"/>
          <w:szCs w:val="21"/>
        </w:rPr>
      </w:pPr>
      <w:r>
        <w:rPr>
          <w:rFonts w:cs="Times New Roman"/>
          <w:szCs w:val="21"/>
        </w:rPr>
        <w:pict>
          <v:rect id="_x0000_i1026" style="width:0;height:1.5pt" o:hralign="center" o:hrstd="t" o:hr="t" fillcolor="#a0a0a0" stroked="f"/>
        </w:pict>
      </w:r>
    </w:p>
    <w:p w:rsidR="004C776D" w:rsidRPr="004C776D" w:rsidRDefault="00526D14"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cs="Times New Roman"/>
          <w:szCs w:val="21"/>
        </w:rPr>
      </w:pPr>
      <w:r>
        <w:rPr>
          <w:rFonts w:cs="Times New Roman"/>
          <w:szCs w:val="21"/>
        </w:rPr>
        <w:pict>
          <v:rect id="_x0000_i1027" style="width:0;height:1.5pt" o:hralign="center" o:hrstd="t" o:hr="t" fillcolor="#a0a0a0" stroked="f"/>
        </w:pic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cs="Times New Roman"/>
          <w:b/>
          <w:szCs w:val="21"/>
        </w:rPr>
      </w:pPr>
      <w:r w:rsidRPr="004C776D">
        <w:rPr>
          <w:rFonts w:cs="Times New Roman"/>
          <w:b/>
          <w:szCs w:val="21"/>
        </w:rPr>
        <w:t>Causes:</w:t>
      </w:r>
    </w:p>
    <w:p w:rsidR="004C776D" w:rsidRPr="004C776D" w:rsidRDefault="004C776D" w:rsidP="008D502D">
      <w:pPr>
        <w:numPr>
          <w:ilvl w:val="0"/>
          <w:numId w:val="54"/>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Local weather</w:t>
      </w:r>
    </w:p>
    <w:p w:rsidR="004C776D" w:rsidRPr="004C776D" w:rsidRDefault="004C776D" w:rsidP="008D502D">
      <w:pPr>
        <w:numPr>
          <w:ilvl w:val="0"/>
          <w:numId w:val="54"/>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Diversion(s)</w:t>
      </w:r>
    </w:p>
    <w:p w:rsidR="004C776D" w:rsidRPr="004C776D" w:rsidRDefault="004C776D" w:rsidP="008D502D">
      <w:pPr>
        <w:numPr>
          <w:ilvl w:val="0"/>
          <w:numId w:val="54"/>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Aircraft mechanical</w:t>
      </w:r>
    </w:p>
    <w:p w:rsidR="004C776D" w:rsidRPr="004C776D" w:rsidRDefault="004C776D" w:rsidP="008D502D">
      <w:pPr>
        <w:numPr>
          <w:ilvl w:val="0"/>
          <w:numId w:val="54"/>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Aircraft crew</w:t>
      </w:r>
    </w:p>
    <w:p w:rsidR="004C776D" w:rsidRPr="004C776D" w:rsidRDefault="004C776D" w:rsidP="008D502D">
      <w:pPr>
        <w:numPr>
          <w:ilvl w:val="0"/>
          <w:numId w:val="54"/>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ATC service system</w:t>
      </w:r>
    </w:p>
    <w:p w:rsidR="004C776D" w:rsidRPr="004C776D" w:rsidRDefault="004C776D" w:rsidP="008D502D">
      <w:pPr>
        <w:numPr>
          <w:ilvl w:val="0"/>
          <w:numId w:val="54"/>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Other</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eastAsia="Times New Roman" w:cs="Times New Roman"/>
          <w:b/>
          <w:color w:val="000000"/>
          <w:szCs w:val="21"/>
        </w:rPr>
      </w:pPr>
      <w:r w:rsidRPr="004C776D">
        <w:rPr>
          <w:rFonts w:eastAsia="Times New Roman" w:cs="Times New Roman"/>
          <w:b/>
          <w:color w:val="000000"/>
          <w:szCs w:val="21"/>
        </w:rPr>
        <w:t>Impacts</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eastAsia="Times New Roman" w:cs="Times New Roman"/>
          <w:bCs/>
          <w:color w:val="000000"/>
          <w:szCs w:val="21"/>
        </w:rPr>
      </w:pPr>
      <w:r w:rsidRPr="004C776D">
        <w:rPr>
          <w:rFonts w:eastAsia="Times New Roman" w:cs="Times New Roman"/>
          <w:b/>
          <w:color w:val="000000"/>
          <w:szCs w:val="21"/>
        </w:rPr>
        <w:t xml:space="preserve">Surge: </w:t>
      </w:r>
      <w:r w:rsidRPr="004C776D">
        <w:rPr>
          <w:rFonts w:eastAsia="Times New Roman" w:cs="Times New Roman"/>
          <w:bCs/>
          <w:color w:val="000000"/>
          <w:szCs w:val="21"/>
        </w:rPr>
        <w:t>Potential impact caused by the rate of arrival of aircraft, timing of deplaning passengers, and subsequent movement of passengers through airport.</w:t>
      </w:r>
    </w:p>
    <w:p w:rsidR="004C776D" w:rsidRPr="004C776D" w:rsidRDefault="004C776D" w:rsidP="008D502D">
      <w:pPr>
        <w:numPr>
          <w:ilvl w:val="0"/>
          <w:numId w:val="55"/>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Aircraft</w:t>
      </w:r>
    </w:p>
    <w:p w:rsidR="004C776D" w:rsidRPr="004C776D" w:rsidRDefault="004C776D" w:rsidP="008D502D">
      <w:pPr>
        <w:numPr>
          <w:ilvl w:val="0"/>
          <w:numId w:val="55"/>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Passengers*</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eastAsia="Times New Roman" w:cs="Times New Roman"/>
          <w:color w:val="000000"/>
          <w:szCs w:val="21"/>
        </w:rPr>
      </w:pPr>
      <w:r w:rsidRPr="004C776D">
        <w:rPr>
          <w:rFonts w:eastAsia="Times New Roman" w:cs="Times New Roman"/>
          <w:color w:val="000000"/>
          <w:szCs w:val="21"/>
        </w:rPr>
        <w:t xml:space="preserve">Capacity: </w:t>
      </w:r>
      <w:r w:rsidRPr="004C776D">
        <w:rPr>
          <w:rFonts w:eastAsia="Times New Roman" w:cs="Times New Roman"/>
          <w:bCs/>
          <w:color w:val="000000"/>
          <w:szCs w:val="21"/>
        </w:rPr>
        <w:t>Potential impact caused by the total number of aircraft that have arrived at the airport and of the number of passengers located in any particular areas of the airport</w:t>
      </w:r>
    </w:p>
    <w:p w:rsidR="004C776D" w:rsidRPr="004C776D" w:rsidRDefault="004C776D" w:rsidP="008D502D">
      <w:pPr>
        <w:numPr>
          <w:ilvl w:val="0"/>
          <w:numId w:val="56"/>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Aircraft</w:t>
      </w:r>
    </w:p>
    <w:p w:rsidR="004C776D" w:rsidRPr="004C776D" w:rsidRDefault="004C776D" w:rsidP="008D502D">
      <w:pPr>
        <w:numPr>
          <w:ilvl w:val="0"/>
          <w:numId w:val="56"/>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Passengers*</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eastAsia="Times New Roman" w:cs="Times New Roman"/>
          <w:color w:val="000000"/>
          <w:szCs w:val="21"/>
        </w:rPr>
      </w:pPr>
      <w:r w:rsidRPr="004C776D">
        <w:rPr>
          <w:rFonts w:eastAsia="Times New Roman" w:cs="Times New Roman"/>
          <w:color w:val="000000"/>
          <w:szCs w:val="21"/>
        </w:rPr>
        <w:t xml:space="preserve">Off-hours: </w:t>
      </w:r>
      <w:r w:rsidRPr="004C776D">
        <w:rPr>
          <w:rFonts w:eastAsia="Times New Roman" w:cs="Times New Roman"/>
          <w:bCs/>
          <w:color w:val="000000"/>
          <w:szCs w:val="21"/>
        </w:rPr>
        <w:t>Potential impact caused by the time of day at which aircraft arrive at airport and the subsequent need to process passengers</w:t>
      </w:r>
    </w:p>
    <w:p w:rsidR="004C776D" w:rsidRPr="004C776D" w:rsidRDefault="004C776D" w:rsidP="008D502D">
      <w:pPr>
        <w:numPr>
          <w:ilvl w:val="0"/>
          <w:numId w:val="57"/>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Aircraft</w:t>
      </w:r>
    </w:p>
    <w:p w:rsidR="004C776D" w:rsidRPr="004C776D" w:rsidRDefault="004C776D" w:rsidP="008D502D">
      <w:pPr>
        <w:numPr>
          <w:ilvl w:val="0"/>
          <w:numId w:val="57"/>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Passengers*</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eastAsia="Times New Roman" w:cs="Times New Roman"/>
          <w:color w:val="000000"/>
          <w:szCs w:val="21"/>
        </w:rPr>
      </w:pPr>
      <w:r w:rsidRPr="004C776D">
        <w:rPr>
          <w:rFonts w:eastAsia="Times New Roman" w:cs="Times New Roman"/>
          <w:color w:val="000000"/>
          <w:szCs w:val="21"/>
        </w:rPr>
        <w:t xml:space="preserve">Extended Stay: </w:t>
      </w:r>
      <w:r w:rsidRPr="004C776D">
        <w:rPr>
          <w:rFonts w:eastAsia="Times New Roman" w:cs="Times New Roman"/>
          <w:bCs/>
          <w:color w:val="000000"/>
          <w:sz w:val="20"/>
          <w:szCs w:val="20"/>
        </w:rPr>
        <w:t>Potential impact caused by the duration of stay (often measured in days) that aircraft remain at the airport and that passengers are delayed before resuming their travel</w:t>
      </w:r>
      <w:r w:rsidRPr="004C776D">
        <w:rPr>
          <w:rFonts w:eastAsia="Times New Roman" w:cs="Times New Roman"/>
          <w:color w:val="000000"/>
          <w:szCs w:val="21"/>
        </w:rPr>
        <w:t xml:space="preserve"> </w:t>
      </w:r>
    </w:p>
    <w:p w:rsidR="004C776D" w:rsidRPr="004C776D" w:rsidRDefault="004C776D" w:rsidP="008D502D">
      <w:pPr>
        <w:numPr>
          <w:ilvl w:val="0"/>
          <w:numId w:val="58"/>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Aircraft</w:t>
      </w:r>
    </w:p>
    <w:p w:rsidR="004C776D" w:rsidRPr="004C776D" w:rsidRDefault="004C776D" w:rsidP="008D502D">
      <w:pPr>
        <w:numPr>
          <w:ilvl w:val="0"/>
          <w:numId w:val="58"/>
        </w:numPr>
        <w:pBdr>
          <w:top w:val="single" w:sz="4" w:space="1" w:color="000000"/>
          <w:left w:val="single" w:sz="4" w:space="0" w:color="000000"/>
          <w:bottom w:val="single" w:sz="4" w:space="1" w:color="000000"/>
          <w:right w:val="single" w:sz="4" w:space="4" w:color="000000"/>
        </w:pBdr>
        <w:tabs>
          <w:tab w:val="num" w:pos="540"/>
        </w:tabs>
        <w:spacing w:before="60" w:after="0" w:line="240" w:lineRule="auto"/>
        <w:jc w:val="left"/>
        <w:rPr>
          <w:rFonts w:eastAsia="Times New Roman" w:cs="Times New Roman"/>
          <w:szCs w:val="21"/>
        </w:rPr>
      </w:pPr>
      <w:r w:rsidRPr="004C776D">
        <w:rPr>
          <w:rFonts w:eastAsia="Times New Roman" w:cs="Times New Roman"/>
          <w:szCs w:val="21"/>
        </w:rPr>
        <w:t>Passengers*</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eastAsia="Times New Roman" w:cs="Times New Roman"/>
          <w:color w:val="000000"/>
          <w:szCs w:val="21"/>
        </w:rPr>
      </w:pPr>
      <w:r w:rsidRPr="004C776D">
        <w:rPr>
          <w:rFonts w:eastAsia="Times New Roman" w:cs="Times New Roman"/>
          <w:color w:val="000000"/>
          <w:szCs w:val="21"/>
        </w:rPr>
        <w:t>*Including animals</w:t>
      </w:r>
    </w:p>
    <w:p w:rsidR="004C776D" w:rsidRPr="004C776D" w:rsidRDefault="004C776D" w:rsidP="004C776D">
      <w:pPr>
        <w:pBdr>
          <w:top w:val="single" w:sz="4" w:space="1" w:color="000000"/>
          <w:left w:val="single" w:sz="4" w:space="0" w:color="000000"/>
          <w:bottom w:val="single" w:sz="4" w:space="1" w:color="000000"/>
          <w:right w:val="single" w:sz="4" w:space="4" w:color="000000"/>
        </w:pBdr>
        <w:spacing w:before="120" w:after="0" w:line="240" w:lineRule="auto"/>
        <w:jc w:val="left"/>
        <w:rPr>
          <w:rFonts w:eastAsia="Times New Roman" w:cs="Times New Roman"/>
          <w:color w:val="000000"/>
          <w:szCs w:val="21"/>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8"/>
        <w:gridCol w:w="2384"/>
        <w:gridCol w:w="2760"/>
      </w:tblGrid>
      <w:tr w:rsidR="004C776D" w:rsidRPr="005445DD" w:rsidTr="005445DD">
        <w:trPr>
          <w:trHeight w:val="249"/>
        </w:trPr>
        <w:tc>
          <w:tcPr>
            <w:tcW w:w="3968" w:type="dxa"/>
            <w:shd w:val="clear" w:color="auto" w:fill="C6D9F1"/>
            <w:vAlign w:val="center"/>
          </w:tcPr>
          <w:p w:rsidR="004C776D" w:rsidRPr="005445DD" w:rsidRDefault="004C776D" w:rsidP="005445DD">
            <w:pPr>
              <w:spacing w:before="120" w:after="0" w:line="240" w:lineRule="auto"/>
              <w:jc w:val="center"/>
              <w:rPr>
                <w:rFonts w:cs="Times New Roman"/>
                <w:b/>
                <w:szCs w:val="21"/>
              </w:rPr>
            </w:pPr>
            <w:r w:rsidRPr="005445DD">
              <w:rPr>
                <w:rFonts w:cs="Times New Roman"/>
                <w:szCs w:val="21"/>
              </w:rPr>
              <w:br w:type="page"/>
            </w:r>
            <w:r w:rsidRPr="005445DD">
              <w:rPr>
                <w:rFonts w:cs="Times New Roman"/>
                <w:b/>
                <w:szCs w:val="21"/>
              </w:rPr>
              <w:t>Lessons Learned</w:t>
            </w:r>
          </w:p>
        </w:tc>
        <w:tc>
          <w:tcPr>
            <w:tcW w:w="2384" w:type="dxa"/>
            <w:shd w:val="clear" w:color="auto" w:fill="C6D9F1"/>
            <w:vAlign w:val="center"/>
          </w:tcPr>
          <w:p w:rsidR="004C776D" w:rsidRPr="005445DD" w:rsidRDefault="004C776D" w:rsidP="005445DD">
            <w:pPr>
              <w:spacing w:before="120" w:after="0" w:line="240" w:lineRule="auto"/>
              <w:jc w:val="center"/>
              <w:rPr>
                <w:rFonts w:cs="Times New Roman"/>
                <w:b/>
                <w:szCs w:val="21"/>
              </w:rPr>
            </w:pPr>
            <w:r w:rsidRPr="005445DD">
              <w:rPr>
                <w:rFonts w:cs="Times New Roman"/>
                <w:b/>
                <w:szCs w:val="21"/>
              </w:rPr>
              <w:t>Response Action</w:t>
            </w:r>
          </w:p>
        </w:tc>
        <w:tc>
          <w:tcPr>
            <w:tcW w:w="2760" w:type="dxa"/>
            <w:shd w:val="clear" w:color="auto" w:fill="C6D9F1"/>
            <w:vAlign w:val="center"/>
          </w:tcPr>
          <w:p w:rsidR="004C776D" w:rsidRPr="005445DD" w:rsidRDefault="004C776D" w:rsidP="005445DD">
            <w:pPr>
              <w:spacing w:before="120" w:after="0" w:line="240" w:lineRule="auto"/>
              <w:jc w:val="center"/>
              <w:rPr>
                <w:rFonts w:cs="Times New Roman"/>
                <w:b/>
                <w:szCs w:val="21"/>
              </w:rPr>
            </w:pPr>
            <w:r w:rsidRPr="005445DD">
              <w:rPr>
                <w:rFonts w:cs="Times New Roman"/>
                <w:b/>
                <w:szCs w:val="21"/>
              </w:rPr>
              <w:t>Response Party</w:t>
            </w:r>
          </w:p>
        </w:tc>
      </w:tr>
      <w:tr w:rsidR="004C776D" w:rsidRPr="004C776D" w:rsidTr="00371C74">
        <w:trPr>
          <w:trHeight w:val="249"/>
        </w:trPr>
        <w:tc>
          <w:tcPr>
            <w:tcW w:w="3968" w:type="dxa"/>
            <w:tcBorders>
              <w:bottom w:val="nil"/>
            </w:tcBorders>
            <w:shd w:val="clear" w:color="auto" w:fill="auto"/>
          </w:tcPr>
          <w:p w:rsidR="004C776D" w:rsidRPr="004C776D" w:rsidRDefault="004C776D" w:rsidP="004C776D">
            <w:pPr>
              <w:spacing w:before="120" w:after="0" w:line="240" w:lineRule="auto"/>
              <w:jc w:val="left"/>
              <w:rPr>
                <w:rFonts w:cs="Times New Roman"/>
                <w:b/>
                <w:szCs w:val="21"/>
              </w:rPr>
            </w:pPr>
            <w:r w:rsidRPr="004C776D">
              <w:rPr>
                <w:rFonts w:cs="Times New Roman"/>
                <w:b/>
                <w:szCs w:val="21"/>
              </w:rPr>
              <w:t>Terminal</w:t>
            </w:r>
          </w:p>
        </w:tc>
        <w:tc>
          <w:tcPr>
            <w:tcW w:w="2384" w:type="dxa"/>
            <w:tcBorders>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49"/>
        </w:trPr>
        <w:tc>
          <w:tcPr>
            <w:tcW w:w="3968" w:type="dxa"/>
            <w:vMerge w:val="restart"/>
            <w:tcBorders>
              <w:top w:val="nil"/>
            </w:tcBorders>
            <w:shd w:val="clear" w:color="auto" w:fill="auto"/>
          </w:tcPr>
          <w:p w:rsidR="004C776D" w:rsidRPr="004C776D" w:rsidRDefault="004C776D" w:rsidP="004C776D">
            <w:pPr>
              <w:numPr>
                <w:ilvl w:val="0"/>
                <w:numId w:val="48"/>
              </w:numPr>
              <w:spacing w:before="120" w:after="0" w:line="240" w:lineRule="auto"/>
              <w:jc w:val="left"/>
              <w:rPr>
                <w:rFonts w:cs="Times New Roman"/>
                <w:szCs w:val="21"/>
              </w:rPr>
            </w:pPr>
            <w:r w:rsidRPr="004C776D">
              <w:rPr>
                <w:rFonts w:cs="Times New Roman"/>
                <w:szCs w:val="21"/>
              </w:rPr>
              <w:t>Communication center</w:t>
            </w:r>
          </w:p>
          <w:p w:rsidR="004C776D" w:rsidRPr="004C776D" w:rsidRDefault="004C776D" w:rsidP="004C776D">
            <w:pPr>
              <w:numPr>
                <w:ilvl w:val="0"/>
                <w:numId w:val="48"/>
              </w:numPr>
              <w:spacing w:before="120" w:after="0" w:line="240" w:lineRule="auto"/>
              <w:jc w:val="left"/>
              <w:rPr>
                <w:rFonts w:cs="Times New Roman"/>
                <w:szCs w:val="21"/>
              </w:rPr>
            </w:pPr>
            <w:r w:rsidRPr="004C776D">
              <w:rPr>
                <w:rFonts w:cs="Times New Roman"/>
                <w:szCs w:val="21"/>
              </w:rPr>
              <w:t>Ramp</w:t>
            </w:r>
          </w:p>
          <w:p w:rsidR="004C776D" w:rsidRPr="004C776D" w:rsidRDefault="004C776D" w:rsidP="004C776D">
            <w:pPr>
              <w:numPr>
                <w:ilvl w:val="0"/>
                <w:numId w:val="48"/>
              </w:numPr>
              <w:spacing w:before="120" w:after="0" w:line="240" w:lineRule="auto"/>
              <w:jc w:val="left"/>
              <w:rPr>
                <w:rFonts w:cs="Times New Roman"/>
                <w:szCs w:val="21"/>
              </w:rPr>
            </w:pPr>
            <w:r w:rsidRPr="004C776D">
              <w:rPr>
                <w:rFonts w:cs="Times New Roman"/>
                <w:szCs w:val="21"/>
              </w:rPr>
              <w:t>Gates</w:t>
            </w:r>
          </w:p>
          <w:p w:rsidR="004C776D" w:rsidRPr="004C776D" w:rsidRDefault="004C776D" w:rsidP="004C776D">
            <w:pPr>
              <w:numPr>
                <w:ilvl w:val="0"/>
                <w:numId w:val="48"/>
              </w:numPr>
              <w:spacing w:before="120" w:after="0" w:line="240" w:lineRule="auto"/>
              <w:jc w:val="left"/>
              <w:rPr>
                <w:rFonts w:cs="Times New Roman"/>
                <w:szCs w:val="21"/>
              </w:rPr>
            </w:pPr>
            <w:r w:rsidRPr="004C776D">
              <w:rPr>
                <w:rFonts w:cs="Times New Roman"/>
                <w:szCs w:val="21"/>
              </w:rPr>
              <w:t>Concessions</w:t>
            </w:r>
          </w:p>
          <w:p w:rsidR="004C776D" w:rsidRPr="004C776D" w:rsidRDefault="004C776D" w:rsidP="004C776D">
            <w:pPr>
              <w:numPr>
                <w:ilvl w:val="0"/>
                <w:numId w:val="48"/>
              </w:numPr>
              <w:spacing w:before="120" w:after="120" w:line="240" w:lineRule="auto"/>
              <w:jc w:val="left"/>
              <w:rPr>
                <w:rFonts w:cs="Times New Roman"/>
                <w:szCs w:val="21"/>
              </w:rPr>
            </w:pPr>
            <w:r w:rsidRPr="004C776D">
              <w:rPr>
                <w:rFonts w:cs="Times New Roman"/>
                <w:szCs w:val="21"/>
              </w:rPr>
              <w:t>Ground transportation</w:t>
            </w: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49"/>
        </w:trPr>
        <w:tc>
          <w:tcPr>
            <w:tcW w:w="3968" w:type="dxa"/>
            <w:vMerge/>
            <w:tcBorders>
              <w:bottom w:val="nil"/>
            </w:tcBorders>
            <w:shd w:val="clear" w:color="auto" w:fill="auto"/>
          </w:tcPr>
          <w:p w:rsidR="004C776D" w:rsidRPr="004C776D" w:rsidRDefault="004C776D" w:rsidP="004C776D">
            <w:pPr>
              <w:numPr>
                <w:ilvl w:val="0"/>
                <w:numId w:val="39"/>
              </w:numPr>
              <w:spacing w:before="120" w:after="0" w:line="240" w:lineRule="auto"/>
              <w:jc w:val="left"/>
              <w:rPr>
                <w:rFonts w:cs="Times New Roman"/>
                <w:szCs w:val="21"/>
              </w:rPr>
            </w:pP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49"/>
        </w:trPr>
        <w:tc>
          <w:tcPr>
            <w:tcW w:w="3968" w:type="dxa"/>
            <w:tcBorders>
              <w:bottom w:val="nil"/>
            </w:tcBorders>
            <w:shd w:val="clear" w:color="auto" w:fill="auto"/>
          </w:tcPr>
          <w:p w:rsidR="004C776D" w:rsidRPr="004C776D" w:rsidRDefault="004C776D" w:rsidP="004C776D">
            <w:pPr>
              <w:spacing w:before="120" w:after="0" w:line="240" w:lineRule="auto"/>
              <w:jc w:val="left"/>
              <w:rPr>
                <w:rFonts w:cs="Times New Roman"/>
                <w:b/>
                <w:szCs w:val="21"/>
              </w:rPr>
            </w:pPr>
            <w:r w:rsidRPr="004C776D">
              <w:rPr>
                <w:rFonts w:cs="Times New Roman"/>
                <w:b/>
                <w:szCs w:val="21"/>
              </w:rPr>
              <w:t>Aircraft</w:t>
            </w:r>
          </w:p>
        </w:tc>
        <w:tc>
          <w:tcPr>
            <w:tcW w:w="2384" w:type="dxa"/>
            <w:tcBorders>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49"/>
        </w:trPr>
        <w:tc>
          <w:tcPr>
            <w:tcW w:w="3968" w:type="dxa"/>
            <w:tcBorders>
              <w:top w:val="nil"/>
              <w:bottom w:val="nil"/>
            </w:tcBorders>
            <w:shd w:val="clear" w:color="auto" w:fill="auto"/>
          </w:tcPr>
          <w:p w:rsidR="004C776D" w:rsidRPr="004C776D" w:rsidRDefault="004C776D" w:rsidP="004C776D">
            <w:pPr>
              <w:numPr>
                <w:ilvl w:val="0"/>
                <w:numId w:val="49"/>
              </w:numPr>
              <w:spacing w:before="120" w:after="0" w:line="240" w:lineRule="auto"/>
              <w:jc w:val="left"/>
              <w:rPr>
                <w:rFonts w:cs="Times New Roman"/>
                <w:szCs w:val="21"/>
              </w:rPr>
            </w:pPr>
            <w:r w:rsidRPr="004C776D">
              <w:rPr>
                <w:rFonts w:cs="Times New Roman"/>
                <w:szCs w:val="21"/>
              </w:rPr>
              <w:t>Tarmac</w:t>
            </w:r>
          </w:p>
          <w:p w:rsidR="004C776D" w:rsidRPr="004C776D" w:rsidRDefault="004C776D" w:rsidP="004C776D">
            <w:pPr>
              <w:numPr>
                <w:ilvl w:val="0"/>
                <w:numId w:val="49"/>
              </w:numPr>
              <w:spacing w:before="120" w:after="0" w:line="240" w:lineRule="auto"/>
              <w:jc w:val="left"/>
              <w:rPr>
                <w:rFonts w:cs="Times New Roman"/>
                <w:szCs w:val="21"/>
              </w:rPr>
            </w:pPr>
            <w:r w:rsidRPr="004C776D">
              <w:rPr>
                <w:rFonts w:cs="Times New Roman"/>
                <w:szCs w:val="21"/>
              </w:rPr>
              <w:t>Cockpit communication</w:t>
            </w:r>
          </w:p>
          <w:p w:rsidR="004C776D" w:rsidRPr="004C776D" w:rsidRDefault="004C776D" w:rsidP="004C776D">
            <w:pPr>
              <w:numPr>
                <w:ilvl w:val="0"/>
                <w:numId w:val="49"/>
              </w:numPr>
              <w:spacing w:before="120" w:after="0" w:line="240" w:lineRule="auto"/>
              <w:jc w:val="left"/>
              <w:rPr>
                <w:rFonts w:cs="Times New Roman"/>
                <w:szCs w:val="21"/>
              </w:rPr>
            </w:pPr>
            <w:r w:rsidRPr="004C776D">
              <w:rPr>
                <w:rFonts w:cs="Times New Roman"/>
                <w:szCs w:val="21"/>
              </w:rPr>
              <w:t>Passenger deplanes</w:t>
            </w: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66"/>
        </w:trPr>
        <w:tc>
          <w:tcPr>
            <w:tcW w:w="3968" w:type="dxa"/>
            <w:tcBorders>
              <w:top w:val="nil"/>
              <w:bottom w:val="nil"/>
            </w:tcBorders>
            <w:shd w:val="clear" w:color="auto" w:fill="auto"/>
          </w:tcPr>
          <w:p w:rsidR="004C776D" w:rsidRPr="004C776D" w:rsidRDefault="004C776D" w:rsidP="004C776D">
            <w:pPr>
              <w:numPr>
                <w:ilvl w:val="0"/>
                <w:numId w:val="49"/>
              </w:numPr>
              <w:spacing w:before="120" w:after="0" w:line="240" w:lineRule="auto"/>
              <w:jc w:val="left"/>
              <w:rPr>
                <w:rFonts w:cs="Times New Roman"/>
                <w:szCs w:val="21"/>
              </w:rPr>
            </w:pPr>
            <w:r w:rsidRPr="004C776D">
              <w:rPr>
                <w:rFonts w:cs="Times New Roman"/>
                <w:szCs w:val="21"/>
              </w:rPr>
              <w:t>Additional service</w:t>
            </w: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49"/>
        </w:trPr>
        <w:tc>
          <w:tcPr>
            <w:tcW w:w="3968" w:type="dxa"/>
            <w:tcBorders>
              <w:bottom w:val="nil"/>
            </w:tcBorders>
            <w:shd w:val="clear" w:color="auto" w:fill="auto"/>
          </w:tcPr>
          <w:p w:rsidR="004C776D" w:rsidRPr="004C776D" w:rsidRDefault="004C776D" w:rsidP="004C776D">
            <w:pPr>
              <w:spacing w:before="120" w:after="0" w:line="240" w:lineRule="auto"/>
              <w:jc w:val="left"/>
              <w:rPr>
                <w:rFonts w:cs="Times New Roman"/>
                <w:b/>
                <w:szCs w:val="21"/>
              </w:rPr>
            </w:pPr>
            <w:r w:rsidRPr="004C776D">
              <w:rPr>
                <w:rFonts w:cs="Times New Roman"/>
                <w:b/>
                <w:szCs w:val="21"/>
              </w:rPr>
              <w:t>IROPS Actions</w:t>
            </w:r>
          </w:p>
        </w:tc>
        <w:tc>
          <w:tcPr>
            <w:tcW w:w="2384" w:type="dxa"/>
            <w:tcBorders>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88"/>
        </w:trPr>
        <w:tc>
          <w:tcPr>
            <w:tcW w:w="3968" w:type="dxa"/>
            <w:vMerge w:val="restart"/>
            <w:tcBorders>
              <w:top w:val="nil"/>
            </w:tcBorders>
            <w:shd w:val="clear" w:color="auto" w:fill="auto"/>
          </w:tcPr>
          <w:p w:rsidR="004C776D" w:rsidRPr="009E0F4C" w:rsidRDefault="004C776D" w:rsidP="004C776D">
            <w:pPr>
              <w:numPr>
                <w:ilvl w:val="0"/>
                <w:numId w:val="50"/>
              </w:numPr>
              <w:spacing w:before="120" w:after="0" w:line="240" w:lineRule="auto"/>
              <w:jc w:val="left"/>
              <w:rPr>
                <w:rFonts w:cs="Times New Roman"/>
                <w:szCs w:val="21"/>
              </w:rPr>
            </w:pPr>
            <w:r w:rsidRPr="009E0F4C">
              <w:rPr>
                <w:rFonts w:cs="Times New Roman"/>
                <w:szCs w:val="21"/>
              </w:rPr>
              <w:t>Communication issues</w:t>
            </w:r>
          </w:p>
          <w:p w:rsidR="004C776D" w:rsidRPr="009E0F4C" w:rsidRDefault="004C776D" w:rsidP="004C776D">
            <w:pPr>
              <w:numPr>
                <w:ilvl w:val="0"/>
                <w:numId w:val="50"/>
              </w:numPr>
              <w:spacing w:before="120" w:after="0" w:line="240" w:lineRule="auto"/>
              <w:jc w:val="left"/>
              <w:rPr>
                <w:rFonts w:cs="Times New Roman"/>
                <w:szCs w:val="21"/>
              </w:rPr>
            </w:pPr>
            <w:r w:rsidRPr="009E0F4C">
              <w:rPr>
                <w:rFonts w:cs="Times New Roman"/>
                <w:szCs w:val="21"/>
              </w:rPr>
              <w:t>Procedure modifications</w:t>
            </w:r>
          </w:p>
          <w:p w:rsidR="004C776D" w:rsidRPr="009E0F4C" w:rsidRDefault="004C776D" w:rsidP="004C776D">
            <w:pPr>
              <w:numPr>
                <w:ilvl w:val="0"/>
                <w:numId w:val="50"/>
              </w:numPr>
              <w:spacing w:before="120" w:after="0" w:line="240" w:lineRule="auto"/>
              <w:jc w:val="left"/>
              <w:rPr>
                <w:rFonts w:cs="Times New Roman"/>
                <w:szCs w:val="21"/>
              </w:rPr>
            </w:pPr>
            <w:r w:rsidRPr="009E0F4C">
              <w:rPr>
                <w:rFonts w:cs="Times New Roman"/>
                <w:szCs w:val="21"/>
              </w:rPr>
              <w:t>Equipment and resources</w:t>
            </w:r>
          </w:p>
          <w:p w:rsidR="004C776D" w:rsidRPr="009E0F4C" w:rsidRDefault="004C776D" w:rsidP="004C776D">
            <w:pPr>
              <w:numPr>
                <w:ilvl w:val="0"/>
                <w:numId w:val="50"/>
              </w:numPr>
              <w:spacing w:before="120" w:after="0" w:line="240" w:lineRule="auto"/>
              <w:jc w:val="left"/>
              <w:rPr>
                <w:rFonts w:cs="Times New Roman"/>
                <w:szCs w:val="21"/>
              </w:rPr>
            </w:pPr>
            <w:r w:rsidRPr="009E0F4C">
              <w:rPr>
                <w:rFonts w:cs="Times New Roman"/>
                <w:szCs w:val="21"/>
              </w:rPr>
              <w:t>Service lapse</w:t>
            </w:r>
          </w:p>
          <w:p w:rsidR="004C776D" w:rsidRPr="009E0F4C" w:rsidRDefault="004C776D" w:rsidP="004C776D">
            <w:pPr>
              <w:numPr>
                <w:ilvl w:val="0"/>
                <w:numId w:val="50"/>
              </w:numPr>
              <w:spacing w:before="120" w:after="0" w:line="240" w:lineRule="auto"/>
              <w:jc w:val="left"/>
              <w:rPr>
                <w:rFonts w:cs="Times New Roman"/>
                <w:szCs w:val="21"/>
              </w:rPr>
            </w:pPr>
            <w:r w:rsidRPr="009E0F4C">
              <w:rPr>
                <w:rFonts w:cs="Times New Roman"/>
                <w:szCs w:val="21"/>
              </w:rPr>
              <w:t>Operations and maintenance restock</w:t>
            </w:r>
          </w:p>
          <w:p w:rsidR="004C776D" w:rsidRPr="009E0F4C" w:rsidRDefault="004C776D" w:rsidP="004C776D">
            <w:pPr>
              <w:numPr>
                <w:ilvl w:val="0"/>
                <w:numId w:val="50"/>
              </w:numPr>
              <w:spacing w:before="120" w:after="0" w:line="240" w:lineRule="auto"/>
              <w:jc w:val="left"/>
              <w:rPr>
                <w:rFonts w:cs="Times New Roman"/>
                <w:szCs w:val="21"/>
              </w:rPr>
            </w:pPr>
            <w:r w:rsidRPr="009E0F4C">
              <w:rPr>
                <w:rFonts w:cs="Times New Roman"/>
                <w:szCs w:val="21"/>
              </w:rPr>
              <w:t>New capability</w:t>
            </w:r>
          </w:p>
          <w:p w:rsidR="004C776D" w:rsidRPr="004C776D" w:rsidRDefault="004C776D" w:rsidP="004C776D">
            <w:pPr>
              <w:numPr>
                <w:ilvl w:val="0"/>
                <w:numId w:val="50"/>
              </w:numPr>
              <w:spacing w:before="40" w:after="0" w:line="240" w:lineRule="auto"/>
              <w:jc w:val="left"/>
              <w:rPr>
                <w:rFonts w:cs="Times New Roman"/>
                <w:szCs w:val="21"/>
              </w:rPr>
            </w:pPr>
            <w:r w:rsidRPr="009E0F4C">
              <w:rPr>
                <w:rFonts w:cs="Times New Roman"/>
                <w:szCs w:val="21"/>
              </w:rPr>
              <w:t>Other</w:t>
            </w: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49"/>
        </w:trPr>
        <w:tc>
          <w:tcPr>
            <w:tcW w:w="3968" w:type="dxa"/>
            <w:vMerge/>
            <w:shd w:val="clear" w:color="auto" w:fill="auto"/>
          </w:tcPr>
          <w:p w:rsidR="004C776D" w:rsidRPr="004C776D" w:rsidRDefault="004C776D" w:rsidP="004C776D">
            <w:pPr>
              <w:numPr>
                <w:ilvl w:val="0"/>
                <w:numId w:val="40"/>
              </w:numPr>
              <w:spacing w:before="40" w:after="0" w:line="240" w:lineRule="auto"/>
              <w:ind w:left="432" w:hanging="274"/>
              <w:jc w:val="left"/>
              <w:rPr>
                <w:rFonts w:cs="Times New Roman"/>
                <w:szCs w:val="21"/>
              </w:rPr>
            </w:pP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49"/>
        </w:trPr>
        <w:tc>
          <w:tcPr>
            <w:tcW w:w="3968" w:type="dxa"/>
            <w:vMerge/>
            <w:shd w:val="clear" w:color="auto" w:fill="auto"/>
          </w:tcPr>
          <w:p w:rsidR="004C776D" w:rsidRPr="004C776D" w:rsidRDefault="004C776D" w:rsidP="004C776D">
            <w:pPr>
              <w:numPr>
                <w:ilvl w:val="0"/>
                <w:numId w:val="40"/>
              </w:numPr>
              <w:spacing w:before="40" w:after="0" w:line="240" w:lineRule="auto"/>
              <w:ind w:left="432" w:hanging="274"/>
              <w:jc w:val="left"/>
              <w:rPr>
                <w:rFonts w:cs="Times New Roman"/>
                <w:szCs w:val="21"/>
              </w:rPr>
            </w:pP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66"/>
        </w:trPr>
        <w:tc>
          <w:tcPr>
            <w:tcW w:w="3968" w:type="dxa"/>
            <w:vMerge/>
            <w:shd w:val="clear" w:color="auto" w:fill="auto"/>
          </w:tcPr>
          <w:p w:rsidR="004C776D" w:rsidRPr="004C776D" w:rsidRDefault="004C776D" w:rsidP="004C776D">
            <w:pPr>
              <w:numPr>
                <w:ilvl w:val="0"/>
                <w:numId w:val="40"/>
              </w:numPr>
              <w:spacing w:before="40" w:after="0" w:line="240" w:lineRule="auto"/>
              <w:ind w:left="432" w:hanging="274"/>
              <w:jc w:val="left"/>
              <w:rPr>
                <w:rFonts w:cs="Times New Roman"/>
                <w:szCs w:val="21"/>
              </w:rPr>
            </w:pP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249"/>
        </w:trPr>
        <w:tc>
          <w:tcPr>
            <w:tcW w:w="3968" w:type="dxa"/>
            <w:vMerge/>
            <w:shd w:val="clear" w:color="auto" w:fill="auto"/>
          </w:tcPr>
          <w:p w:rsidR="004C776D" w:rsidRPr="004C776D" w:rsidRDefault="004C776D" w:rsidP="004C776D">
            <w:pPr>
              <w:numPr>
                <w:ilvl w:val="0"/>
                <w:numId w:val="40"/>
              </w:numPr>
              <w:spacing w:before="40" w:after="0" w:line="240" w:lineRule="auto"/>
              <w:ind w:left="432" w:hanging="274"/>
              <w:jc w:val="left"/>
              <w:rPr>
                <w:rFonts w:cs="Times New Roman"/>
                <w:szCs w:val="21"/>
              </w:rPr>
            </w:pPr>
          </w:p>
        </w:tc>
        <w:tc>
          <w:tcPr>
            <w:tcW w:w="2384"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bottom w:val="nil"/>
            </w:tcBorders>
            <w:shd w:val="clear" w:color="auto" w:fill="auto"/>
          </w:tcPr>
          <w:p w:rsidR="004C776D" w:rsidRPr="004C776D" w:rsidRDefault="004C776D" w:rsidP="004C776D">
            <w:pPr>
              <w:spacing w:before="120" w:after="0" w:line="240" w:lineRule="auto"/>
              <w:jc w:val="left"/>
              <w:rPr>
                <w:rFonts w:cs="Times New Roman"/>
                <w:szCs w:val="21"/>
              </w:rPr>
            </w:pPr>
          </w:p>
        </w:tc>
      </w:tr>
      <w:tr w:rsidR="004C776D" w:rsidRPr="004C776D" w:rsidTr="00371C74">
        <w:trPr>
          <w:trHeight w:val="98"/>
        </w:trPr>
        <w:tc>
          <w:tcPr>
            <w:tcW w:w="3968" w:type="dxa"/>
            <w:vMerge/>
            <w:shd w:val="clear" w:color="auto" w:fill="auto"/>
          </w:tcPr>
          <w:p w:rsidR="004C776D" w:rsidRPr="004C776D" w:rsidRDefault="004C776D" w:rsidP="004C776D">
            <w:pPr>
              <w:numPr>
                <w:ilvl w:val="0"/>
                <w:numId w:val="40"/>
              </w:numPr>
              <w:spacing w:before="40" w:after="0" w:line="240" w:lineRule="auto"/>
              <w:ind w:left="432" w:hanging="274"/>
              <w:jc w:val="left"/>
              <w:rPr>
                <w:rFonts w:cs="Times New Roman"/>
                <w:szCs w:val="21"/>
              </w:rPr>
            </w:pPr>
          </w:p>
        </w:tc>
        <w:tc>
          <w:tcPr>
            <w:tcW w:w="2384" w:type="dxa"/>
            <w:tcBorders>
              <w:top w:val="nil"/>
            </w:tcBorders>
            <w:shd w:val="clear" w:color="auto" w:fill="auto"/>
          </w:tcPr>
          <w:p w:rsidR="004C776D" w:rsidRPr="004C776D" w:rsidRDefault="004C776D" w:rsidP="004C776D">
            <w:pPr>
              <w:spacing w:before="120" w:after="0" w:line="240" w:lineRule="auto"/>
              <w:jc w:val="left"/>
              <w:rPr>
                <w:rFonts w:cs="Times New Roman"/>
                <w:szCs w:val="21"/>
              </w:rPr>
            </w:pPr>
          </w:p>
        </w:tc>
        <w:tc>
          <w:tcPr>
            <w:tcW w:w="2760" w:type="dxa"/>
            <w:tcBorders>
              <w:top w:val="nil"/>
            </w:tcBorders>
            <w:shd w:val="clear" w:color="auto" w:fill="auto"/>
          </w:tcPr>
          <w:p w:rsidR="004C776D" w:rsidRPr="004C776D" w:rsidRDefault="004C776D" w:rsidP="004C776D">
            <w:pPr>
              <w:spacing w:before="120" w:after="0" w:line="240" w:lineRule="auto"/>
              <w:jc w:val="left"/>
              <w:rPr>
                <w:rFonts w:cs="Times New Roman"/>
                <w:szCs w:val="21"/>
              </w:rPr>
            </w:pPr>
          </w:p>
        </w:tc>
      </w:tr>
    </w:tbl>
    <w:p w:rsidR="004C776D" w:rsidRPr="004C776D" w:rsidRDefault="004C776D" w:rsidP="004C776D">
      <w:pPr>
        <w:spacing w:before="120" w:after="0" w:line="312" w:lineRule="auto"/>
        <w:jc w:val="left"/>
        <w:rPr>
          <w:rFonts w:cs="Times New Roman"/>
          <w:sz w:val="20"/>
          <w:szCs w:val="20"/>
        </w:rPr>
      </w:pPr>
    </w:p>
    <w:p w:rsidR="004C776D" w:rsidRPr="004C776D" w:rsidRDefault="004C776D" w:rsidP="004C776D">
      <w:pPr>
        <w:spacing w:before="100" w:beforeAutospacing="1" w:after="0" w:line="240" w:lineRule="auto"/>
        <w:jc w:val="left"/>
        <w:rPr>
          <w:rFonts w:eastAsia="Times New Roman" w:cs="Times New Roman"/>
          <w:b/>
          <w:color w:val="000000"/>
          <w:sz w:val="20"/>
          <w:szCs w:val="20"/>
        </w:rPr>
      </w:pPr>
    </w:p>
    <w:p w:rsidR="004C776D" w:rsidRPr="004C776D" w:rsidRDefault="004C776D" w:rsidP="004C776D">
      <w:pPr>
        <w:spacing w:before="120" w:after="0" w:line="312" w:lineRule="auto"/>
        <w:jc w:val="left"/>
        <w:rPr>
          <w:rFonts w:cs="Times New Roman"/>
          <w:sz w:val="20"/>
          <w:szCs w:val="20"/>
        </w:rPr>
      </w:pPr>
    </w:p>
    <w:p w:rsidR="004C776D" w:rsidRPr="004C776D" w:rsidRDefault="004C776D" w:rsidP="004C776D">
      <w:pPr>
        <w:spacing w:before="120" w:after="0" w:line="312" w:lineRule="auto"/>
        <w:jc w:val="left"/>
        <w:rPr>
          <w:rFonts w:cs="Times New Roman"/>
          <w:sz w:val="20"/>
          <w:szCs w:val="20"/>
        </w:rPr>
      </w:pPr>
    </w:p>
    <w:p w:rsidR="004C776D" w:rsidRPr="004C776D" w:rsidRDefault="004C776D" w:rsidP="004C776D">
      <w:pPr>
        <w:spacing w:before="120" w:after="120" w:line="312" w:lineRule="auto"/>
        <w:jc w:val="left"/>
        <w:rPr>
          <w:rFonts w:cs="Times New Roman"/>
          <w:sz w:val="20"/>
          <w:szCs w:val="20"/>
        </w:rPr>
      </w:pPr>
    </w:p>
    <w:p w:rsidR="004C776D" w:rsidRPr="004C776D" w:rsidRDefault="004C776D" w:rsidP="004C776D">
      <w:pPr>
        <w:spacing w:before="120" w:after="120" w:line="240" w:lineRule="auto"/>
        <w:jc w:val="left"/>
        <w:rPr>
          <w:rFonts w:eastAsia="Times New Roman" w:cs="Times New Roman"/>
          <w:b/>
          <w:bCs/>
          <w:color w:val="000000"/>
          <w:sz w:val="20"/>
          <w:szCs w:val="20"/>
        </w:rPr>
      </w:pPr>
    </w:p>
    <w:p w:rsidR="00494D50" w:rsidRDefault="00494D50" w:rsidP="004C776D">
      <w:pPr>
        <w:spacing w:before="240" w:after="0"/>
      </w:pPr>
    </w:p>
    <w:p w:rsidR="00873196" w:rsidRDefault="00873196" w:rsidP="00B83851">
      <w:pPr>
        <w:spacing w:before="240" w:after="0"/>
        <w:jc w:val="center"/>
      </w:pPr>
    </w:p>
    <w:sectPr w:rsidR="00873196" w:rsidSect="006A31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379" w:rsidRDefault="007D0379" w:rsidP="003229CD">
      <w:pPr>
        <w:spacing w:after="0" w:line="240" w:lineRule="auto"/>
      </w:pPr>
      <w:r>
        <w:separator/>
      </w:r>
    </w:p>
  </w:endnote>
  <w:endnote w:type="continuationSeparator" w:id="0">
    <w:p w:rsidR="007D0379" w:rsidRDefault="007D0379" w:rsidP="00322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A1CB4399-A8B7-4AB0-BAF9-94C07097FD2F}"/>
    <w:embedBold r:id="rId2" w:fontKey="{42B1654B-BD49-481B-8482-6ABDEA1D6861}"/>
  </w:font>
  <w:font w:name="Times New Roman">
    <w:panose1 w:val="02020603050405020304"/>
    <w:charset w:val="00"/>
    <w:family w:val="roman"/>
    <w:pitch w:val="variable"/>
    <w:sig w:usb0="E0002AFF" w:usb1="C0007841" w:usb2="00000009" w:usb3="00000000" w:csb0="000001FF" w:csb1="00000000"/>
    <w:embedRegular r:id="rId3" w:fontKey="{145E7978-F22D-4933-8F9E-3F98B76F40ED}"/>
    <w:embedBold r:id="rId4" w:fontKey="{ACD4D2AE-6F8D-4FA6-AA08-B28D59AD82BB}"/>
    <w:embedItalic r:id="rId5" w:fontKey="{428EA2F1-D0E9-4653-A402-FCD32B413CAE}"/>
    <w:embedBoldItalic r:id="rId6" w:fontKey="{F61770A3-9DA0-4A60-AF19-8F7F33D289B3}"/>
  </w:font>
  <w:font w:name="Courier New">
    <w:panose1 w:val="02070309020205020404"/>
    <w:charset w:val="00"/>
    <w:family w:val="modern"/>
    <w:pitch w:val="fixed"/>
    <w:sig w:usb0="E0002AFF" w:usb1="C0007843" w:usb2="00000009" w:usb3="00000000" w:csb0="000001FF" w:csb1="00000000"/>
    <w:embedRegular r:id="rId7" w:fontKey="{6A5BE53B-ABA7-4D7B-A0E1-1CDA67F1C2A1}"/>
  </w:font>
  <w:font w:name="Wingdings">
    <w:panose1 w:val="05000000000000000000"/>
    <w:charset w:val="02"/>
    <w:family w:val="auto"/>
    <w:pitch w:val="variable"/>
    <w:sig w:usb0="00000000" w:usb1="10000000" w:usb2="00000000" w:usb3="00000000" w:csb0="80000000" w:csb1="00000000"/>
    <w:embedRegular r:id="rId8" w:fontKey="{3B7B974A-97AD-4603-A874-B0ADFA0EE55E}"/>
  </w:font>
  <w:font w:name="Arial">
    <w:panose1 w:val="020B0604020202020204"/>
    <w:charset w:val="00"/>
    <w:family w:val="swiss"/>
    <w:pitch w:val="variable"/>
    <w:sig w:usb0="E0002AFF" w:usb1="C0007843" w:usb2="00000009" w:usb3="00000000" w:csb0="000001FF" w:csb1="00000000"/>
    <w:embedRegular r:id="rId9" w:fontKey="{3C9116E3-4BB3-46AD-A3E7-4B0F8DC13537}"/>
  </w:font>
  <w:font w:name="CommonBullets">
    <w:altName w:val="Symbol"/>
    <w:charset w:val="02"/>
    <w:family w:val="swiss"/>
    <w:pitch w:val="variable"/>
    <w:sig w:usb0="00000000" w:usb1="10000000" w:usb2="00000000" w:usb3="00000000" w:csb0="80000000" w:csb1="00000000"/>
    <w:embedRegular r:id="rId10" w:fontKey="{3C52011C-1C5E-4FD3-95D3-105692943301}"/>
  </w:font>
  <w:font w:name="Calibri">
    <w:panose1 w:val="020F0502020204030204"/>
    <w:charset w:val="00"/>
    <w:family w:val="swiss"/>
    <w:pitch w:val="variable"/>
    <w:sig w:usb0="E00002FF" w:usb1="4000ACFF" w:usb2="00000001" w:usb3="00000000" w:csb0="0000019F" w:csb1="00000000"/>
    <w:embedRegular r:id="rId11" w:fontKey="{5B8F284D-E23E-49F0-A903-E061A26630A9}"/>
    <w:embedBold r:id="rId12" w:fontKey="{916D9537-AA4A-4A8B-A414-A49CEBDB530B}"/>
    <w:embedItalic r:id="rId13" w:fontKey="{627A63B0-EAA8-4205-A83B-7ACCD2BEE047}"/>
    <w:embedBoldItalic r:id="rId14" w:fontKey="{14F95AC3-7708-411D-B5A3-A2B7610D33B8}"/>
  </w:font>
  <w:font w:name="Cambria">
    <w:panose1 w:val="02040503050406030204"/>
    <w:charset w:val="00"/>
    <w:family w:val="roman"/>
    <w:pitch w:val="variable"/>
    <w:sig w:usb0="E00002FF" w:usb1="400004FF" w:usb2="00000000" w:usb3="00000000" w:csb0="0000019F" w:csb1="00000000"/>
    <w:embedRegular r:id="rId15" w:fontKey="{6ABA5E65-A949-4E2F-A142-3AF7E4BFCADC}"/>
    <w:embedBold r:id="rId16" w:fontKey="{EAD24BA5-B5FA-47F8-A095-606B212981ED}"/>
  </w:font>
  <w:font w:name="Tahoma">
    <w:panose1 w:val="020B0604030504040204"/>
    <w:charset w:val="00"/>
    <w:family w:val="swiss"/>
    <w:pitch w:val="variable"/>
    <w:sig w:usb0="E1002EFF" w:usb1="C000605B" w:usb2="00000029" w:usb3="00000000" w:csb0="000101FF" w:csb1="00000000"/>
    <w:embedRegular r:id="rId17" w:fontKey="{1525900D-32C1-410F-BCCB-2A6F3F89EB48}"/>
  </w:font>
  <w:font w:name="Frutiger LT Std 45 Light">
    <w:panose1 w:val="00000000000000000000"/>
    <w:charset w:val="00"/>
    <w:family w:val="swiss"/>
    <w:notTrueType/>
    <w:pitch w:val="variable"/>
    <w:sig w:usb0="800000AF" w:usb1="4000204A" w:usb2="00000000" w:usb3="00000000" w:csb0="00000001" w:csb1="00000000"/>
  </w:font>
  <w:font w:name="Frutiger">
    <w:altName w:val="Courier New"/>
    <w:charset w:val="00"/>
    <w:family w:val="auto"/>
    <w:pitch w:val="variable"/>
    <w:sig w:usb0="00000003" w:usb1="00000000" w:usb2="00000000" w:usb3="00000000" w:csb0="00000001" w:csb1="00000000"/>
    <w:embedRegular r:id="rId18" w:fontKey="{577EA7B0-46CD-4173-B0FF-D4FDCF895FF3}"/>
  </w:font>
  <w:font w:name="Frutiger-Light">
    <w:panose1 w:val="00000000000000000000"/>
    <w:charset w:val="00"/>
    <w:family w:val="auto"/>
    <w:notTrueType/>
    <w:pitch w:val="default"/>
    <w:sig w:usb0="00000003" w:usb1="00000000" w:usb2="00000000" w:usb3="00000000" w:csb0="00000001" w:csb1="00000000"/>
  </w:font>
  <w:font w:name="Frutiger LT Std 55 Roman">
    <w:panose1 w:val="00000000000000000000"/>
    <w:charset w:val="00"/>
    <w:family w:val="swiss"/>
    <w:notTrueType/>
    <w:pitch w:val="variable"/>
    <w:sig w:usb0="800000AF" w:usb1="4000204A" w:usb2="00000000" w:usb3="00000000" w:csb0="00000001" w:csb1="00000000"/>
  </w:font>
  <w:font w:name="Swis721 BT">
    <w:altName w:val="Segoe Script"/>
    <w:charset w:val="00"/>
    <w:family w:val="swiss"/>
    <w:pitch w:val="variable"/>
    <w:sig w:usb0="00000001" w:usb1="00000000" w:usb2="00000000" w:usb3="00000000" w:csb0="0000001B" w:csb1="00000000"/>
    <w:embedBold r:id="rId19" w:fontKey="{F8B767A8-0665-4723-9FCC-DD49ADFB6AF7}"/>
  </w:font>
  <w:font w:name="Swis721 Cn BT">
    <w:altName w:val="Arial Narrow"/>
    <w:charset w:val="00"/>
    <w:family w:val="swiss"/>
    <w:pitch w:val="variable"/>
    <w:sig w:usb0="00000087" w:usb1="00000000" w:usb2="00000000" w:usb3="00000000" w:csb0="0000001B" w:csb1="00000000"/>
    <w:embedRegular r:id="rId20" w:fontKey="{3A5D1FAD-059F-4732-A03A-1A55E7BF8090}"/>
    <w:embedBold r:id="rId21" w:fontKey="{4AA1E5B4-CE4E-4DF8-869F-4F4F3BF3A73C}"/>
  </w:font>
  <w:font w:name="Arial Narrow">
    <w:panose1 w:val="020B0606020202030204"/>
    <w:charset w:val="00"/>
    <w:family w:val="swiss"/>
    <w:pitch w:val="variable"/>
    <w:sig w:usb0="00000287" w:usb1="00000800" w:usb2="00000000" w:usb3="00000000" w:csb0="0000009F" w:csb1="00000000"/>
    <w:embedBold r:id="rId22" w:fontKey="{5F5D9E91-A744-4D15-88E7-7566A63382E3}"/>
  </w:font>
  <w:font w:name="Times">
    <w:panose1 w:val="02020603050405020304"/>
    <w:charset w:val="00"/>
    <w:family w:val="roman"/>
    <w:notTrueType/>
    <w:pitch w:val="variable"/>
    <w:sig w:usb0="00000003" w:usb1="00000000" w:usb2="00000000" w:usb3="00000000" w:csb0="00000001" w:csb1="00000000"/>
  </w:font>
  <w:font w:name="Frutiger LT 45 Light">
    <w:altName w:val="Corbel"/>
    <w:charset w:val="00"/>
    <w:family w:val="swiss"/>
    <w:pitch w:val="variable"/>
    <w:sig w:usb0="00000003" w:usb1="00000000" w:usb2="00000000" w:usb3="00000000" w:csb0="00000001" w:csb1="00000000"/>
    <w:embedBold r:id="rId23" w:fontKey="{3FEF5F94-EB9C-497D-86D0-5BF650B9EC9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379" w:rsidRDefault="007D0379" w:rsidP="003229CD">
      <w:pPr>
        <w:spacing w:after="0" w:line="240" w:lineRule="auto"/>
      </w:pPr>
      <w:r>
        <w:separator/>
      </w:r>
    </w:p>
  </w:footnote>
  <w:footnote w:type="continuationSeparator" w:id="0">
    <w:p w:rsidR="007D0379" w:rsidRDefault="007D0379" w:rsidP="003229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379" w:rsidRDefault="00526D14">
    <w:pPr>
      <w:pStyle w:val="Header"/>
    </w:pPr>
    <w:r>
      <w:rPr>
        <w:noProof/>
      </w:rPr>
      <mc:AlternateContent>
        <mc:Choice Requires="wps">
          <w:drawing>
            <wp:anchor distT="0" distB="0" distL="114300" distR="114300" simplePos="0" relativeHeight="251673600" behindDoc="0" locked="0" layoutInCell="1" allowOverlap="1">
              <wp:simplePos x="0" y="0"/>
              <wp:positionH relativeFrom="column">
                <wp:posOffset>-661670</wp:posOffset>
              </wp:positionH>
              <wp:positionV relativeFrom="paragraph">
                <wp:posOffset>4624705</wp:posOffset>
              </wp:positionV>
              <wp:extent cx="510540" cy="1411605"/>
              <wp:effectExtent l="0" t="0" r="3810" b="17145"/>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411605"/>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Default="007D0379" w:rsidP="004E422C">
                          <w:pPr>
                            <w:spacing w:after="0" w:line="240" w:lineRule="auto"/>
                            <w:jc w:val="center"/>
                            <w:rPr>
                              <w:rFonts w:ascii="Swis721 BT" w:hAnsi="Swis721 BT"/>
                              <w:b/>
                              <w:color w:val="FFFFFF" w:themeColor="background1"/>
                              <w:sz w:val="24"/>
                              <w:szCs w:val="24"/>
                            </w:rPr>
                          </w:pPr>
                          <w:r w:rsidRPr="008A18C0">
                            <w:rPr>
                              <w:rFonts w:ascii="Swis721 BT" w:hAnsi="Swis721 BT"/>
                              <w:b/>
                              <w:color w:val="FFFFFF" w:themeColor="background1"/>
                              <w:sz w:val="24"/>
                              <w:szCs w:val="24"/>
                            </w:rPr>
                            <w:t>RESOURCE C</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left:0;text-align:left;margin-left:-52.1pt;margin-top:364.15pt;width:40.2pt;height:11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y4yAIAAOUFAAAOAAAAZHJzL2Uyb0RvYy54bWysVG1vmzAQ/j5p/8HydwpmkARUUrUhmSZ1&#10;L1K7H+CACdbAZrYTqKb9951NoUn3ZdrGB+t8Ns/dPff4rm+GtkEnpjSXIsPkKsCIiUKWXBwy/PVx&#10;560w0oaKkjZSsAw/MY1v1m/fXPddykJZy6ZkCgGI0GnfZbg2pkt9Xxc1a6m+kh0TcFhJ1VIDW3Xw&#10;S0V7QG8bPwyChd9LVXZKFkxr8ObjIV47/KpihflcVZoZ1GQYcjNuVW7d29VfX9P0oGhX8+I5DfoX&#10;WbSUCwg6Q+XUUHRU/DeolhdKalmZq0K2vqwqXjBXA1RDglfVPNS0Y64WIEd3M036/8EWn05fFOJl&#10;hsN3GAnaQo8e2WDQnRwQcfz0nU7h2kMHF80Afuizq1V397L4ppGQm5qKA7tVSvY1oyXkRyyz/tmv&#10;tiM61RZk33+UJcShRyMd0FCp1pIHdCBAhz49zb2xuRTgjEkQR3BSwBGJCFkEsQtB0+nvTmnznskW&#10;WSPDCnrv0OnpXhubDU2nKzaYkDveNK7/jbhwwMXRA7HhV3tms3Dt/JEEyXa1XUVeFC62XhTkuXe7&#10;20TeYkeWcf4u32xy8tPGJVFa87JkwoaZpEWiP2vds8hHUczi0rLhpYWzKbknwjaNQicK4jbD2JTm&#10;2AK7o48E9hs1Dn54CaPfuaDKGcKRc4buX2bvjoGCV0yQMAruwsTbLVZLL9pFsZcsg5UXkOQuWQRR&#10;EuW7SybuuWD/zgTqM5zEYTxq8IISddjPhLja50rPr7XcwMxpeJvh1RlDVrlbUTpFGMqb0T6jwqb/&#10;QgXwN+nD6dxKexS5GfYDoFi972X5BIpXEgQJ4oVBCYZdwyVse5g7Gdbfj1QxjJoPAh4OuM1kqMnY&#10;TwYVRS1hfBmMRnNjxmF27BQ/1AA+qkDIW3hcFXe6f0kEsrcbmCWujue5Z4fV+d7depnO618AAAD/&#10;/wMAUEsDBBQABgAIAAAAIQAJOK7U4wAAAAwBAAAPAAAAZHJzL2Rvd25yZXYueG1sTI9RS8MwFIXf&#10;Bf9DuIJvXbJOu672dqigOBBhm+BrlsS22tyUJt3qv1980sfL/TjnO+V6sh07msG3jhDmMwHMkHK6&#10;pRrhff+U5MB8kKRl58gg/BgP6+ryopSFdifamuMu1CyGkC8kQhNCX3DuVWOs9DPXG4q/TzdYGeI5&#10;1FwP8hTDbcdTITJuZUuxoZG9eWyM+t6NFuElW72pTTta9UHb7GHzmk9fzzni9dV0fwcsmCn8wfCr&#10;H9Whik4HN5L2rENI5uImjSzCMs0XwCKSpIu45oCwuhUZ8Krk/0dUZwAAAP//AwBQSwECLQAUAAYA&#10;CAAAACEAtoM4kv4AAADhAQAAEwAAAAAAAAAAAAAAAAAAAAAAW0NvbnRlbnRfVHlwZXNdLnhtbFBL&#10;AQItABQABgAIAAAAIQA4/SH/1gAAAJQBAAALAAAAAAAAAAAAAAAAAC8BAABfcmVscy8ucmVsc1BL&#10;AQItABQABgAIAAAAIQB5b/y4yAIAAOUFAAAOAAAAAAAAAAAAAAAAAC4CAABkcnMvZTJvRG9jLnht&#10;bFBLAQItABQABgAIAAAAIQAJOK7U4wAAAAwBAAAPAAAAAAAAAAAAAAAAACIFAABkcnMvZG93bnJl&#10;di54bWxQSwUGAAAAAAQABADzAAAAMgYAAAAA&#10;" filled="f" fillcolor="black [3213]" stroked="f">
              <v:textbox style="layout-flow:vertical;mso-layout-flow-alt:bottom-to-top" inset="0,0,0,0">
                <w:txbxContent>
                  <w:p w:rsidR="007D0379" w:rsidRDefault="007D0379" w:rsidP="004E422C">
                    <w:pPr>
                      <w:spacing w:after="0" w:line="240" w:lineRule="auto"/>
                      <w:jc w:val="center"/>
                      <w:rPr>
                        <w:rFonts w:ascii="Swis721 BT" w:hAnsi="Swis721 BT"/>
                        <w:b/>
                        <w:color w:val="FFFFFF" w:themeColor="background1"/>
                        <w:sz w:val="24"/>
                        <w:szCs w:val="24"/>
                      </w:rPr>
                    </w:pPr>
                    <w:r w:rsidRPr="008A18C0">
                      <w:rPr>
                        <w:rFonts w:ascii="Swis721 BT" w:hAnsi="Swis721 BT"/>
                        <w:b/>
                        <w:color w:val="FFFFFF" w:themeColor="background1"/>
                        <w:sz w:val="24"/>
                        <w:szCs w:val="24"/>
                      </w:rPr>
                      <w:t>RESOURCE C</w:t>
                    </w:r>
                  </w:p>
                </w:txbxContent>
              </v:textbox>
            </v:shape>
          </w:pict>
        </mc:Fallback>
      </mc:AlternateContent>
    </w:r>
    <w:r>
      <w:rPr>
        <w:rFonts w:ascii="Swis721 Cn BT" w:hAnsi="Swis721 Cn BT"/>
        <w:b/>
        <w:noProof/>
      </w:rPr>
      <mc:AlternateContent>
        <mc:Choice Requires="wps">
          <w:drawing>
            <wp:anchor distT="0" distB="0" distL="114300" distR="114300" simplePos="0" relativeHeight="251675648" behindDoc="0" locked="0" layoutInCell="1" allowOverlap="1">
              <wp:simplePos x="0" y="0"/>
              <wp:positionH relativeFrom="column">
                <wp:posOffset>-300355</wp:posOffset>
              </wp:positionH>
              <wp:positionV relativeFrom="paragraph">
                <wp:posOffset>1962150</wp:posOffset>
              </wp:positionV>
              <wp:extent cx="56007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0070" cy="1403985"/>
                      </a:xfrm>
                      <a:prstGeom prst="rect">
                        <a:avLst/>
                      </a:prstGeom>
                      <a:noFill/>
                      <a:ln w="9525">
                        <a:noFill/>
                        <a:miter lim="800000"/>
                        <a:headEnd/>
                        <a:tailEnd/>
                      </a:ln>
                    </wps:spPr>
                    <wps:txbx>
                      <w:txbxContent>
                        <w:p w:rsidR="007D0379" w:rsidRPr="005A1A6C" w:rsidRDefault="007D0379" w:rsidP="005A1A6C">
                          <w:pPr>
                            <w:jc w:val="center"/>
                            <w:rPr>
                              <w:rFonts w:ascii="Swis721 BT" w:hAnsi="Swis721 BT"/>
                              <w:b/>
                              <w:color w:val="FFFFFF" w:themeColor="background1"/>
                              <w:spacing w:val="26"/>
                              <w:sz w:val="28"/>
                              <w:szCs w:val="28"/>
                            </w:rPr>
                          </w:pPr>
                          <w:r w:rsidRPr="005A1A6C">
                            <w:rPr>
                              <w:rFonts w:ascii="Swis721 BT" w:hAnsi="Swis721 BT"/>
                              <w:b/>
                              <w:color w:val="FFFFFF" w:themeColor="background1"/>
                              <w:spacing w:val="26"/>
                              <w:sz w:val="28"/>
                              <w:szCs w:val="28"/>
                            </w:rPr>
                            <w:t>PART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left:0;text-align:left;margin-left:-23.65pt;margin-top:154.5pt;width:44.1pt;height:110.55pt;rotation:-90;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NCFwIAAAoEAAAOAAAAZHJzL2Uyb0RvYy54bWysU9uO2yAQfa/Uf0C8N7azuVpxVtvdpqq0&#10;vUi7/QCCcYwKDAUSO/36DjhKrPatqh8sYIYz55wZNve9VuQknJdgKlpMckqE4VBLc6jo99fduxUl&#10;PjBTMwVGVPQsPL3fvn2z6WwpptCCqoUjCGJ82dmKtiHYMss8b4VmfgJWGAw24DQLuHWHrHasQ3St&#10;smmeL7IOXG0dcOE9nj4NQbpN+E0jePjaNF4EoiqK3EL6u/Tfx3+23bDy4JhtJb/QYP/AQjNpsOgV&#10;6okFRo5O/gWlJXfgoQkTDjqDppFcJA2opsj/UPPSMiuSFjTH26tN/v/B8i+nb47IuqJ3+ZISwzQ2&#10;6VX0gbyHnkyjP531Jaa9WEwMPR5jn5NWb5+B//DEwGPLzEE8OAddK1iN/Ip4MxtdHXB8BNl3n6HG&#10;MuwYIAH1jdPEATanWGBT8UvH6A7BYti287VVkRnHw/kiz5cY4RgqZvndejVPFVkZwWInrPPhowBN&#10;4qKiDkchobLTsw+R3C0lphvYSaXSOChDuoqu59N5ujCKaBlwWpXUFV0NPNOFqPmDqdM6MKmGNRZQ&#10;5mJC1D04EPp9n/xODkWD9lCf0ZWkHxXhY0K6LbhflHQ4mBX1P4/MCUrUJ4POrovZLE5y2szmyylu&#10;3DiyH0eY4QhV0UDJsHwMafqjZG8fsAM7mdy4MblQxoFLJl0eR5zo8T5l3Z7w9jcAAAD//wMAUEsD&#10;BBQABgAIAAAAIQBEOiCq4QAAAAwBAAAPAAAAZHJzL2Rvd25yZXYueG1sTI/BTsMwEETvSPyDtUhc&#10;UOsE0waFbCpUxAFUISh8gBMvSSBeR7HThr/HPcFxNKOZN8Vmtr040Og7xwjpMgFBXDvTcYPw8f64&#10;uAXhg2aje8eE8EMeNuX5WaFz4478Rod9aEQsYZ9rhDaEIZfS1y1Z7ZduII7epxutDlGOjTSjPsZy&#10;28vrJFlLqzuOC60eaNtS/b2fLMKuep77L8WvkwsP6mr7NClZvSBeXsz3dyACzeEvDCf8iA5lZKrc&#10;xMaLHmGRpiqyBwSVrVYgTpEkUyAqhJu1ykCWhfx/ovwFAAD//wMAUEsBAi0AFAAGAAgAAAAhALaD&#10;OJL+AAAA4QEAABMAAAAAAAAAAAAAAAAAAAAAAFtDb250ZW50X1R5cGVzXS54bWxQSwECLQAUAAYA&#10;CAAAACEAOP0h/9YAAACUAQAACwAAAAAAAAAAAAAAAAAvAQAAX3JlbHMvLnJlbHNQSwECLQAUAAYA&#10;CAAAACEAk31zQhcCAAAKBAAADgAAAAAAAAAAAAAAAAAuAgAAZHJzL2Uyb0RvYy54bWxQSwECLQAU&#10;AAYACAAAACEARDogquEAAAAMAQAADwAAAAAAAAAAAAAAAABxBAAAZHJzL2Rvd25yZXYueG1sUEsF&#10;BgAAAAAEAAQA8wAAAH8FAAAAAA==&#10;" filled="f" stroked="f">
              <v:textbox style="mso-fit-shape-to-text:t">
                <w:txbxContent>
                  <w:p w:rsidR="007D0379" w:rsidRPr="005A1A6C" w:rsidRDefault="007D0379" w:rsidP="005A1A6C">
                    <w:pPr>
                      <w:jc w:val="center"/>
                      <w:rPr>
                        <w:rFonts w:ascii="Swis721 BT" w:hAnsi="Swis721 BT"/>
                        <w:b/>
                        <w:color w:val="FFFFFF" w:themeColor="background1"/>
                        <w:spacing w:val="26"/>
                        <w:sz w:val="28"/>
                        <w:szCs w:val="28"/>
                      </w:rPr>
                    </w:pPr>
                    <w:r w:rsidRPr="005A1A6C">
                      <w:rPr>
                        <w:rFonts w:ascii="Swis721 BT" w:hAnsi="Swis721 BT"/>
                        <w:b/>
                        <w:color w:val="FFFFFF" w:themeColor="background1"/>
                        <w:spacing w:val="26"/>
                        <w:sz w:val="28"/>
                        <w:szCs w:val="28"/>
                      </w:rPr>
                      <w:t>PART 2</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227965</wp:posOffset>
              </wp:positionH>
              <wp:positionV relativeFrom="paragraph">
                <wp:posOffset>2630805</wp:posOffset>
              </wp:positionV>
              <wp:extent cx="228600" cy="1032510"/>
              <wp:effectExtent l="0" t="0" r="0" b="1524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03251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697D2A" w:rsidRDefault="007D0379" w:rsidP="00967CA1">
                          <w:pPr>
                            <w:jc w:val="center"/>
                            <w:rPr>
                              <w:rFonts w:ascii="Swis721 BT" w:hAnsi="Swis721 BT"/>
                              <w:b/>
                              <w:color w:val="FFFFFF" w:themeColor="background1"/>
                              <w:spacing w:val="20"/>
                              <w:sz w:val="28"/>
                              <w:szCs w:val="28"/>
                            </w:rPr>
                          </w:pPr>
                          <w:r w:rsidRPr="00697D2A">
                            <w:rPr>
                              <w:rFonts w:ascii="Swis721 BT" w:hAnsi="Swis721 BT"/>
                              <w:b/>
                              <w:color w:val="FFFFFF" w:themeColor="background1"/>
                              <w:spacing w:val="20"/>
                              <w:sz w:val="28"/>
                              <w:szCs w:val="28"/>
                            </w:rPr>
                            <w:t>PART 2</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7.95pt;margin-top:207.15pt;width:18pt;height:8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7dyQIAAOsFAAAOAAAAZHJzL2Uyb0RvYy54bWysVG1vmzAQ/j5p/8Hyd8pLSQKopGpDmCZ1&#10;L1K7H+CACdbAZrYTqKb+951NoEn3ZdrGB+t8Ns/dPff4bm6HtkFHKhUTPMX+lYcR5YUoGd+n+NtT&#10;7kQYKU14SRrBaYqfqcK36/fvbvouoYGoRVNSiQCEq6TvUlxr3SWuq4qatkRdiY5yOKyEbImGrdy7&#10;pSQ9oLeNG3je0u2FLDspCqoUeLPxEK8tflXRQn+pKkU1alIMuWm7SrvuzOqub0iyl6SrWXFKg/xF&#10;Fi1hHILOUBnRBB0k+w2qZYUUSlT6qhCtK6qKFdTWANX43ptqHmvSUVsLkKO6mSb1/2CLz8evErEy&#10;xQFGnLTQoic6aHQvBuRbevpOJXDrsYN7egA/tNmWqroHUXxXiItNTfie3kkp+pqSEtLzDbHu2a+m&#10;ISpRBmTXfxIlxCEHLSzQUMnWcAdsIECHNj3PrTG5FOAMgmjpwUkBR753HSzG5FySTH93UukPVLTI&#10;GCmW0HqLTo4PSptsSDJdMcG4yFnT2PY3/MIBF0cPxIZfzZnJwnbzZ+zF22gbhU4YLLdO6GWZc5dv&#10;QmeZ+6tFdp1tNpn/YuL6YVKzsqTchJmU5Yd/1rmTxkdNzNpSomGlgTMp2RdCN41ERwLa1sPYlObQ&#10;Arujz/fMN0oc/PAQRr91QZUzhCXnDN29zN4eAwVvmPCD0LsPYidfRisnzMOFE6+8yPH8+D5eemEc&#10;ZvklEw+M039nAvUpjhfBYtTgBSVyv5sJsbXPlZ5fa5mGkdOwNsXRGUNGuVteWkVowprRPqPCpP9K&#10;BfA36cPq3Eh7FLkedsPpRQGYkf1OlM8gfClAl6BhGJdgmDVYwbaH6ZNi9eNAJMWo+cjh/YBbT4ac&#10;jN1kEF7UAoaYxmg0N3ocaYdOsn0N4KMYuLiDN1YxK//XRKAIs4GJYss5TT8zss739tbrjF7/AgAA&#10;//8DAFBLAwQUAAYACAAAACEAdX38CuEAAAAJAQAADwAAAGRycy9kb3ducmV2LnhtbEyPwUrDQBCG&#10;74LvsIzgzW5i2zSJmRQVFAsitBZ63W7GJJqdDdlNG9/e9aTHmfn45/uL9WQ6caLBtZYR4lkEgljb&#10;quUaYf/+dJOCcF5xpTrLhPBNDtbl5UWh8sqeeUunna9FCGGXK4TG+z6X0umGjHIz2xOH24cdjPJh&#10;HGpZDeocwk0nb6MokUa1HD40qqfHhvTXbjQIL0n2pjftaPSBt8nD5jWdPp9TxOur6f4OhKfJ/8Hw&#10;qx/UoQxORzty5USHMF9mgURYxIs5iACs4rA4IixXSQayLOT/BuUPAAAA//8DAFBLAQItABQABgAI&#10;AAAAIQC2gziS/gAAAOEBAAATAAAAAAAAAAAAAAAAAAAAAABbQ29udGVudF9UeXBlc10ueG1sUEsB&#10;Ai0AFAAGAAgAAAAhADj9If/WAAAAlAEAAAsAAAAAAAAAAAAAAAAALwEAAF9yZWxzLy5yZWxzUEsB&#10;Ai0AFAAGAAgAAAAhAMCKft3JAgAA6wUAAA4AAAAAAAAAAAAAAAAALgIAAGRycy9lMm9Eb2MueG1s&#10;UEsBAi0AFAAGAAgAAAAhAHV9/ArhAAAACQEAAA8AAAAAAAAAAAAAAAAAIwUAAGRycy9kb3ducmV2&#10;LnhtbFBLBQYAAAAABAAEAPMAAAAxBgAAAAA=&#10;" filled="f" fillcolor="black [3213]" stroked="f">
              <v:textbox style="layout-flow:vertical;mso-layout-flow-alt:bottom-to-top" inset="0,0,0,0">
                <w:txbxContent>
                  <w:p w:rsidR="007D0379" w:rsidRPr="00697D2A" w:rsidRDefault="007D0379" w:rsidP="00967CA1">
                    <w:pPr>
                      <w:jc w:val="center"/>
                      <w:rPr>
                        <w:rFonts w:ascii="Swis721 BT" w:hAnsi="Swis721 BT"/>
                        <w:b/>
                        <w:color w:val="FFFFFF" w:themeColor="background1"/>
                        <w:spacing w:val="20"/>
                        <w:sz w:val="28"/>
                        <w:szCs w:val="28"/>
                      </w:rPr>
                    </w:pPr>
                    <w:r w:rsidRPr="00697D2A">
                      <w:rPr>
                        <w:rFonts w:ascii="Swis721 BT" w:hAnsi="Swis721 BT"/>
                        <w:b/>
                        <w:color w:val="FFFFFF" w:themeColor="background1"/>
                        <w:spacing w:val="20"/>
                        <w:sz w:val="28"/>
                        <w:szCs w:val="28"/>
                      </w:rPr>
                      <w:t>PART 2</w:t>
                    </w:r>
                  </w:p>
                </w:txbxContent>
              </v:textbox>
            </v:shape>
          </w:pict>
        </mc:Fallback>
      </mc:AlternateContent>
    </w:r>
    <w:r w:rsidR="0053056E" w:rsidRPr="003F4BE1">
      <w:rPr>
        <w:rFonts w:ascii="Swis721 Cn BT" w:hAnsi="Swis721 Cn BT"/>
        <w:b/>
        <w:sz w:val="22"/>
      </w:rPr>
      <w:fldChar w:fldCharType="begin"/>
    </w:r>
    <w:r w:rsidR="007D0379" w:rsidRPr="003F4BE1">
      <w:rPr>
        <w:rFonts w:ascii="Swis721 Cn BT" w:hAnsi="Swis721 Cn BT"/>
        <w:b/>
        <w:sz w:val="22"/>
      </w:rPr>
      <w:instrText xml:space="preserve"> PAGE   \* MERGEFORMAT </w:instrText>
    </w:r>
    <w:r w:rsidR="0053056E" w:rsidRPr="003F4BE1">
      <w:rPr>
        <w:rFonts w:ascii="Swis721 Cn BT" w:hAnsi="Swis721 Cn BT"/>
        <w:b/>
        <w:sz w:val="22"/>
      </w:rPr>
      <w:fldChar w:fldCharType="separate"/>
    </w:r>
    <w:r w:rsidRPr="00526D14">
      <w:rPr>
        <w:rFonts w:ascii="Swis721 Cn BT" w:hAnsi="Swis721 Cn BT"/>
        <w:b/>
        <w:noProof/>
      </w:rPr>
      <w:t>142</w:t>
    </w:r>
    <w:r w:rsidR="0053056E" w:rsidRPr="003F4BE1">
      <w:rPr>
        <w:rFonts w:ascii="Swis721 Cn BT" w:hAnsi="Swis721 Cn BT"/>
        <w:b/>
        <w:noProof/>
        <w:sz w:val="22"/>
      </w:rPr>
      <w:fldChar w:fldCharType="end"/>
    </w:r>
    <w:r w:rsidR="007D0379" w:rsidRPr="003F4BE1">
      <w:rPr>
        <w:rFonts w:ascii="Swis721 Cn BT" w:hAnsi="Swis721 Cn BT"/>
        <w:b/>
        <w:noProof/>
        <w:sz w:val="22"/>
      </w:rPr>
      <w:t xml:space="preserve">  </w:t>
    </w:r>
    <w:r w:rsidR="007D0379">
      <w:rPr>
        <w:rFonts w:ascii="Swis721 Cn BT" w:hAnsi="Swis721 Cn BT"/>
        <w:noProof/>
        <w:sz w:val="18"/>
        <w:szCs w:val="18"/>
      </w:rPr>
      <w:t xml:space="preserve">   </w:t>
    </w:r>
    <w:r>
      <w:rPr>
        <w:noProof/>
      </w:rPr>
      <mc:AlternateContent>
        <mc:Choice Requires="wpg">
          <w:drawing>
            <wp:anchor distT="0" distB="0" distL="114300" distR="114300" simplePos="0" relativeHeight="251736064" behindDoc="0" locked="0" layoutInCell="1" allowOverlap="1">
              <wp:simplePos x="0" y="0"/>
              <wp:positionH relativeFrom="column">
                <wp:posOffset>-1463040</wp:posOffset>
              </wp:positionH>
              <wp:positionV relativeFrom="page">
                <wp:posOffset>658495</wp:posOffset>
              </wp:positionV>
              <wp:extent cx="1097280" cy="8888095"/>
              <wp:effectExtent l="0" t="0" r="26670" b="2730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7280" cy="8888095"/>
                        <a:chOff x="0" y="0"/>
                        <a:chExt cx="1097280" cy="8892108"/>
                      </a:xfrm>
                    </wpg:grpSpPr>
                    <wps:wsp>
                      <wps:cNvPr id="31" name="Flowchart: Terminator 31"/>
                      <wps:cNvSpPr>
                        <a:spLocks/>
                      </wps:cNvSpPr>
                      <wps:spPr>
                        <a:xfrm rot="5400000">
                          <a:off x="-45720" y="7749108"/>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379" w:rsidRPr="002E54B2" w:rsidRDefault="007D0379" w:rsidP="006A3161">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Flowchart: Terminator 674"/>
                      <wps:cNvSpPr>
                        <a:spLocks/>
                      </wps:cNvSpPr>
                      <wps:spPr>
                        <a:xfrm rot="5400000">
                          <a:off x="-45720" y="6653554"/>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379" w:rsidRPr="002E54B2" w:rsidRDefault="007D0379" w:rsidP="006A3161">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Flowchart: Terminator 676"/>
                      <wps:cNvSpPr>
                        <a:spLocks/>
                      </wps:cNvSpPr>
                      <wps:spPr>
                        <a:xfrm rot="5400000">
                          <a:off x="-45720" y="5549372"/>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379" w:rsidRPr="002E54B2" w:rsidRDefault="007D0379" w:rsidP="006A3161">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Flowchart: Terminator 677"/>
                      <wps:cNvSpPr>
                        <a:spLocks/>
                      </wps:cNvSpPr>
                      <wps:spPr>
                        <a:xfrm rot="5400000">
                          <a:off x="-45720" y="4453818"/>
                          <a:ext cx="1188720" cy="1097280"/>
                        </a:xfrm>
                        <a:prstGeom prst="flowChartTerminator">
                          <a:avLst/>
                        </a:prstGeom>
                        <a:solidFill>
                          <a:schemeClr val="tx1">
                            <a:lumMod val="65000"/>
                            <a:lumOff val="3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379" w:rsidRPr="002E54B2" w:rsidRDefault="007D0379" w:rsidP="006A3161">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Flowchart: Terminator 678"/>
                      <wps:cNvSpPr>
                        <a:spLocks/>
                      </wps:cNvSpPr>
                      <wps:spPr>
                        <a:xfrm rot="5400000">
                          <a:off x="-45720" y="3358263"/>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379" w:rsidRPr="002E54B2" w:rsidRDefault="007D0379" w:rsidP="006A3161">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lowchart: Terminator 679"/>
                      <wps:cNvSpPr>
                        <a:spLocks/>
                      </wps:cNvSpPr>
                      <wps:spPr>
                        <a:xfrm rot="5400000">
                          <a:off x="-45720" y="2254082"/>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379" w:rsidRPr="00EB57DF" w:rsidRDefault="007D0379" w:rsidP="006A3161">
                            <w:pPr>
                              <w:jc w:val="center"/>
                              <w:rPr>
                                <w:rFonts w:ascii="Frutiger LT Std 45 Light" w:hAnsi="Frutiger LT Std 45 Light"/>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Flowchart: Terminator 680"/>
                      <wps:cNvSpPr>
                        <a:spLocks/>
                      </wps:cNvSpPr>
                      <wps:spPr>
                        <a:xfrm rot="5400000">
                          <a:off x="-45720" y="1149901"/>
                          <a:ext cx="1188720" cy="1097280"/>
                        </a:xfrm>
                        <a:prstGeom prst="flowChartTerminator">
                          <a:avLst/>
                        </a:prstGeom>
                        <a:solidFill>
                          <a:schemeClr val="tx1">
                            <a:lumMod val="65000"/>
                            <a:lumOff val="3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379" w:rsidRPr="002E54B2" w:rsidRDefault="007D0379" w:rsidP="006A3161">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Flowchart: Terminator 683"/>
                      <wps:cNvSpPr>
                        <a:spLocks/>
                      </wps:cNvSpPr>
                      <wps:spPr>
                        <a:xfrm rot="5400000">
                          <a:off x="-45720" y="45720"/>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379" w:rsidRPr="002E54B2" w:rsidRDefault="007D0379" w:rsidP="006A3161">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Text Box 10"/>
                      <wps:cNvSpPr txBox="1">
                        <a:spLocks noChangeArrowheads="1"/>
                      </wps:cNvSpPr>
                      <wps:spPr bwMode="auto">
                        <a:xfrm>
                          <a:off x="821198" y="1197346"/>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wps:txbx>
                      <wps:bodyPr rot="0" vert="vert270" wrap="square" lIns="0" tIns="0" rIns="0" bIns="0" anchor="t" anchorCtr="0" upright="1">
                        <a:noAutofit/>
                      </wps:bodyPr>
                    </wps:wsp>
                    <wps:wsp>
                      <wps:cNvPr id="686" name="Text Box 10"/>
                      <wps:cNvSpPr txBox="1">
                        <a:spLocks noChangeArrowheads="1"/>
                      </wps:cNvSpPr>
                      <wps:spPr bwMode="auto">
                        <a:xfrm>
                          <a:off x="821198" y="110418"/>
                          <a:ext cx="228600" cy="1033145"/>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wps:txbx>
                      <wps:bodyPr rot="0" vert="vert270" wrap="square" lIns="0" tIns="0" rIns="0" bIns="0" anchor="t" anchorCtr="0" upright="1">
                        <a:noAutofit/>
                      </wps:bodyPr>
                    </wps:wsp>
                    <wps:wsp>
                      <wps:cNvPr id="688" name="Text Box 10"/>
                      <wps:cNvSpPr txBox="1">
                        <a:spLocks noChangeArrowheads="1"/>
                      </wps:cNvSpPr>
                      <wps:spPr bwMode="auto">
                        <a:xfrm>
                          <a:off x="821198" y="2310154"/>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wps:txbx>
                      <wps:bodyPr rot="0" vert="vert270" wrap="square" lIns="0" tIns="0" rIns="0" bIns="0" anchor="t" anchorCtr="0" upright="1">
                        <a:noAutofit/>
                      </wps:bodyPr>
                    </wps:wsp>
                    <wps:wsp>
                      <wps:cNvPr id="689" name="Text Box 10"/>
                      <wps:cNvSpPr txBox="1">
                        <a:spLocks noChangeArrowheads="1"/>
                      </wps:cNvSpPr>
                      <wps:spPr bwMode="auto">
                        <a:xfrm>
                          <a:off x="821198" y="3414335"/>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wps:txbx>
                      <wps:bodyPr rot="0" vert="vert270" wrap="square" lIns="0" tIns="0" rIns="0" bIns="0" anchor="t" anchorCtr="0" upright="1">
                        <a:noAutofit/>
                      </wps:bodyPr>
                    </wps:wsp>
                    <wps:wsp>
                      <wps:cNvPr id="690" name="Text Box 10"/>
                      <wps:cNvSpPr txBox="1">
                        <a:spLocks noChangeArrowheads="1"/>
                      </wps:cNvSpPr>
                      <wps:spPr bwMode="auto">
                        <a:xfrm>
                          <a:off x="821198" y="4509890"/>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wps:txbx>
                      <wps:bodyPr rot="0" vert="vert270" wrap="square" lIns="0" tIns="0" rIns="0" bIns="0" anchor="t" anchorCtr="0" upright="1">
                        <a:noAutofit/>
                      </wps:bodyPr>
                    </wps:wsp>
                    <wps:wsp>
                      <wps:cNvPr id="691" name="Text Box 10"/>
                      <wps:cNvSpPr txBox="1">
                        <a:spLocks noChangeArrowheads="1"/>
                      </wps:cNvSpPr>
                      <wps:spPr bwMode="auto">
                        <a:xfrm>
                          <a:off x="821198" y="5622697"/>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wps:txbx>
                      <wps:bodyPr rot="0" vert="vert270" wrap="square" lIns="0" tIns="0" rIns="0" bIns="0" anchor="t" anchorCtr="0" upright="1">
                        <a:noAutofit/>
                      </wps:bodyPr>
                    </wps:wsp>
                    <wps:wsp>
                      <wps:cNvPr id="692" name="Text Box 10"/>
                      <wps:cNvSpPr txBox="1">
                        <a:spLocks noChangeArrowheads="1"/>
                      </wps:cNvSpPr>
                      <wps:spPr bwMode="auto">
                        <a:xfrm>
                          <a:off x="821198" y="7822433"/>
                          <a:ext cx="228600" cy="1033272"/>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wps:txbx>
                      <wps:bodyPr rot="0" vert="vert270" wrap="square" lIns="0" tIns="0" rIns="0" bIns="0" anchor="t" anchorCtr="0" upright="1">
                        <a:noAutofit/>
                      </wps:bodyPr>
                    </wps:wsp>
                    <wps:wsp>
                      <wps:cNvPr id="693" name="Text Box 10"/>
                      <wps:cNvSpPr txBox="1">
                        <a:spLocks noChangeArrowheads="1"/>
                      </wps:cNvSpPr>
                      <wps:spPr bwMode="auto">
                        <a:xfrm>
                          <a:off x="821198" y="6709625"/>
                          <a:ext cx="228600" cy="1033272"/>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wps:txbx>
                      <wps:bodyPr rot="0" vert="vert270"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30" o:spid="_x0000_s1030" style="position:absolute;left:0;text-align:left;margin-left:-115.2pt;margin-top:51.85pt;width:86.4pt;height:699.85pt;z-index:251736064;mso-position-vertical-relative:page;mso-height-relative:margin" coordsize="10972,8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h5wYAALlLAAAOAAAAZHJzL2Uyb0RvYy54bWzsXG1v2zYQ/j5g/0HQd9ei3mXUKdI4LgZk&#10;bbBm6GdapmxhkqhRdOxs2H/fkZRkWXWSoY0H1WE+GJT4djwdH90dn+jtu12eGfeEVSktpiZ6Y5kG&#10;KWK6TIvV1Pz9bj4KTaPiuFjijBZkaj6Qynx38fNPb7flhNh0TbMlYQYMUlSTbTk115yXk/G4itck&#10;x9UbWpICKhPKcszhkq3GS4a3MHqejW3L8sdbypYlozGpKrg7U5XmhRw/SUjMPyVJRbiRTU2Qjctf&#10;Jn8X4nd88RZPVgyX6zSuxcDfIEWO0wImbYeaYY6NDUu/GipPY0YrmvA3Mc3HNEnSmMg1wGqQ1VvN&#10;B0Y3pVzLarJdla2aQLU9PX3zsPHH+1tmpMup6YB6CpzDM5LTGnANytmWqwm0+cDKz+UtUyuE4g2N&#10;/6igetyvF9erfeNdwnLRCRZq7KTWH1qtkx03YriJrCiwQ5g9hroQ/qzIU88lXsPD+6pfvL4+3jOy&#10;kRWKnmM8URNL8VpxtiXYWLVXY/V9avy8xiWRT6cSKmrUiBo1zjO6jdeY8YlxR1ieFphTZjhIqVX2&#10;aXRadRXaqRESV7XexYoMRsGCPdcSf9LeasWOXC+wQYWgwSBwo1oPeNLqGIWhbCB03Ci8qyk8KVnF&#10;PxCaG6IwNROQ/kpIv5ddTojvbyquejY9xAOuaJYu52mWyQuxe8lVxox7DPtusUKya7bJf6VLdc/3&#10;xArUOHKzi+byyR2MlBXGFkwTBZ4c4aCu7bafpR5vLwtYQlZIM20UKVXKHzIiBM2K30gC1g9WaKsJ&#10;DiXHcUwKrqSv1nhJ1FRC9uPCywHFyAmooh27HuD42Ermur3oSiRstZ3Vc+4tthFMdW57yJlpwdvO&#10;YHWUHVtZBquqZ1btGyUp1Qgt8d1ip5ChsdgFXT6AmUsjBGOryniegrHc4IrfYga4CTfhXcA/wY+w&#10;n6lJ65JprCn769h90R72IdSaxhZweGpWf24wI6aR/VLADo2Q68KwXF7UVs66NYtuTbHJryiYHGxC&#10;kE4WoTPjWVNMGM2/wCvjUswKVbiIYe6pGXPWXFxx9X6Al05MLi9lMwDrEvOb4nMZi8GFnoX13+2+&#10;YFbWO4bDZvtIG1TAk95OUW1Fz4JebjhNUrmNhKaVXusnAAglYPd/gCo/cJ/GKtEAjEQIAwB3CrDy&#10;fc/xPDmLBisNVi8AVq3FarA6M7DynwMr/8RgBUAVOYEtZtFgpcHqBcBKxjl7D0B7VmfjWQXPgVVw&#10;YrByXc8JkQyHBwJWfPdEGAix2CYX0b6MGB0dHdaRZx2jqWhSvneGFh22b13tcJ2ZwwWpW5UQPJ7J&#10;8gOJLieMDh3HC23f0Q6XSKtph+sFHK72ravB6qzA6pmkux9EJ3a3bBuy8qGODeUJgIaqF4Cq9uWq&#10;oeqsoMoXR51P+lXQ4LRZd4TcKLLkAZCODdX5pIqzOueLGsNeAMPat67GsDPDMOc5DJNR2wljQ3UU&#10;rFPxOjI0X4TkgNqXrsaqM8Mqr8GqO0GHek93xv5h17wGg+/gfkPtqOlYRkGBAVWsyCVjdLsmeAl8&#10;FEWbOQA2cSFYWsZiC/wmINBhoHfIk4we/S20EYogqyY4WCgKHFfmTvcumG2HPhCLJBEOWY4TKE8Q&#10;XJFmoIZyVVNOGPAb5UQ9rongcSmmiaBkSZAUNChBPalv1O6NnBsIXc2JpqQs/h1Z0XV4Hboj1/av&#10;R641m40u51fuyJ8DEWvmzK6uZugfMS9yJ+t0uSSFGLWhTyL3v/HqaiKnIj62BMqOCwasskPK1LET&#10;BCS4WHLvHh4hHOdndUYfH0ovE2xgHz1NINu13tvRaO6Hwcidu94oCqxwZKHofeRbbuTO5oeauEkL&#10;8v2aEKy3yLOPsd7YatEy6+Ta25XuaW94kqcceLVZmgOlsqMhYcTXxVJaBMdppsodVQjx96oAKwGV&#10;SPsAKmWXQteSw1DLZ+zhpiJ2iV87AJs+xu2C24rXBQXF6YKC4nNBoaFm8abYELM2JUtXa+BvqfOk&#10;wdCpwpahMCigsdz+MWAfZ5ArD6I1ztSEVY0zAL1DwxmZWxUgpHGmPZgbEM7YDrJQn8nZBxrt0GiH&#10;BrzQjhc2QKBpMxcaaKIBRk6Oi1wgBhySAjTQ9HeVBprBA81jVPXXFzlFEO6pI7EBeTSuZ0UhSHaQ&#10;Y9ZAo4FmLJNVP1CK5jGa+SsEmpYoNCCg8Xzb9iNJTdO5YPgneJ0LLladrPgPBDSPccFfIdDYA/Ro&#10;gtC2IXZ62qOx1X+46WSwTgbvP+gwtGTwYzzuVwg0LRNnQB6NH1iRD6eXT4ZOGmh0jmbwOZrHWNhD&#10;Ahr5lSP4PpQ8t6+/ZSU+QNW9hnL3i1sX/wIAAP//AwBQSwMEFAAGAAgAAAAhAMYdeW7jAAAADQEA&#10;AA8AAABkcnMvZG93bnJldi54bWxMj8FqwzAMhu+DvYPRYLfUTtO0JYtTStl2KoO1g9GbG6tJaGyH&#10;2E3St5922o7S//HrU76ZTMsG7H3jrIR4JoChLZ1ubCXh6/gWrYH5oKxWrbMo4Y4eNsXjQ64y7Ub7&#10;icMhVIxKrM+UhDqELuPclzUa5WeuQ0vZxfVGBRr7iutejVRuWj4XYsmNaixdqFWHuxrL6+FmJLyP&#10;atwm8euwv15299Mx/fjexyjl89O0fQEWcAp/MPzqkzoU5HR2N6s9ayVE80QsiKVEJCtghETpagns&#10;TJtUJAvgRc7/f1H8AAAA//8DAFBLAQItABQABgAIAAAAIQC2gziS/gAAAOEBAAATAAAAAAAAAAAA&#10;AAAAAAAAAABbQ29udGVudF9UeXBlc10ueG1sUEsBAi0AFAAGAAgAAAAhADj9If/WAAAAlAEAAAsA&#10;AAAAAAAAAAAAAAAALwEAAF9yZWxzLy5yZWxzUEsBAi0AFAAGAAgAAAAhAC2P8mHnBgAAuUsAAA4A&#10;AAAAAAAAAAAAAAAALgIAAGRycy9lMm9Eb2MueG1sUEsBAi0AFAAGAAgAAAAhAMYdeW7jAAAADQEA&#10;AA8AAAAAAAAAAAAAAAAAQQkAAGRycy9kb3ducmV2LnhtbFBLBQYAAAAABAAEAPMAAABRCgAAAAA=&#10;">
              <v:shapetype id="_x0000_t116" coordsize="21600,21600" o:spt="116" path="m3475,qx,10800,3475,21600l18125,21600qx21600,10800,18125,xe">
                <v:stroke joinstyle="miter"/>
                <v:path gradientshapeok="t" o:connecttype="rect" textboxrect="1018,3163,20582,18437"/>
              </v:shapetype>
              <v:shape id="Flowchart: Terminator 31" o:spid="_x0000_s1031" type="#_x0000_t116" style="position:absolute;left:-458;top:77491;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jYsIA&#10;AADbAAAADwAAAGRycy9kb3ducmV2LnhtbESPQWvCQBSE7wX/w/KE3uomDS01ukopbanHWkG9PbLP&#10;JJh9L2S3mvx7VxA8DjPzDTNf9q5RJ+p8LWwgnSSgiAuxNZcGNn9fT2+gfEC22AiTgYE8LBejhznm&#10;Vs78S6d1KFWEsM/RQBVCm2vti4oc+om0xNE7SOcwRNmV2nZ4jnDX6OckedUOa44LFbb0UVFxXP87&#10;A/v2e9hmPntxQTBdDVOxn7Iz5nHcv89ABerDPXxr/1gDWQrXL/EH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KNiwgAAANsAAAAPAAAAAAAAAAAAAAAAAJgCAABkcnMvZG93&#10;bnJldi54bWxQSwUGAAAAAAQABAD1AAAAhwM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674" o:spid="_x0000_s1032" type="#_x0000_t116" style="position:absolute;left:-458;top:66536;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2gMQA&#10;AADcAAAADwAAAGRycy9kb3ducmV2LnhtbESPQWvCQBSE7wX/w/IEb3WjtrZGVxFppT2qhertkX0m&#10;wex7IbvV5N+7hUKPw8x8wyxWravUlRpfChsYDRNQxJnYknMDX4f3x1dQPiBbrITJQEceVsvewwJT&#10;Kzfe0XUfchUh7FM0UIRQp1r7rCCHfig1cfTO0jgMUTa5tg3eItxVepwkU+2w5LhQYE2bgrLL/scZ&#10;ONXb7nviJ88uCI4+u5nYNzkaM+i36zmoQG34D/+1P6yB6csT/J6JR0A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jdoDEAAAA3AAAAA8AAAAAAAAAAAAAAAAAmAIAAGRycy9k&#10;b3ducmV2LnhtbFBLBQYAAAAABAAEAPUAAACJAw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676" o:spid="_x0000_s1033" type="#_x0000_t116" style="position:absolute;left:-458;top:55494;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NbMQA&#10;AADcAAAADwAAAGRycy9kb3ducmV2LnhtbESPX2vCQBDE3wt+h2MLvtWLlUaNniLFlvbRP6C+Lbk1&#10;Cc3thtxVk2/fKxT6OMzMb5jlunO1ulHrK2ED41ECijgXW3Fh4Hh4e5qB8gHZYi1MBnrysF4NHpaY&#10;Wbnzjm77UKgIYZ+hgTKEJtPa5yU59CNpiKN3ldZhiLIttG3xHuGu1s9JkmqHFceFEht6LSn/2n87&#10;A5fmvT9N/OTFBcHxZz8Xu5WzMcPHbrMAFagL/+G/9oc1kE5T+D0Tj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9TWzEAAAA3AAAAA8AAAAAAAAAAAAAAAAAmAIAAGRycy9k&#10;b3ducmV2LnhtbFBLBQYAAAAABAAEAPUAAACJAw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677" o:spid="_x0000_s1034" type="#_x0000_t116" style="position:absolute;left:-458;top:44538;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ufMUA&#10;AADcAAAADwAAAGRycy9kb3ducmV2LnhtbESPQYvCMBSE78L+h/AW9iKa6qFKNYoUyspeRF1Yj4/m&#10;2Rabl24TtfrrjSB4HGbmG2a+7EwtLtS6yrKC0TACQZxbXXGh4HefDaYgnEfWWFsmBTdysFx89OaY&#10;aHvlLV12vhABwi5BBaX3TSKly0sy6Ia2IQ7e0bYGfZBtIXWL1wA3tRxHUSwNVhwWSmwoLSk/7c5G&#10;QeP0Pf4eZXr9/1ds/CFLpz/9VKmvz241A+Gp8+/wq73WCuLJB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258xQAAANwAAAAPAAAAAAAAAAAAAAAAAJgCAABkcnMv&#10;ZG93bnJldi54bWxQSwUGAAAAAAQABAD1AAAAigMAAAAA&#10;" fillcolor="#5a5a5a [2109]"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678" o:spid="_x0000_s1035" type="#_x0000_t116" style="position:absolute;left:-458;top:33583;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8hcAA&#10;AADcAAAADwAAAGRycy9kb3ducmV2LnhtbERPTWvCQBC9F/wPywje6kalVqOrSKnSHquCehuyYxLM&#10;zoTsqsm/7x4KPT7e93Lduko9qPGlsIHRMAFFnIktOTdwPGxfZ6B8QLZYCZOBjjysV72XJaZWnvxD&#10;j33IVQxhn6KBIoQ61dpnBTn0Q6mJI3eVxmGIsMm1bfAZw12lx0ky1Q5Ljg0F1vRRUHbb352BS73r&#10;ThM/eXNBcPTdzcV+ytmYQb/dLEAFasO/+M/9ZQ1M3+PaeCYeAb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58hcAAAADcAAAADwAAAAAAAAAAAAAAAACYAgAAZHJzL2Rvd25y&#10;ZXYueG1sUEsFBgAAAAAEAAQA9QAAAIUDA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679" o:spid="_x0000_s1036" type="#_x0000_t116" style="position:absolute;left:-458;top:22541;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cYL8A&#10;AADaAAAADwAAAGRycy9kb3ducmV2LnhtbERPTWvCQBC9F/wPywje6sZKi0ZXkVJLPVYF9TZkxySY&#10;nQnZrSb/visInobH+5z5snWVulLjS2EDo2ECijgTW3JuYL9bv05A+YBssRImAx15WC56L3NMrdz4&#10;l67bkKsYwj5FA0UIdaq1zwpy6IdSE0fuLI3DEGGTa9vgLYa7Sr8lyYd2WHJsKLCmz4Kyy/bPGTjV&#10;391h7MfvLgiONt1U7JccjRn029UMVKA2PMUP94+N8+H+yv3q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XlxgvwAAANoAAAAPAAAAAAAAAAAAAAAAAJgCAABkcnMvZG93bnJl&#10;di54bWxQSwUGAAAAAAQABAD1AAAAhAMAAAAA&#10;" fillcolor="#a5a5a5 [2092]" strokecolor="white [3212]" strokeweight=".25pt">
                <v:path arrowok="t"/>
                <v:textbox>
                  <w:txbxContent>
                    <w:p w:rsidR="007D0379" w:rsidRPr="00EB57DF" w:rsidRDefault="007D0379" w:rsidP="006A3161">
                      <w:pPr>
                        <w:jc w:val="center"/>
                        <w:rPr>
                          <w:rFonts w:ascii="Frutiger LT Std 45 Light" w:hAnsi="Frutiger LT Std 45 Light"/>
                          <w:color w:val="FFFFFF" w:themeColor="background1"/>
                        </w:rPr>
                      </w:pPr>
                    </w:p>
                  </w:txbxContent>
                </v:textbox>
              </v:shape>
              <v:shape id="Flowchart: Terminator 680" o:spid="_x0000_s1037" type="#_x0000_t116" style="position:absolute;left:-458;top:11499;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GL8EA&#10;AADcAAAADwAAAGRycy9kb3ducmV2LnhtbERPy4rCMBTdC/5DuIIbGVNdlFKNIoWiuBl8gC4vzZ22&#10;2NzUJmpnvn6yEFweznu57k0jntS52rKC2TQCQVxYXXOp4HzKvxIQziNrbCyTgl9ysF4NB0tMtX3x&#10;gZ5HX4oQwi5FBZX3bSqlKyoy6Ka2JQ7cj+0M+gC7UuoOXyHcNHIeRbE0WHNoqLClrKLidnwYBa3T&#10;f/F2luvd/VJ++2ueJftJptR41G8WIDz1/iN+u3daQZyE+eFMO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rhi/BAAAA3AAAAA8AAAAAAAAAAAAAAAAAmAIAAGRycy9kb3du&#10;cmV2LnhtbFBLBQYAAAAABAAEAPUAAACGAwAAAAA=&#10;" fillcolor="#5a5a5a [2109]"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683" o:spid="_x0000_s1038" type="#_x0000_t116" style="position:absolute;left:-458;top:458;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08MA&#10;AADcAAAADwAAAGRycy9kb3ducmV2LnhtbESPQWvCQBSE74L/YXlCb7qxQbGpq0hpSz1qC9XbI/ua&#10;BLPvhexWk3/vCoLHYWa+YZbrztXqTK2vhA1MJwko4lxsxYWBn++P8QKUD8gWa2Ey0JOH9Wo4WGJm&#10;5cI7Ou9DoSKEfYYGyhCaTGufl+TQT6Qhjt6ftA5DlG2hbYuXCHe1fk6SuXZYcVwosaG3kvLT/t8Z&#10;ODaf/W/q05kLgtNt/yL2XQ7GPI26zSuoQF14hO/tL2tgvkjhdiYeAb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08MAAADcAAAADwAAAAAAAAAAAAAAAACYAgAAZHJzL2Rv&#10;d25yZXYueG1sUEsFBgAAAAAEAAQA9QAAAIgDA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_x0000_s1039" type="#_x0000_t202" style="position:absolute;left:8211;top:1197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f3MQA&#10;AADcAAAADwAAAGRycy9kb3ducmV2LnhtbESP3WrCQBSE7wu+w3IE7+pGwZBGV1FBUSgFf8Dbw+4x&#10;iWbPhuyq6dt3C4VeDjPzDTNbdLYWT2p95VjBaJiAINbOVFwoOJ827xkIH5AN1o5JwTd5WMx7bzPM&#10;jXvxgZ7HUIgIYZ+jgjKEJpfS65Is+qFriKN3da3FEGVbSNPiK8JtLcdJkkqLFceFEhtal6Tvx4dV&#10;sEs/vvS+elh94UO62n9m3W2bKTXod8spiEBd+A//tXdGQZpN4PdMPAJ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H9zEAAAA3AAAAA8AAAAAAAAAAAAAAAAAmAIAAGRycy9k&#10;b3ducmV2LnhtbFBLBQYAAAAABAAEAPUAAACJAwAAAAA=&#10;" filled="f" fillcolor="black [3213]" stroked="f">
                <v:textbox style="layout-flow:vertical;mso-layout-flow-alt:bottom-to-top"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v:textbox>
              </v:shape>
              <v:shape id="_x0000_s1040" type="#_x0000_t202" style="position:absolute;left:8211;top:1104;width:2286;height:10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Bq8QA&#10;AADcAAAADwAAAGRycy9kb3ducmV2LnhtbESPT2sCMRTE7wW/Q3hCbzVrD2G7GkWFFoVS8A94fSTP&#10;3dXNy7KJun57Uyj0OMzMb5jpvHeNuFEXas8axqMMBLHxtuZSw2H/+ZaDCBHZYuOZNDwowHw2eJli&#10;Yf2dt3TbxVIkCIcCNVQxtoWUwVTkMIx8S5y8k+8cxiS7UtoO7wnuGvmeZUo6rDktVNjSqiJz2V2d&#10;hrX6+DGb+urMkbdqufnO+/NXrvXrsF9MQETq43/4r722GlSu4PdMOg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gavEAAAA3AAAAA8AAAAAAAAAAAAAAAAAmAIAAGRycy9k&#10;b3ducmV2LnhtbFBLBQYAAAAABAAEAPUAAACJAwAAAAA=&#10;" filled="f" fillcolor="black [3213]" stroked="f">
                <v:textbox style="layout-flow:vertical;mso-layout-flow-alt:bottom-to-top"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v:textbox>
              </v:shape>
              <v:shape id="_x0000_s1041" type="#_x0000_t202" style="position:absolute;left:8211;top:23101;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wQsIA&#10;AADcAAAADwAAAGRycy9kb3ducmV2LnhtbERPz2vCMBS+C/sfwhvspul2KF01ihtstCCDdgOvj+TZ&#10;VpuX0kTb/ffmMNjx4/u92c22FzcafedYwfMqAUGsnem4UfDz/bHMQPiAbLB3TAp+ycNu+7DYYG7c&#10;xBXd6tCIGMI+RwVtCEMupdctWfQrNxBH7uRGiyHCsZFmxCmG216+JEkqLXYcG1oc6L0lfamvVkGR&#10;vn7psrtafeQqfSsP2Xz+zJR6epz3axCB5vAv/nMXRkGaxbXxTD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7BCwgAAANwAAAAPAAAAAAAAAAAAAAAAAJgCAABkcnMvZG93&#10;bnJldi54bWxQSwUGAAAAAAQABAD1AAAAhwMAAAAA&#10;" filled="f" fillcolor="black [3213]" stroked="f">
                <v:textbox style="layout-flow:vertical;mso-layout-flow-alt:bottom-to-top"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v:textbox>
              </v:shape>
              <v:shape id="_x0000_s1042" type="#_x0000_t202" style="position:absolute;left:8211;top:3414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V2cQA&#10;AADcAAAADwAAAGRycy9kb3ducmV2LnhtbESPT4vCMBTE74LfITzBm6buodSuUVbBRWER/AN7fSTP&#10;tm7zUpqo9dtvBMHjMDO/YWaLztbiRq2vHCuYjBMQxNqZigsFp+N6lIHwAdlg7ZgUPMjDYt7vzTA3&#10;7s57uh1CISKEfY4KyhCaXEqvS7Lox64hjt7ZtRZDlG0hTYv3CLe1/EiSVFqsOC6U2NCqJP13uFoF&#10;m3S609vqavUv79Pl9ifrLt+ZUsNB9/UJIlAX3uFXe2MUpNkU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FdnEAAAA3AAAAA8AAAAAAAAAAAAAAAAAmAIAAGRycy9k&#10;b3ducmV2LnhtbFBLBQYAAAAABAAEAPUAAACJAwAAAAA=&#10;" filled="f" fillcolor="black [3213]" stroked="f">
                <v:textbox style="layout-flow:vertical;mso-layout-flow-alt:bottom-to-top"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v:textbox>
              </v:shape>
              <v:shape id="_x0000_s1043" type="#_x0000_t202" style="position:absolute;left:8211;top:45098;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qmcEA&#10;AADcAAAADwAAAGRycy9kb3ducmV2LnhtbERPTYvCMBC9C/sfwix403Q9lFqNoguKggjWhb0OydhW&#10;m0lponb//eYgeHy87/myt414UOdrxwq+xgkIYu1MzaWCn/NmlIHwAdlg45gU/JGH5eJjMMfcuCef&#10;6FGEUsQQ9jkqqEJocym9rsiiH7uWOHIX11kMEXalNB0+Y7ht5CRJUmmx5thQYUvfFelbcbcKdun0&#10;qPf13epfPqXr/SHrr9tMqeFnv5qBCNSHt/jl3hkF6TTOj2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MKpnBAAAA3AAAAA8AAAAAAAAAAAAAAAAAmAIAAGRycy9kb3du&#10;cmV2LnhtbFBLBQYAAAAABAAEAPUAAACGAwAAAAA=&#10;" filled="f" fillcolor="black [3213]" stroked="f">
                <v:textbox style="layout-flow:vertical;mso-layout-flow-alt:bottom-to-top"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v:textbox>
              </v:shape>
              <v:shape id="_x0000_s1044" type="#_x0000_t202" style="position:absolute;left:8211;top:56226;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PAsUA&#10;AADcAAAADwAAAGRycy9kb3ducmV2LnhtbESPQWvCQBSE70L/w/IKvenGHkKMrtIWWhIoQrTQ62P3&#10;mUSzb0N2Nem/7wqFHoeZ+YbZ7CbbiRsNvnWsYLlIQBBrZ1quFXwd3+cZCB+QDXaOScEPedhtH2Yb&#10;zI0buaLbIdQiQtjnqKAJoc+l9Lohi37heuLondxgMUQ51NIMOEa47eRzkqTSYstxocGe3hrSl8PV&#10;KijS1V6X7dXqb67S1/Izm84fmVJPj9PLGkSgKfyH/9qFUZCulnA/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I8CxQAAANwAAAAPAAAAAAAAAAAAAAAAAJgCAABkcnMv&#10;ZG93bnJldi54bWxQSwUGAAAAAAQABAD1AAAAigMAAAAA&#10;" filled="f" fillcolor="black [3213]" stroked="f">
                <v:textbox style="layout-flow:vertical;mso-layout-flow-alt:bottom-to-top"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v:textbox>
              </v:shape>
              <v:shape id="_x0000_s1045" type="#_x0000_t202" style="position:absolute;left:8211;top:78224;width:2286;height:10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RdcUA&#10;AADcAAAADwAAAGRycy9kb3ducmV2LnhtbESPQWvCQBSE70L/w/IKvemmHkKMrtIWlARKIVro9bH7&#10;TKLZtyG7mvTfdwuFHoeZ+YbZ7CbbiTsNvnWs4HmRgCDWzrRcK/g87ecZCB+QDXaOScE3edhtH2Yb&#10;zI0buaL7MdQiQtjnqKAJoc+l9Lohi37heuLond1gMUQ51NIMOEa47eQySVJpseW40GBPbw3p6/Fm&#10;FRTp6kOX7c3qL67S1/I9my6HTKmnx+llDSLQFP7Df+3CKEhX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hF1xQAAANwAAAAPAAAAAAAAAAAAAAAAAJgCAABkcnMv&#10;ZG93bnJldi54bWxQSwUGAAAAAAQABAD1AAAAigMAAAAA&#10;" filled="f" fillcolor="black [3213]" stroked="f">
                <v:textbox style="layout-flow:vertical;mso-layout-flow-alt:bottom-to-top"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v:textbox>
              </v:shape>
              <v:shape id="_x0000_s1046" type="#_x0000_t202" style="position:absolute;left:8211;top:67096;width:2286;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607sQA&#10;AADcAAAADwAAAGRycy9kb3ducmV2LnhtbESP3WrCQBSE7wXfYTmF3ummFkKMrqJCi0Ip+APeHnaP&#10;STR7NmRXjW/vFgpeDjPzDTOdd7YWN2p95VjBxzABQaydqbhQcNh/DTIQPiAbrB2Tggd5mM/6vSnm&#10;xt15S7ddKESEsM9RQRlCk0vpdUkW/dA1xNE7udZiiLItpGnxHuG2lqMkSaXFiuNCiQ2tStKX3dUq&#10;WKfjX72prlYfeZsuNz9Zd/7OlHp/6xYTEIG68Ar/t9dGQTr+hL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tO7EAAAA3AAAAA8AAAAAAAAAAAAAAAAAmAIAAGRycy9k&#10;b3ducmV2LnhtbFBLBQYAAAAABAAEAPUAAACJAwAAAAA=&#10;" filled="f" fillcolor="black [3213]" stroked="f">
                <v:textbox style="layout-flow:vertical;mso-layout-flow-alt:bottom-to-top"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v:textbox>
              </v:shape>
              <w10:wrap anchory="page"/>
            </v:group>
          </w:pict>
        </mc:Fallback>
      </mc:AlternateContent>
    </w:r>
    <w:r w:rsidR="007D0379">
      <w:rPr>
        <w:rFonts w:ascii="Swis721 Cn BT" w:hAnsi="Swis721 Cn BT"/>
        <w:noProof/>
        <w:sz w:val="18"/>
        <w:szCs w:val="18"/>
      </w:rPr>
      <w:t xml:space="preserve"> </w:t>
    </w:r>
    <w:r w:rsidR="007D0379" w:rsidRPr="00EC7917">
      <w:rPr>
        <w:rFonts w:ascii="Swis721 Cn BT" w:hAnsi="Swis721 Cn BT"/>
        <w:sz w:val="18"/>
        <w:szCs w:val="18"/>
      </w:rPr>
      <w:t>Guidebook for Airport Irregular Operations (IROPS) Contingency Planning</w:t>
    </w:r>
    <w:r w:rsidR="007D0379">
      <w:rPr>
        <w:rFonts w:ascii="Swis721 Cn BT" w:hAnsi="Swis721 Cn BT"/>
      </w:rPr>
      <w:t xml:space="preserve">         </w:t>
    </w:r>
    <w:r w:rsidR="007D0379" w:rsidRPr="00AA243B">
      <w:rPr>
        <w:rFonts w:ascii="Swis721 Cn BT" w:hAnsi="Swis721 Cn BT"/>
        <w:b/>
        <w:noProof/>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379" w:rsidRPr="003F4BE1" w:rsidRDefault="00526D14" w:rsidP="003F4BE1">
    <w:pPr>
      <w:pStyle w:val="Header"/>
      <w:tabs>
        <w:tab w:val="clear" w:pos="4680"/>
      </w:tabs>
      <w:jc w:val="center"/>
      <w:rPr>
        <w:rFonts w:ascii="Swis721 Cn BT" w:hAnsi="Swis721 Cn BT"/>
        <w:sz w:val="20"/>
        <w:szCs w:val="20"/>
      </w:rPr>
    </w:pPr>
    <w:r>
      <w:rPr>
        <w:noProof/>
      </w:rPr>
      <mc:AlternateContent>
        <mc:Choice Requires="wpg">
          <w:drawing>
            <wp:anchor distT="0" distB="0" distL="114300" distR="114300" simplePos="0" relativeHeight="251734016" behindDoc="0" locked="0" layoutInCell="1" allowOverlap="1">
              <wp:simplePos x="0" y="0"/>
              <wp:positionH relativeFrom="column">
                <wp:posOffset>6309360</wp:posOffset>
              </wp:positionH>
              <wp:positionV relativeFrom="page">
                <wp:posOffset>658495</wp:posOffset>
              </wp:positionV>
              <wp:extent cx="1097280" cy="8888095"/>
              <wp:effectExtent l="0" t="0" r="26670" b="2730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7280" cy="8888095"/>
                        <a:chOff x="0" y="0"/>
                        <a:chExt cx="1097280" cy="8892108"/>
                      </a:xfrm>
                    </wpg:grpSpPr>
                    <wps:wsp>
                      <wps:cNvPr id="5" name="Flowchart: Terminator 5"/>
                      <wps:cNvSpPr>
                        <a:spLocks/>
                      </wps:cNvSpPr>
                      <wps:spPr>
                        <a:xfrm rot="5400000">
                          <a:off x="-45720" y="7749108"/>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379" w:rsidRPr="002E54B2" w:rsidRDefault="007D0379" w:rsidP="006A3161">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lowchart: Terminator 6"/>
                      <wps:cNvSpPr>
                        <a:spLocks/>
                      </wps:cNvSpPr>
                      <wps:spPr>
                        <a:xfrm rot="5400000">
                          <a:off x="-45720" y="6653554"/>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379" w:rsidRPr="002E54B2" w:rsidRDefault="007D0379" w:rsidP="006A3161">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lowchart: Terminator 7"/>
                      <wps:cNvSpPr>
                        <a:spLocks/>
                      </wps:cNvSpPr>
                      <wps:spPr>
                        <a:xfrm rot="5400000">
                          <a:off x="-45720" y="5549372"/>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379" w:rsidRPr="002E54B2" w:rsidRDefault="007D0379" w:rsidP="006A3161">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lowchart: Terminator 8"/>
                      <wps:cNvSpPr>
                        <a:spLocks/>
                      </wps:cNvSpPr>
                      <wps:spPr>
                        <a:xfrm rot="5400000">
                          <a:off x="-45720" y="4453818"/>
                          <a:ext cx="1188720" cy="1097280"/>
                        </a:xfrm>
                        <a:prstGeom prst="flowChartTerminator">
                          <a:avLst/>
                        </a:prstGeom>
                        <a:solidFill>
                          <a:schemeClr val="tx1">
                            <a:lumMod val="65000"/>
                            <a:lumOff val="3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379" w:rsidRPr="002E54B2" w:rsidRDefault="007D0379" w:rsidP="006A3161">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owchart: Terminator 10"/>
                      <wps:cNvSpPr>
                        <a:spLocks/>
                      </wps:cNvSpPr>
                      <wps:spPr>
                        <a:xfrm rot="5400000">
                          <a:off x="-45720" y="3358263"/>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379" w:rsidRPr="002E54B2" w:rsidRDefault="007D0379" w:rsidP="006A3161">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owchart: Terminator 11"/>
                      <wps:cNvSpPr>
                        <a:spLocks/>
                      </wps:cNvSpPr>
                      <wps:spPr>
                        <a:xfrm rot="5400000">
                          <a:off x="-45720" y="2254082"/>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379" w:rsidRPr="00EB57DF" w:rsidRDefault="007D0379" w:rsidP="006A3161">
                            <w:pPr>
                              <w:jc w:val="center"/>
                              <w:rPr>
                                <w:rFonts w:ascii="Frutiger LT Std 45 Light" w:hAnsi="Frutiger LT Std 45 Light"/>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lowchart: Terminator 13"/>
                      <wps:cNvSpPr>
                        <a:spLocks/>
                      </wps:cNvSpPr>
                      <wps:spPr>
                        <a:xfrm rot="5400000">
                          <a:off x="-45720" y="1149901"/>
                          <a:ext cx="1188720" cy="1097280"/>
                        </a:xfrm>
                        <a:prstGeom prst="flowChartTerminator">
                          <a:avLst/>
                        </a:prstGeom>
                        <a:solidFill>
                          <a:schemeClr val="tx1">
                            <a:lumMod val="65000"/>
                            <a:lumOff val="3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379" w:rsidRPr="002E54B2" w:rsidRDefault="007D0379" w:rsidP="006A3161">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lowchart: Terminator 14"/>
                      <wps:cNvSpPr>
                        <a:spLocks/>
                      </wps:cNvSpPr>
                      <wps:spPr>
                        <a:xfrm rot="5400000">
                          <a:off x="-45720" y="45720"/>
                          <a:ext cx="1188720" cy="1097280"/>
                        </a:xfrm>
                        <a:prstGeom prst="flowChartTerminator">
                          <a:avLst/>
                        </a:prstGeom>
                        <a:solidFill>
                          <a:schemeClr val="bg1">
                            <a:lumMod val="65000"/>
                          </a:schemeClr>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0379" w:rsidRPr="002E54B2" w:rsidRDefault="007D0379" w:rsidP="006A3161">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0"/>
                      <wps:cNvSpPr txBox="1">
                        <a:spLocks noChangeArrowheads="1"/>
                      </wps:cNvSpPr>
                      <wps:spPr bwMode="auto">
                        <a:xfrm>
                          <a:off x="62110" y="1197346"/>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wps:txbx>
                      <wps:bodyPr rot="0" vert="vert" wrap="square" lIns="0" tIns="0" rIns="0" bIns="0" anchor="t" anchorCtr="0" upright="1">
                        <a:noAutofit/>
                      </wps:bodyPr>
                    </wps:wsp>
                    <wps:wsp>
                      <wps:cNvPr id="20" name="Text Box 10"/>
                      <wps:cNvSpPr txBox="1">
                        <a:spLocks noChangeArrowheads="1"/>
                      </wps:cNvSpPr>
                      <wps:spPr bwMode="auto">
                        <a:xfrm>
                          <a:off x="62110" y="110418"/>
                          <a:ext cx="228600" cy="1033145"/>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wps:txbx>
                      <wps:bodyPr rot="0" vert="vert" wrap="square" lIns="0" tIns="0" rIns="0" bIns="0" anchor="t" anchorCtr="0" upright="1">
                        <a:noAutofit/>
                      </wps:bodyPr>
                    </wps:wsp>
                    <wps:wsp>
                      <wps:cNvPr id="21" name="Text Box 10"/>
                      <wps:cNvSpPr txBox="1">
                        <a:spLocks noChangeArrowheads="1"/>
                      </wps:cNvSpPr>
                      <wps:spPr bwMode="auto">
                        <a:xfrm>
                          <a:off x="62110" y="2310154"/>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wps:txbx>
                      <wps:bodyPr rot="0" vert="vert" wrap="square" lIns="0" tIns="0" rIns="0" bIns="0" anchor="t" anchorCtr="0" upright="1">
                        <a:noAutofit/>
                      </wps:bodyPr>
                    </wps:wsp>
                    <wps:wsp>
                      <wps:cNvPr id="24" name="Text Box 10"/>
                      <wps:cNvSpPr txBox="1">
                        <a:spLocks noChangeArrowheads="1"/>
                      </wps:cNvSpPr>
                      <wps:spPr bwMode="auto">
                        <a:xfrm>
                          <a:off x="62110" y="3414335"/>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wps:txbx>
                      <wps:bodyPr rot="0" vert="vert" wrap="square" lIns="0" tIns="0" rIns="0" bIns="0" anchor="t" anchorCtr="0" upright="1">
                        <a:noAutofit/>
                      </wps:bodyPr>
                    </wps:wsp>
                    <wps:wsp>
                      <wps:cNvPr id="26" name="Text Box 10"/>
                      <wps:cNvSpPr txBox="1">
                        <a:spLocks noChangeArrowheads="1"/>
                      </wps:cNvSpPr>
                      <wps:spPr bwMode="auto">
                        <a:xfrm>
                          <a:off x="62110" y="4509890"/>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wps:txbx>
                      <wps:bodyPr rot="0" vert="vert" wrap="square" lIns="0" tIns="0" rIns="0" bIns="0" anchor="t" anchorCtr="0" upright="1">
                        <a:noAutofit/>
                      </wps:bodyPr>
                    </wps:wsp>
                    <wps:wsp>
                      <wps:cNvPr id="27" name="Text Box 10"/>
                      <wps:cNvSpPr txBox="1">
                        <a:spLocks noChangeArrowheads="1"/>
                      </wps:cNvSpPr>
                      <wps:spPr bwMode="auto">
                        <a:xfrm>
                          <a:off x="62110" y="5622697"/>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wps:txbx>
                      <wps:bodyPr rot="0" vert="vert" wrap="square" lIns="0" tIns="0" rIns="0" bIns="0" anchor="t" anchorCtr="0" upright="1">
                        <a:noAutofit/>
                      </wps:bodyPr>
                    </wps:wsp>
                    <wps:wsp>
                      <wps:cNvPr id="28" name="Text Box 10"/>
                      <wps:cNvSpPr txBox="1">
                        <a:spLocks noChangeArrowheads="1"/>
                      </wps:cNvSpPr>
                      <wps:spPr bwMode="auto">
                        <a:xfrm>
                          <a:off x="62110" y="7822433"/>
                          <a:ext cx="228600" cy="1033272"/>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wps:txbx>
                      <wps:bodyPr rot="0" vert="vert" wrap="square" lIns="0" tIns="0" rIns="0" bIns="0" anchor="t" anchorCtr="0" upright="1">
                        <a:noAutofit/>
                      </wps:bodyPr>
                    </wps:wsp>
                    <wps:wsp>
                      <wps:cNvPr id="29" name="Text Box 10"/>
                      <wps:cNvSpPr txBox="1">
                        <a:spLocks noChangeArrowheads="1"/>
                      </wps:cNvSpPr>
                      <wps:spPr bwMode="auto">
                        <a:xfrm>
                          <a:off x="62110" y="6709625"/>
                          <a:ext cx="228600" cy="1033272"/>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wps:txbx>
                      <wps:bodyPr rot="0" vert="vert"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4" o:spid="_x0000_s1047" style="position:absolute;left:0;text-align:left;margin-left:496.8pt;margin-top:51.85pt;width:86.4pt;height:699.85pt;z-index:251734016;mso-position-vertical-relative:page;mso-height-relative:margin" coordsize="10972,8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Yg+wYAAIJLAAAOAAAAZHJzL2Uyb0RvYy54bWzsXN9v2zYQfh+w/0HQu2tRvywZdYo0josB&#10;WVusGfrMyLItTBI1io6dDfvfdzxKtKy62dDGgJrQDwYlkkfyePzEO37S6zf7IrfuU15nrJzZ5JVj&#10;W2mZsGVWrmf277eLUWRbtaDlkuasTGf2Q1rbby5+/un1rpqmLtuwfJlyC4SU9XRXzeyNENV0PK6T&#10;TVrQ+hWr0hIyV4wXVMAlX4+XnO5AepGPXccJxzvGlxVnSVrXcHeuMu0LlL9apYn4sFrVqbDymQ19&#10;E/jP8f9O/o8vXtPpmtNqkyVNN+g39KKgWQmNalFzKqi15dkXooos4axmK/EqYcWYrVZZkuIYYDTE&#10;6Y3mHWfbCseynu7WlVYTqLanp28Wm7y//8itbDmzfdsqaQFThK1avlTNrlpPocQ7Xn2qPnI1Pkje&#10;sOSPGrLH/Xx5vT4U3q94ISvBMK096vxB6zzdCyuBm8SJJ24EU5NAXgQ/Jw7UrCQbmLov6iWb69M1&#10;Y5c4kaw5plPVMHZPd2dXgYXVByXW36fETxtapTg3tVRRo8SgVeIiZ7tkQ7mYWrcpL7KSCsYtHJns&#10;CNRoNVp31dnJkcXqRutyPBZnYL2B78gf2lqj1pEfTFxQIOhvMvHjRgt0qjVMoggLSA236u7qiU4r&#10;Xot3KSssmZjZK+j8lez8oevYIL2/qYWq2daQ01uzPFsusjzHC7ly06ucW/cU1tzdmmDVfFv8ypbq&#10;XhjIESg5uNBlcZy3I0l5ae1mtkcmAUo4ytPVDq008g59ATvISzTSVpGoUvGQp7KjeflbugLLBxt0&#10;VQPHPadJkpZC9b7e0GWqmpJ9P915FCglr0AVWnYj4LRs1eemvKyaImTpymqee4NtO6Yq6xrYMiuF&#10;rgxGx/ipkeUwqqZlVb5VklKN1JLY3+0RFUgsi8pbd2z5AFaOVgjWVlfJIgNruaG1+Eg5gCbchAeB&#10;+AB/0oBmNmtStrVh/K9T92V5WIaQa1s7AOGZXf+5pTy1rfyXEhZoTHwfxAq8aMycd3Puujnltrhi&#10;YHMEe4dJqMxF3iZXnBWf4XlxKVuFLFom0PbMTgRvL66EejjAEydJLy+xGCB1RcVN+alKpHCpaGn+&#10;t/vPlFfNkhGw2t6zFhTotLdUVFlZs2SXW8FWGa6jg16bKQCAUto+O1KFjyNV2E77mZAqDAMvCPAh&#10;Y5DKINUTIBU8Ag1SPUekmjyOVJN22s+EVIBSsTdxZSsGqQxSPQVS4fbr8Ow3e6pnsqeCWIdyoU97&#10;f+idymk/E1L5fuBFBFsZCFKJ/SPeH7hg20K6+OgoesYpbBzOxjVTTiQ+dIbmFLr4NDQA9uycQgJO&#10;8WMIBvnNHvtMEOZ5QeSGntlsyWCa2Ww9xWYLjclg1fPDKgjzPYpVepd9JqxyXQjGR8YxxMC/waqn&#10;wKrm0M0E259ZsJ14/4FV+iF1JqwixI9jBxHRuIbqVFK5WZ1TRQNhTwFh+ojbnBc+q/NCovkhp4Nb&#10;kH9e11Ad/0IbAwEww2w4xS04JicMmdng6iNug1TPC6nidrN1KylQb9ne+iJuZYk93G/ZHA0FyyoZ&#10;sJ7KdXrJOdttUroECoqiyhxF7eWFZGZZdzvgNAFjjgKjAxdDj/AWukRG1CTtisQTz0eLO8CX60Yh&#10;cImQ+UYcz5sADU7tSlo5LcuqIZlwoDNiOz12iaRuKW6JZGEhRErmkySbNDeavQ22DRyuFkSRofh3&#10;7MTX0XXkj3w3vB75znw+ulxc+aNwAdyruTe/upqTf2S7xJ9usuUyLaXUli1J/P9HpGt4m4rnqPmS&#10;nf0XEMmOWVKnTg+IpF+hmo6PD1rNaREYPutIHx/3HrPBPHqaIK7vvHXj0SKMJiN/4QejeOJEI4fE&#10;b+PQ8WN/vjjWxE1Wpt+vCUl0iwP3FNGNr+80mQ7Hrkd6YLrRaZEJoNHmWQEcyo6GpA1fl0u0CEGz&#10;XKU7qpDdP6gCrARUgvYB3Mkua07zwVx93N5DTUXlkv+nqVxg54rGBQlF4YKEom9BomViQWWVbHlY&#10;24pn6w3QtdRB0lDYU5JvqYJPQ8IYx++f/vUhhvi4P4eJNhAj6akGYgB1hwYx+pz8ZUOMjm8PB2Jc&#10;jzikz9rsY4zZxphtDOw9O3uvAWLM12jtL2wbo4M6w8EYzyc+0ACOKQAGY/oLymDM0DHGQ0/tBPPg&#10;hWGMftNkOBjjB04cxU0YQQaJ5JuIBmMMxowxMPXjhGM8TXJ52b6SfkdkOBgThK4bxhguMyFfeLXd&#10;hHzLdSf4/QNhzNfY3i9sH6Pf7hgOxkwi1wVn6XFfyVUvr5mYb/NJAhPzHV48Rtmw8ZUGeHQdTpw4&#10;hKPJI+ZN31cyGGPiMYOPx2iG2lB9JfxgEXzoCU/km49SyS9Jda8h3f101sW/AAAA//8DAFBLAwQU&#10;AAYACAAAACEA0b6zL+MAAAANAQAADwAAAGRycy9kb3ducmV2LnhtbEyPwUrDQBCG74LvsIzgzW5i&#10;2mhjNqUU9VQEW0G8bbPTJDQ7G7LbJH17pye9zfB//PNNvppsKwbsfeNIQTyLQCCVzjRUKfjavz08&#10;g/BBk9GtI1RwQQ+r4vYm15lxI33isAuV4BLymVZQh9BlUvqyRqv9zHVInB1db3Xgta+k6fXI5baV&#10;j1GUSqsb4gu17nBTY3nana2C91GP6yR+Hban4+bys198fG9jVOr+blq/gAg4hT8YrvqsDgU7HdyZ&#10;jBetguUySRnlIEqeQFyJOE3nIA48LaJkDrLI5f8vil8AAAD//wMAUEsBAi0AFAAGAAgAAAAhALaD&#10;OJL+AAAA4QEAABMAAAAAAAAAAAAAAAAAAAAAAFtDb250ZW50X1R5cGVzXS54bWxQSwECLQAUAAYA&#10;CAAAACEAOP0h/9YAAACUAQAACwAAAAAAAAAAAAAAAAAvAQAAX3JlbHMvLnJlbHNQSwECLQAUAAYA&#10;CAAAACEAaBk2IPsGAACCSwAADgAAAAAAAAAAAAAAAAAuAgAAZHJzL2Uyb0RvYy54bWxQSwECLQAU&#10;AAYACAAAACEA0b6zL+MAAAANAQAADwAAAAAAAAAAAAAAAABVCQAAZHJzL2Rvd25yZXYueG1sUEsF&#10;BgAAAAAEAAQA8wAAAGUKAAAAAA==&#10;">
              <v:shapetype id="_x0000_t116" coordsize="21600,21600" o:spt="116" path="m3475,qx,10800,3475,21600l18125,21600qx21600,10800,18125,xe">
                <v:stroke joinstyle="miter"/>
                <v:path gradientshapeok="t" o:connecttype="rect" textboxrect="1018,3163,20582,18437"/>
              </v:shapetype>
              <v:shape id="Flowchart: Terminator 5" o:spid="_x0000_s1048" type="#_x0000_t116" style="position:absolute;left:-458;top:77491;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aY8IA&#10;AADaAAAADwAAAGRycy9kb3ducmV2LnhtbESPQWvCQBSE74L/YXlCb7pRsdjUTRBpSz3WCtXbI/ua&#10;BLPvhexWk3/vFgo9DjPzDbPJe9eoK3W+FjYwnyWgiAuxNZcGjp+v0zUoH5AtNsJkYCAPeTYebTC1&#10;cuMPuh5CqSKEfYoGqhDaVGtfVOTQz6Qljt63dA5DlF2pbYe3CHeNXiTJo3ZYc1yosKVdRcXl8OMM&#10;nNu34WvplysXBOf74Unsi5yMeZj022dQgfrwH/5rv1sDK/i9Em+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VpjwgAAANoAAAAPAAAAAAAAAAAAAAAAAJgCAABkcnMvZG93&#10;bnJldi54bWxQSwUGAAAAAAQABAD1AAAAhwM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6" o:spid="_x0000_s1049" type="#_x0000_t116" style="position:absolute;left:-458;top:66536;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EFMIA&#10;AADaAAAADwAAAGRycy9kb3ducmV2LnhtbESPQWvCQBSE74X+h+UVeqsbFaVN3YQiVuxRLVRvj+xr&#10;Epp9L2RXTf69WxA8DjPzDbPIe9eoM3W+FjYwHiWgiAuxNZcGvvefL6+gfEC22AiTgYE85NnjwwJT&#10;Kxfe0nkXShUh7FM0UIXQplr7oiKHfiQtcfR+pXMYouxKbTu8RLhr9CRJ5tphzXGhwpaWFRV/u5Mz&#10;cGzXw8/UT2cuCI6/hjexKzkY8/zUf7yDCtSHe/jW3lgDc/i/Em+Az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8QUwgAAANoAAAAPAAAAAAAAAAAAAAAAAJgCAABkcnMvZG93&#10;bnJldi54bWxQSwUGAAAAAAQABAD1AAAAhwM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7" o:spid="_x0000_s1050" type="#_x0000_t116" style="position:absolute;left:-458;top:55494;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hj8IA&#10;AADaAAAADwAAAGRycy9kb3ducmV2LnhtbESPQWvCQBSE7wX/w/KE3upGpVVTVxGxxR6Ngvb2yL4m&#10;odn3Qnaryb/vCoUeh5n5hlmuO1erK7W+EjYwHiWgiHOxFRcGTse3pzkoH5At1sJkoCcP69XgYYmp&#10;lRsf6JqFQkUI+xQNlCE0qdY+L8mhH0lDHL0vaR2GKNtC2xZvEe5qPUmSF+2w4rhQYkPbkvLv7McZ&#10;+Gze+/PUT59dEBx/9AuxO7kY8zjsNq+gAnXhP/zX3lsDM7hfiTd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2GPwgAAANoAAAAPAAAAAAAAAAAAAAAAAJgCAABkcnMvZG93&#10;bnJldi54bWxQSwUGAAAAAAQABAD1AAAAhwM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8" o:spid="_x0000_s1051" type="#_x0000_t116" style="position:absolute;left:-458;top:44538;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6u8EA&#10;AADaAAAADwAAAGRycy9kb3ducmV2LnhtbERPTWvCQBC9F/wPywheSt3oQUJ0FQkEg5diLNTjkJ0m&#10;wexszK4x7a/vHgSPj/e92Y2mFQP1rrGsYDGPQBCXVjdcKfg6Zx8xCOeRNbaWScEvOdhtJ28bTLR9&#10;8ImGwlcihLBLUEHtfZdI6cqaDLq57YgD92N7gz7AvpK6x0cIN61cRtFKGmw4NNTYUVpTeS3uRkHn&#10;9N/qsMh0fvuuPv0lS+Pje6rUbDru1yA8jf4lfrpzrSBsDVfCD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6ervBAAAA2gAAAA8AAAAAAAAAAAAAAAAAmAIAAGRycy9kb3du&#10;cmV2LnhtbFBLBQYAAAAABAAEAPUAAACGAwAAAAA=&#10;" fillcolor="#5a5a5a [2109]"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10" o:spid="_x0000_s1052" type="#_x0000_t116" style="position:absolute;left:-458;top:33583;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amcMA&#10;AADbAAAADwAAAGRycy9kb3ducmV2LnhtbESPQWvCQBCF7wX/wzJCb3VjxVJTVxFpiz3WCtrbkJ0m&#10;odmZkN1q8u87B8HbDO/Ne98s131ozJm6WAs7mE4yMMSF+JpLB4evt4dnMDEhe2yEycFAEdar0d0S&#10;cy8X/qTzPpVGQzjm6KBKqc2tjUVFAeNEWmLVfqQLmHTtSus7vGh4aOxjlj3ZgDVrQ4UtbSsqfvd/&#10;wcF3+z4cZ3E2D0lw+jEsxL/Kybn7cb95AZOoTzfz9XrnFV/p9Rcdw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FamcMAAADbAAAADwAAAAAAAAAAAAAAAACYAgAAZHJzL2Rv&#10;d25yZXYueG1sUEsFBgAAAAAEAAQA9QAAAIgDA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11" o:spid="_x0000_s1053" type="#_x0000_t116" style="position:absolute;left:-458;top:22541;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sAA&#10;AADbAAAADwAAAGRycy9kb3ducmV2LnhtbERPTWvCQBC9C/0PyxS8mU2UFpu6iohKPVYLbW9DdpqE&#10;ZmdCdtXk37uFgrd5vM9ZrHrXqAt1vhY2kCUpKOJCbM2lgY/TbjIH5QOyxUaYDAzkYbV8GC0wt3Ll&#10;d7ocQ6liCPscDVQhtLnWvqjIoU+kJY7cj3QOQ4RdqW2H1xjuGj1N02ftsObYUGFLm4qK3+PZGfhu&#10;98PnzM+eXBDMDsOL2K18GTN+7NevoAL14S7+d7/ZOD+Dv1/iAX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AsAAAADbAAAADwAAAAAAAAAAAAAAAACYAgAAZHJzL2Rvd25y&#10;ZXYueG1sUEsFBgAAAAAEAAQA9QAAAIUDAAAAAA==&#10;" fillcolor="#a5a5a5 [2092]" strokecolor="white [3212]" strokeweight=".25pt">
                <v:path arrowok="t"/>
                <v:textbox>
                  <w:txbxContent>
                    <w:p w:rsidR="007D0379" w:rsidRPr="00EB57DF" w:rsidRDefault="007D0379" w:rsidP="006A3161">
                      <w:pPr>
                        <w:jc w:val="center"/>
                        <w:rPr>
                          <w:rFonts w:ascii="Frutiger LT Std 45 Light" w:hAnsi="Frutiger LT Std 45 Light"/>
                          <w:color w:val="FFFFFF" w:themeColor="background1"/>
                        </w:rPr>
                      </w:pPr>
                    </w:p>
                  </w:txbxContent>
                </v:textbox>
              </v:shape>
              <v:shape id="Flowchart: Terminator 13" o:spid="_x0000_s1054" type="#_x0000_t116" style="position:absolute;left:-458;top:11499;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5a1sMA&#10;AADbAAAADwAAAGRycy9kb3ducmV2LnhtbERPTWvCQBC9C/6HZYReim5sIYToKhIISi/StNAeh+w0&#10;Cc3OxuyapP76bqHgbR7vc7b7ybRioN41lhWsVxEI4tLqhisF72/5MgHhPLLG1jIp+CEH+918tsVU&#10;25FfaSh8JUIIuxQV1N53qZSurMmgW9mOOHBftjfoA+wrqXscQ7hp5VMUxdJgw6Ghxo6ymsrv4moU&#10;dE7f4uM616fLR3X2n3mWvDxmSj0spsMGhKfJ38X/7pMO85/h75dw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5a1sMAAADbAAAADwAAAAAAAAAAAAAAAACYAgAAZHJzL2Rv&#10;d25yZXYueG1sUEsFBgAAAAAEAAQA9QAAAIgDAAAAAA==&#10;" fillcolor="#5a5a5a [2109]"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 id="Flowchart: Terminator 14" o:spid="_x0000_s1055" type="#_x0000_t116" style="position:absolute;left:-458;top:458;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pcmsAA&#10;AADbAAAADwAAAGRycy9kb3ducmV2LnhtbERPTWvCQBC9F/wPywi91Y3aiqauImKLPRoF7W3ITpPQ&#10;7EzIbjX5912h0Ns83ucs152r1ZVaXwkbGI8SUMS52IoLA6fj29MclA/IFmthMtCTh/Vq8LDE1MqN&#10;D3TNQqFiCPsUDZQhNKnWPi/JoR9JQxy5L2kdhgjbQtsWbzHc1XqSJDPtsOLYUGJD25Ly7+zHGfhs&#10;3vvz1E9fXBAcf/QLsTu5GPM47DavoAJ14V/8597bOP8Z7r/E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pcmsAAAADbAAAADwAAAAAAAAAAAAAAAACYAgAAZHJzL2Rvd25y&#10;ZXYueG1sUEsFBgAAAAAEAAQA9QAAAIUDAAAAAA==&#10;" fillcolor="#a5a5a5 [2092]" strokecolor="white [3212]" strokeweight=".25pt">
                <v:path arrowok="t"/>
                <v:textbox>
                  <w:txbxContent>
                    <w:p w:rsidR="007D0379" w:rsidRPr="002E54B2" w:rsidRDefault="007D0379" w:rsidP="006A3161">
                      <w:pPr>
                        <w:jc w:val="center"/>
                        <w:rPr>
                          <w:rFonts w:ascii="Frutiger LT Std 45 Light" w:hAnsi="Frutiger LT Std 45 Light"/>
                        </w:rPr>
                      </w:pPr>
                    </w:p>
                  </w:txbxContent>
                </v:textbox>
              </v:shape>
              <v:shapetype id="_x0000_t202" coordsize="21600,21600" o:spt="202" path="m,l,21600r21600,l21600,xe">
                <v:stroke joinstyle="miter"/>
                <v:path gradientshapeok="t" o:connecttype="rect"/>
              </v:shapetype>
              <v:shape id="_x0000_s1056" type="#_x0000_t202" style="position:absolute;left:621;top:1197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p9cEA&#10;AADbAAAADwAAAGRycy9kb3ducmV2LnhtbERPTYvCMBC9C/sfwgheRNOVdVerUUQQXT1ZxfPQjG2x&#10;mZQm1u6/NwuCt3m8z5kvW1OKhmpXWFbwOYxAEKdWF5wpOJ82gwkI55E1lpZJwR85WC4+OnOMtX3w&#10;kZrEZyKEsItRQe59FUvp0pwMuqGtiAN3tbVBH2CdSV3jI4SbUo6i6FsaLDg05FjROqf0ltyNAv3V&#10;jn9G/dX2djwcmuTye7/sXV+pXrddzUB4av1b/HLvdJg/hf9fwg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uKfXBAAAA2wAAAA8AAAAAAAAAAAAAAAAAmAIAAGRycy9kb3du&#10;cmV2LnhtbFBLBQYAAAAABAAEAPUAAACGAwAAAAA=&#10;" filled="f" fillcolor="black [3213]" stroked="f">
                <v:textbox style="layout-flow:vertical"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v:textbox>
              </v:shape>
              <v:shape id="_x0000_s1057" type="#_x0000_t202" style="position:absolute;left:621;top:1104;width:2286;height:10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K1cAA&#10;AADbAAAADwAAAGRycy9kb3ducmV2LnhtbERPTYvCMBC9L/gfwgheRFOLq1KNIguLup6s4nloxrbY&#10;TEoTa/335iDs8fG+V5vOVKKlxpWWFUzGEQjizOqScwWX8+9oAcJ5ZI2VZVLwIgebde9rhYm2Tz5R&#10;m/pchBB2CSoovK8TKV1WkEE3tjVx4G62MegDbHKpG3yGcFPJOIpm0mDJoaHAmn4Kyu7pwyjQ0+57&#10;Hg+3u/vpeGzT6+Fx/XNDpQb9brsE4anz/+KPe68VxGF9+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hK1cAAAADbAAAADwAAAAAAAAAAAAAAAACYAgAAZHJzL2Rvd25y&#10;ZXYueG1sUEsFBgAAAAAEAAQA9QAAAIUDAAAAAA==&#10;" filled="f" fillcolor="black [3213]" stroked="f">
                <v:textbox style="layout-flow:vertical"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v:textbox>
              </v:shape>
              <v:shape id="_x0000_s1058" type="#_x0000_t202" style="position:absolute;left:621;top:23101;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vTsUA&#10;AADbAAAADwAAAGRycy9kb3ducmV2LnhtbESPQWvCQBSE7wX/w/IEL9JsElpbUleRQtHWU2Lx/Mi+&#10;JsHs25DdxPjvu4WCx2FmvmHW28m0YqTeNZYVJFEMgri0uuFKwffp4/EVhPPIGlvLpOBGDrab2cMa&#10;M22vnNNY+EoECLsMFdTed5mUrqzJoItsRxy8H9sb9EH2ldQ9XgPctDKN45U02HBYqLGj95rKSzEY&#10;Bfppen5Jl7v9JT8ex+L8OZy/3FKpxXzavYHwNPl7+L990ArSB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O9OxQAAANsAAAAPAAAAAAAAAAAAAAAAAJgCAABkcnMv&#10;ZG93bnJldi54bWxQSwUGAAAAAAQABAD1AAAAigMAAAAA&#10;" filled="f" fillcolor="black [3213]" stroked="f">
                <v:textbox style="layout-flow:vertical"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v:textbox>
              </v:shape>
              <v:shape id="_x0000_s1059" type="#_x0000_t202" style="position:absolute;left:621;top:3414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M1sUA&#10;AADbAAAADwAAAGRycy9kb3ducmV2LnhtbESPT2vCQBTE74V+h+UVehGzabBVUleRQqnVU1Lx/Mi+&#10;JsHs25Dd/Om3dwuCx2FmfsOst5NpxECdqy0reIliEMSF1TWXCk4/n/MVCOeRNTaWScEfOdhuHh/W&#10;mGo7ckZD7ksRIOxSVFB536ZSuqIigy6yLXHwfm1n0AfZlVJ3OAa4aWQSx2/SYM1hocKWPioqLnlv&#10;FOjF9LpMZruvS3Y8Dvn5uz8f3Eyp56dp9w7C0+Tv4Vt7rxUkC/j/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0zWxQAAANsAAAAPAAAAAAAAAAAAAAAAAJgCAABkcnMv&#10;ZG93bnJldi54bWxQSwUGAAAAAAQABAD1AAAAigMAAAAA&#10;" filled="f" fillcolor="black [3213]" stroked="f">
                <v:textbox style="layout-flow:vertical"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v:textbox>
              </v:shape>
              <v:shape id="_x0000_s1060" type="#_x0000_t202" style="position:absolute;left:621;top:45098;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3OsUA&#10;AADbAAAADwAAAGRycy9kb3ducmV2LnhtbESPQWvCQBSE7wX/w/KEXkKzMbS2pK4igrTVk2nJ+ZF9&#10;JsHs25Bdk/TfdwuCx2FmvmFWm8m0YqDeNZYVLOIEBHFpdcOVgp/v/dMbCOeRNbaWScEvOdisZw8r&#10;zLQd+URD7isRIOwyVFB732VSurImgy62HXHwzrY36IPsK6l7HAPctDJNkqU02HBYqLGjXU3lJb8a&#10;Bfp5enlNo+3H5XQ8DnnxdS0OLlLqcT5t30F4mvw9fGt/agXpEv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Xc6xQAAANsAAAAPAAAAAAAAAAAAAAAAAJgCAABkcnMv&#10;ZG93bnJldi54bWxQSwUGAAAAAAQABAD1AAAAigMAAAAA&#10;" filled="f" fillcolor="black [3213]" stroked="f">
                <v:textbox style="layout-flow:vertical"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v:textbox>
              </v:shape>
              <v:shape id="_x0000_s1061" type="#_x0000_t202" style="position:absolute;left:621;top:56226;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SocUA&#10;AADbAAAADwAAAGRycy9kb3ducmV2LnhtbESPQWvCQBSE7wX/w/KEXkKzMbS1pK4igrTVk2nJ+ZF9&#10;JsHs25Bdk/TfdwuCx2FmvmFWm8m0YqDeNZYVLOIEBHFpdcOVgp/v/dMbCOeRNbaWScEvOdisZw8r&#10;zLQd+URD7isRIOwyVFB732VSurImgy62HXHwzrY36IPsK6l7HAPctDJNkldpsOGwUGNHu5rKS341&#10;CvTz9LJMo+3H5XQ8DnnxdS0OLlLqcT5t30F4mvw9fGt/agXpEv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dKhxQAAANsAAAAPAAAAAAAAAAAAAAAAAJgCAABkcnMv&#10;ZG93bnJldi54bWxQSwUGAAAAAAQABAD1AAAAigMAAAAA&#10;" filled="f" fillcolor="black [3213]" stroked="f">
                <v:textbox style="layout-flow:vertical"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v:textbox>
              </v:shape>
              <v:shape id="_x0000_s1062" type="#_x0000_t202" style="position:absolute;left:621;top:78224;width:2286;height:10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5G08AA&#10;AADbAAAADwAAAGRycy9kb3ducmV2LnhtbERPTYvCMBC9L/gfwgheRFOLq1KNIguLup6s4nloxrbY&#10;TEoTa/335iDs8fG+V5vOVKKlxpWWFUzGEQjizOqScwWX8+9oAcJ5ZI2VZVLwIgebde9rhYm2Tz5R&#10;m/pchBB2CSoovK8TKV1WkEE3tjVx4G62MegDbHKpG3yGcFPJOIpm0mDJoaHAmn4Kyu7pwyjQ0+57&#10;Hg+3u/vpeGzT6+Fx/XNDpQb9brsE4anz/+KPe68VxGFs+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5G08AAAADbAAAADwAAAAAAAAAAAAAAAACYAgAAZHJzL2Rvd25y&#10;ZXYueG1sUEsFBgAAAAAEAAQA9QAAAIUDAAAAAA==&#10;" filled="f" fillcolor="black [3213]" stroked="f">
                <v:textbox style="layout-flow:vertical"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v:textbox>
              </v:shape>
              <v:shape id="_x0000_s1063" type="#_x0000_t202" style="position:absolute;left:621;top:67096;width:2286;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jSMQA&#10;AADbAAAADwAAAGRycy9kb3ducmV2LnhtbESPQWvCQBSE7wX/w/IEL6IbQ201uooIpVZPRvH8yD6T&#10;YPZtyK4x/fduQehxmJlvmOW6M5VoqXGlZQWTcQSCOLO65FzB+fQ1moFwHlljZZkU/JKD9ar3tsRE&#10;2wcfqU19LgKEXYIKCu/rREqXFWTQjW1NHLyrbQz6IJtc6gYfAW4qGUfRhzRYclgosKZtQdktvRsF&#10;+r2bfsbDzffteDi06eXnftm7oVKDfrdZgPDU+f/wq73TCuI5/H0JP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40jEAAAA2wAAAA8AAAAAAAAAAAAAAAAAmAIAAGRycy9k&#10;b3ducmV2LnhtbFBLBQYAAAAABAAEAPUAAACJAwAAAAA=&#10;" filled="f" fillcolor="black [3213]" stroked="f">
                <v:textbox style="layout-flow:vertical" inset="0,0,0,0">
                  <w:txbxContent>
                    <w:p w:rsidR="007D0379" w:rsidRPr="00FA6DCA" w:rsidRDefault="007D0379" w:rsidP="006A3161">
                      <w:pPr>
                        <w:spacing w:after="0"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v:textbox>
              </v:shape>
              <w10:wrap anchory="page"/>
            </v:group>
          </w:pict>
        </mc:Fallback>
      </mc:AlternateContent>
    </w:r>
    <w:sdt>
      <w:sdtPr>
        <w:rPr>
          <w:rFonts w:ascii="Swis721 Cn BT" w:hAnsi="Swis721 Cn BT"/>
          <w:sz w:val="18"/>
          <w:szCs w:val="18"/>
        </w:rPr>
        <w:id w:val="-402681309"/>
        <w:docPartObj>
          <w:docPartGallery w:val="Page Numbers (Top of Page)"/>
          <w:docPartUnique/>
        </w:docPartObj>
      </w:sdtPr>
      <w:sdtEndPr>
        <w:rPr>
          <w:b/>
          <w:noProof/>
          <w:sz w:val="22"/>
          <w:szCs w:val="22"/>
        </w:rPr>
      </w:sdtEndPr>
      <w:sdtContent>
        <w:r w:rsidR="007D0379">
          <w:rPr>
            <w:rFonts w:ascii="Swis721 Cn BT" w:hAnsi="Swis721 Cn BT"/>
            <w:b/>
            <w:noProof/>
          </w:rPr>
          <w:t xml:space="preserve">   </w:t>
        </w:r>
        <w:r w:rsidR="007D0379">
          <w:rPr>
            <w:rFonts w:ascii="Swis721 Cn BT" w:hAnsi="Swis721 Cn BT"/>
            <w:b/>
            <w:noProof/>
          </w:rPr>
          <w:tab/>
        </w:r>
        <w:r w:rsidR="007D0379">
          <w:rPr>
            <w:rFonts w:ascii="Swis721 Cn BT" w:hAnsi="Swis721 Cn BT"/>
            <w:noProof/>
            <w:sz w:val="18"/>
            <w:szCs w:val="18"/>
          </w:rPr>
          <w:t xml:space="preserve">Part 2 – </w:t>
        </w:r>
        <w:r w:rsidR="007D0379" w:rsidRPr="00A60108">
          <w:rPr>
            <w:rFonts w:ascii="Swis721 Cn BT" w:hAnsi="Swis721 Cn BT"/>
            <w:noProof/>
            <w:sz w:val="18"/>
            <w:szCs w:val="18"/>
          </w:rPr>
          <w:t>Resource C – Tools</w:t>
        </w:r>
        <w:r w:rsidR="007D0379" w:rsidRPr="00A60108">
          <w:rPr>
            <w:rFonts w:ascii="Swis721 Cn BT" w:hAnsi="Swis721 Cn BT"/>
            <w:b/>
          </w:rPr>
          <w:t xml:space="preserve">     </w:t>
        </w:r>
        <w:r w:rsidR="0053056E" w:rsidRPr="003F4BE1">
          <w:rPr>
            <w:rFonts w:ascii="Swis721 Cn BT" w:hAnsi="Swis721 Cn BT"/>
            <w:b/>
          </w:rPr>
          <w:fldChar w:fldCharType="begin"/>
        </w:r>
        <w:r w:rsidR="007D0379" w:rsidRPr="003F4BE1">
          <w:rPr>
            <w:rFonts w:ascii="Swis721 Cn BT" w:hAnsi="Swis721 Cn BT"/>
            <w:b/>
          </w:rPr>
          <w:instrText xml:space="preserve"> PAGE   \* MERGEFORMAT </w:instrText>
        </w:r>
        <w:r w:rsidR="0053056E" w:rsidRPr="003F4BE1">
          <w:rPr>
            <w:rFonts w:ascii="Swis721 Cn BT" w:hAnsi="Swis721 Cn BT"/>
            <w:b/>
          </w:rPr>
          <w:fldChar w:fldCharType="separate"/>
        </w:r>
        <w:r>
          <w:rPr>
            <w:rFonts w:ascii="Swis721 Cn BT" w:hAnsi="Swis721 Cn BT"/>
            <w:b/>
            <w:noProof/>
          </w:rPr>
          <w:t>129</w:t>
        </w:r>
        <w:r w:rsidR="0053056E" w:rsidRPr="003F4BE1">
          <w:rPr>
            <w:rFonts w:ascii="Swis721 Cn BT" w:hAnsi="Swis721 Cn BT"/>
            <w:b/>
            <w:noProof/>
          </w:rPr>
          <w:fldChar w:fldCharType="end"/>
        </w:r>
        <w:r w:rsidR="007D0379">
          <w:rPr>
            <w:rFonts w:ascii="Swis721 Cn BT" w:hAnsi="Swis721 Cn BT"/>
          </w:rPr>
          <w:t xml:space="preserve">    </w:t>
        </w:r>
        <w:r w:rsidR="007D0379" w:rsidRPr="00AA243B">
          <w:rPr>
            <w:rFonts w:ascii="Swis721 Cn BT" w:hAnsi="Swis721 Cn BT"/>
            <w:b/>
            <w:noProof/>
          </w:rPr>
          <w:t xml:space="preserve"> </w:t>
        </w:r>
      </w:sdtContent>
    </w:sdt>
  </w:p>
  <w:p w:rsidR="007D0379" w:rsidRDefault="007D0379">
    <w:pPr>
      <w:pStyle w:val="Header"/>
    </w:pPr>
  </w:p>
  <w:p w:rsidR="007D0379" w:rsidRDefault="00526D14">
    <w:pPr>
      <w:pStyle w:val="Header"/>
    </w:pPr>
    <w:r>
      <w:rPr>
        <w:noProof/>
      </w:rPr>
      <mc:AlternateContent>
        <mc:Choice Requires="wps">
          <w:drawing>
            <wp:anchor distT="0" distB="0" distL="114300" distR="114300" simplePos="0" relativeHeight="251663360" behindDoc="0" locked="0" layoutInCell="1" allowOverlap="1">
              <wp:simplePos x="0" y="0"/>
              <wp:positionH relativeFrom="column">
                <wp:posOffset>6367145</wp:posOffset>
              </wp:positionH>
              <wp:positionV relativeFrom="paragraph">
                <wp:posOffset>2346325</wp:posOffset>
              </wp:positionV>
              <wp:extent cx="228600" cy="1032510"/>
              <wp:effectExtent l="0" t="0" r="0" b="15240"/>
              <wp:wrapNone/>
              <wp:docPr id="68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03251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697D2A" w:rsidRDefault="007D0379" w:rsidP="00C579C9">
                          <w:pPr>
                            <w:jc w:val="center"/>
                            <w:rPr>
                              <w:rFonts w:ascii="Swis721 BT" w:hAnsi="Swis721 BT"/>
                              <w:b/>
                              <w:color w:val="FFFFFF" w:themeColor="background1"/>
                              <w:spacing w:val="20"/>
                              <w:sz w:val="28"/>
                              <w:szCs w:val="28"/>
                            </w:rPr>
                          </w:pPr>
                          <w:r w:rsidRPr="00697D2A">
                            <w:rPr>
                              <w:rFonts w:ascii="Swis721 BT" w:hAnsi="Swis721 BT"/>
                              <w:b/>
                              <w:color w:val="FFFFFF" w:themeColor="background1"/>
                              <w:spacing w:val="20"/>
                              <w:sz w:val="28"/>
                              <w:szCs w:val="28"/>
                            </w:rPr>
                            <w:t>PART 2</w:t>
                          </w:r>
                        </w:p>
                      </w:txbxContent>
                    </wps:txbx>
                    <wps:bodyPr rot="0" vert="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501.35pt;margin-top:184.75pt;width:18pt;height:8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eQywIAAOsFAAAOAAAAZHJzL2Uyb0RvYy54bWysVNtunDAQfa/Uf7D8TriE3QAKGyXLblUp&#10;vUhJP8ALZrEKNrW9C1GVf+/YDmQ3fana8mANY/vMzJnjub4ZuxYdqVRM8ByHFwFGlJeiYnyf42+P&#10;Wy/BSGnCK9IKTnP8RBW+Wb1/dz30GY1EI9qKSgQgXGVDn+NG6z7zfVU2tCPqQvSUw2YtZEc0/Mq9&#10;X0kyAHrX+lEQLP1ByKqXoqRKgbdwm3hl8eualvpLXSuqUZtjyE3bVdp1Z1Z/dU2yvSR9w8qXNMhf&#10;ZNERxiHoDFUQTdBBst+gOlZKoUStL0rR+aKuWUltDVBNGLyp5qEhPbW1ADmqn2lS/w+2/Hz8KhGr&#10;crxMrjDipIMmPdJRozsxotASNPQqg3MPPZzUI/ih0bZY1d+L8rtCXKwbwvf0VkoxNJRUkGBoqPVP&#10;rpqWqEwZkN3wSVQQhxy0sEBjLTvDHvCBAB0a9TQ3x+RSgjOKkmUAOyVshcFltHDJ+SSbbvdS6Q9U&#10;dMgYOZbQfItOjvdKm2xINh0xwbjYsra1Amj5mQMOOg/Ehqtmz2Rh+/kzDdJNskliL46WGy8OisK7&#10;3a5jb7kNrxbFZbFeF+GziRvGWcOqinITZtJWGP9Z715U7lQxq0uJllUGzqRk3whdtxIdCahbj64p&#10;7aEDdp0vDMznRA5+eArOb11Q5QxhyTlB98+zt9tAwRsmwigO7qLU24J2vHgbL7z0Kki8IEzv0mUQ&#10;p3GxPWfinnH670ygIcfpIlo4DZ5RIve7mRBb+1zp6bGOaRg6LetynJwwZJS74ZVVhCasdfYJFSb9&#10;VyqAv0kfVudG2k7ketyN9k1dLgz3Rvc7UT2B8qUAYYKIYWKCYVaMBpg+OVY/DkRSjNqPHF6PGVWT&#10;ISdjNxmEl42AIQaXnbnWbqQdesn2DSA7KXBxCy+sZlb8r1lACeYHJoot5mX6mZF1+m9Pvc7o1S8A&#10;AAD//wMAUEsDBBQABgAIAAAAIQBglBuy4wAAAA0BAAAPAAAAZHJzL2Rvd25yZXYueG1sTI/LTsMw&#10;EEX3SPyDNUhsKmo3IX2EOFWFhBB01VB17cYmiRqPo9hJw98zXcHyzhzdOZNtJ9uy0fS+cShhMRfA&#10;DJZON1hJOH69Pa2B+aBQq9ahkfBjPGzz+7tMpdpd8WDGIlSMStCnSkIdQpdy7svaWOXnrjNIu2/X&#10;WxUo9hXXvbpSuW15JMSSW9UgXahVZ15rU16KwUrQz1Oyima798thvx+L08dw+vQzKR8fpt0LsGCm&#10;8AfDTZ/UISensxtQe9ZSFiJaESshXm4SYDdExGsanSUkcbQAnmf8/xf5LwAAAP//AwBQSwECLQAU&#10;AAYACAAAACEAtoM4kv4AAADhAQAAEwAAAAAAAAAAAAAAAAAAAAAAW0NvbnRlbnRfVHlwZXNdLnht&#10;bFBLAQItABQABgAIAAAAIQA4/SH/1gAAAJQBAAALAAAAAAAAAAAAAAAAAC8BAABfcmVscy8ucmVs&#10;c1BLAQItABQABgAIAAAAIQDZT5eQywIAAOsFAAAOAAAAAAAAAAAAAAAAAC4CAABkcnMvZTJvRG9j&#10;LnhtbFBLAQItABQABgAIAAAAIQBglBuy4wAAAA0BAAAPAAAAAAAAAAAAAAAAACUFAABkcnMvZG93&#10;bnJldi54bWxQSwUGAAAAAAQABADzAAAANQYAAAAA&#10;" filled="f" fillcolor="black [3213]" stroked="f">
              <v:textbox style="layout-flow:vertical" inset="0,0,0,0">
                <w:txbxContent>
                  <w:p w:rsidR="007D0379" w:rsidRPr="00697D2A" w:rsidRDefault="007D0379" w:rsidP="00C579C9">
                    <w:pPr>
                      <w:jc w:val="center"/>
                      <w:rPr>
                        <w:rFonts w:ascii="Swis721 BT" w:hAnsi="Swis721 BT"/>
                        <w:b/>
                        <w:color w:val="FFFFFF" w:themeColor="background1"/>
                        <w:spacing w:val="20"/>
                        <w:sz w:val="28"/>
                        <w:szCs w:val="28"/>
                      </w:rPr>
                    </w:pPr>
                    <w:r w:rsidRPr="00697D2A">
                      <w:rPr>
                        <w:rFonts w:ascii="Swis721 BT" w:hAnsi="Swis721 BT"/>
                        <w:b/>
                        <w:color w:val="FFFFFF" w:themeColor="background1"/>
                        <w:spacing w:val="20"/>
                        <w:sz w:val="28"/>
                        <w:szCs w:val="28"/>
                      </w:rPr>
                      <w:t>PART 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379" w:rsidRDefault="007D0379">
    <w:pPr>
      <w:pStyle w:val="Header"/>
    </w:pPr>
    <w:r>
      <w:rPr>
        <w:rFonts w:ascii="Swis721 Cn BT" w:hAnsi="Swis721 Cn BT"/>
        <w:noProof/>
        <w:sz w:val="18"/>
        <w:szCs w:val="18"/>
      </w:rPr>
      <w:ptab w:relativeTo="margin" w:alignment="right" w:leader="none"/>
    </w:r>
    <w:r>
      <w:rPr>
        <w:rFonts w:ascii="Swis721 Cn BT" w:hAnsi="Swis721 Cn BT"/>
        <w:noProof/>
        <w:sz w:val="18"/>
        <w:szCs w:val="18"/>
      </w:rPr>
      <w:t xml:space="preserve">Part 2 – </w:t>
    </w:r>
    <w:r w:rsidRPr="00A60108">
      <w:rPr>
        <w:rFonts w:ascii="Swis721 Cn BT" w:hAnsi="Swis721 Cn BT"/>
        <w:noProof/>
        <w:sz w:val="18"/>
        <w:szCs w:val="18"/>
      </w:rPr>
      <w:t xml:space="preserve">Resource C – </w:t>
    </w:r>
    <w:r>
      <w:rPr>
        <w:rFonts w:ascii="Swis721 Cn BT" w:hAnsi="Swis721 Cn BT"/>
        <w:noProof/>
        <w:sz w:val="18"/>
        <w:szCs w:val="18"/>
      </w:rPr>
      <w:t>Tools</w:t>
    </w:r>
    <w:r w:rsidRPr="00A60108">
      <w:rPr>
        <w:rFonts w:ascii="Swis721 Cn BT" w:hAnsi="Swis721 Cn BT"/>
        <w:b/>
      </w:rPr>
      <w:t xml:space="preserve"> </w:t>
    </w:r>
    <w:r>
      <w:rPr>
        <w:rFonts w:ascii="Swis721 Cn BT" w:hAnsi="Swis721 Cn BT"/>
      </w:rPr>
      <w:t xml:space="preserve">    </w:t>
    </w:r>
    <w:r w:rsidRPr="00AA243B">
      <w:rPr>
        <w:rFonts w:ascii="Swis721 Cn BT" w:hAnsi="Swis721 Cn BT"/>
        <w:b/>
        <w:noProof/>
      </w:rPr>
      <w:t xml:space="preserve"> </w:t>
    </w:r>
    <w:r w:rsidR="0053056E" w:rsidRPr="00855424">
      <w:rPr>
        <w:rFonts w:ascii="Swis721 Cn BT" w:hAnsi="Swis721 Cn BT"/>
        <w:b/>
        <w:noProof/>
        <w:sz w:val="22"/>
      </w:rPr>
      <w:fldChar w:fldCharType="begin"/>
    </w:r>
    <w:r w:rsidRPr="00855424">
      <w:rPr>
        <w:rFonts w:ascii="Swis721 Cn BT" w:hAnsi="Swis721 Cn BT"/>
        <w:b/>
        <w:noProof/>
        <w:sz w:val="22"/>
      </w:rPr>
      <w:instrText xml:space="preserve"> PAGE   \* MERGEFORMAT </w:instrText>
    </w:r>
    <w:r w:rsidR="0053056E" w:rsidRPr="00855424">
      <w:rPr>
        <w:rFonts w:ascii="Swis721 Cn BT" w:hAnsi="Swis721 Cn BT"/>
        <w:b/>
        <w:noProof/>
        <w:sz w:val="22"/>
      </w:rPr>
      <w:fldChar w:fldCharType="separate"/>
    </w:r>
    <w:r>
      <w:rPr>
        <w:rFonts w:ascii="Swis721 Cn BT" w:hAnsi="Swis721 Cn BT"/>
        <w:b/>
        <w:noProof/>
        <w:sz w:val="22"/>
      </w:rPr>
      <w:t>143</w:t>
    </w:r>
    <w:r w:rsidR="0053056E" w:rsidRPr="00855424">
      <w:rPr>
        <w:rFonts w:ascii="Swis721 Cn BT" w:hAnsi="Swis721 Cn BT"/>
        <w:b/>
        <w:noProof/>
        <w:sz w:val="22"/>
      </w:rPr>
      <w:fldChar w:fldCharType="end"/>
    </w:r>
    <w:r>
      <w:rPr>
        <w:rFonts w:ascii="Swis721 Cn BT" w:hAnsi="Swis721 Cn BT"/>
        <w:b/>
        <w:noProof/>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379" w:rsidRDefault="0053056E" w:rsidP="00371C74">
    <w:pPr>
      <w:pStyle w:val="Header"/>
    </w:pPr>
    <w:r w:rsidRPr="003F4BE1">
      <w:rPr>
        <w:rFonts w:ascii="Swis721 Cn BT" w:hAnsi="Swis721 Cn BT"/>
        <w:b/>
        <w:sz w:val="22"/>
      </w:rPr>
      <w:fldChar w:fldCharType="begin"/>
    </w:r>
    <w:r w:rsidR="007D0379" w:rsidRPr="003F4BE1">
      <w:rPr>
        <w:rFonts w:ascii="Swis721 Cn BT" w:hAnsi="Swis721 Cn BT"/>
        <w:b/>
        <w:sz w:val="22"/>
      </w:rPr>
      <w:instrText xml:space="preserve"> PAGE   \* MERGEFORMAT </w:instrText>
    </w:r>
    <w:r w:rsidRPr="003F4BE1">
      <w:rPr>
        <w:rFonts w:ascii="Swis721 Cn BT" w:hAnsi="Swis721 Cn BT"/>
        <w:b/>
        <w:sz w:val="22"/>
      </w:rPr>
      <w:fldChar w:fldCharType="separate"/>
    </w:r>
    <w:r w:rsidR="00592859" w:rsidRPr="00592859">
      <w:rPr>
        <w:rFonts w:ascii="Swis721 Cn BT" w:hAnsi="Swis721 Cn BT"/>
        <w:b/>
        <w:noProof/>
      </w:rPr>
      <w:t>160</w:t>
    </w:r>
    <w:r w:rsidRPr="003F4BE1">
      <w:rPr>
        <w:rFonts w:ascii="Swis721 Cn BT" w:hAnsi="Swis721 Cn BT"/>
        <w:b/>
        <w:noProof/>
        <w:sz w:val="22"/>
      </w:rPr>
      <w:fldChar w:fldCharType="end"/>
    </w:r>
    <w:r w:rsidR="007D0379" w:rsidRPr="003F4BE1">
      <w:rPr>
        <w:rFonts w:ascii="Swis721 Cn BT" w:hAnsi="Swis721 Cn BT"/>
        <w:b/>
        <w:noProof/>
        <w:sz w:val="22"/>
      </w:rPr>
      <w:t xml:space="preserve">  </w:t>
    </w:r>
    <w:r w:rsidR="007D0379">
      <w:rPr>
        <w:rFonts w:ascii="Swis721 Cn BT" w:hAnsi="Swis721 Cn BT"/>
        <w:noProof/>
        <w:sz w:val="18"/>
        <w:szCs w:val="18"/>
      </w:rPr>
      <w:t xml:space="preserve">    </w:t>
    </w:r>
    <w:r w:rsidR="00526D14">
      <w:rPr>
        <w:noProof/>
      </w:rPr>
      <mc:AlternateContent>
        <mc:Choice Requires="wpg">
          <w:drawing>
            <wp:anchor distT="0" distB="0" distL="114300" distR="114300" simplePos="0" relativeHeight="251739136" behindDoc="0" locked="0" layoutInCell="1" allowOverlap="1">
              <wp:simplePos x="0" y="0"/>
              <wp:positionH relativeFrom="column">
                <wp:posOffset>-1463040</wp:posOffset>
              </wp:positionH>
              <wp:positionV relativeFrom="page">
                <wp:posOffset>658495</wp:posOffset>
              </wp:positionV>
              <wp:extent cx="1097280" cy="8888095"/>
              <wp:effectExtent l="0" t="0" r="26670" b="27305"/>
              <wp:wrapNone/>
              <wp:docPr id="731"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7280" cy="8888095"/>
                        <a:chOff x="0" y="0"/>
                        <a:chExt cx="1097280" cy="8892108"/>
                      </a:xfrm>
                    </wpg:grpSpPr>
                    <wps:wsp>
                      <wps:cNvPr id="732" name="Flowchart: Terminator 732"/>
                      <wps:cNvSpPr>
                        <a:spLocks/>
                      </wps:cNvSpPr>
                      <wps:spPr>
                        <a:xfrm rot="5400000">
                          <a:off x="-45720" y="7749108"/>
                          <a:ext cx="1188720" cy="1097280"/>
                        </a:xfrm>
                        <a:prstGeom prst="flowChartTerminator">
                          <a:avLst/>
                        </a:prstGeom>
                        <a:solidFill>
                          <a:sysClr val="window" lastClr="FFFFFF">
                            <a:lumMod val="65000"/>
                          </a:sysClr>
                        </a:solidFill>
                        <a:ln w="3175" cap="flat" cmpd="sng" algn="ctr">
                          <a:solidFill>
                            <a:sysClr val="window" lastClr="FFFFFF"/>
                          </a:solidFill>
                          <a:prstDash val="solid"/>
                        </a:ln>
                        <a:effectLst/>
                      </wps:spPr>
                      <wps:txbx>
                        <w:txbxContent>
                          <w:p w:rsidR="007D0379" w:rsidRPr="002E54B2" w:rsidRDefault="007D0379" w:rsidP="00371C74">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Flowchart: Terminator 733"/>
                      <wps:cNvSpPr>
                        <a:spLocks/>
                      </wps:cNvSpPr>
                      <wps:spPr>
                        <a:xfrm rot="5400000">
                          <a:off x="-45720" y="6653554"/>
                          <a:ext cx="1188720" cy="1097280"/>
                        </a:xfrm>
                        <a:prstGeom prst="flowChartTerminator">
                          <a:avLst/>
                        </a:prstGeom>
                        <a:solidFill>
                          <a:sysClr val="window" lastClr="FFFFFF">
                            <a:lumMod val="65000"/>
                          </a:sysClr>
                        </a:solidFill>
                        <a:ln w="3175" cap="flat" cmpd="sng" algn="ctr">
                          <a:solidFill>
                            <a:sysClr val="window" lastClr="FFFFFF"/>
                          </a:solidFill>
                          <a:prstDash val="solid"/>
                        </a:ln>
                        <a:effectLst/>
                      </wps:spPr>
                      <wps:txbx>
                        <w:txbxContent>
                          <w:p w:rsidR="007D0379" w:rsidRPr="002E54B2" w:rsidRDefault="007D0379" w:rsidP="00371C74">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 name="Flowchart: Terminator 734"/>
                      <wps:cNvSpPr>
                        <a:spLocks/>
                      </wps:cNvSpPr>
                      <wps:spPr>
                        <a:xfrm rot="5400000">
                          <a:off x="-45720" y="5549372"/>
                          <a:ext cx="1188720" cy="1097280"/>
                        </a:xfrm>
                        <a:prstGeom prst="flowChartTerminator">
                          <a:avLst/>
                        </a:prstGeom>
                        <a:solidFill>
                          <a:sysClr val="window" lastClr="FFFFFF">
                            <a:lumMod val="65000"/>
                          </a:sysClr>
                        </a:solidFill>
                        <a:ln w="3175" cap="flat" cmpd="sng" algn="ctr">
                          <a:solidFill>
                            <a:sysClr val="window" lastClr="FFFFFF"/>
                          </a:solidFill>
                          <a:prstDash val="solid"/>
                        </a:ln>
                        <a:effectLst/>
                      </wps:spPr>
                      <wps:txbx>
                        <w:txbxContent>
                          <w:p w:rsidR="007D0379" w:rsidRPr="002E54B2" w:rsidRDefault="007D0379" w:rsidP="00371C74">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 name="Flowchart: Terminator 735"/>
                      <wps:cNvSpPr>
                        <a:spLocks/>
                      </wps:cNvSpPr>
                      <wps:spPr>
                        <a:xfrm rot="5400000">
                          <a:off x="-45720" y="4453818"/>
                          <a:ext cx="1188720" cy="1097280"/>
                        </a:xfrm>
                        <a:prstGeom prst="flowChartTerminator">
                          <a:avLst/>
                        </a:prstGeom>
                        <a:solidFill>
                          <a:sysClr val="windowText" lastClr="000000">
                            <a:lumMod val="65000"/>
                            <a:lumOff val="35000"/>
                          </a:sysClr>
                        </a:solidFill>
                        <a:ln w="3175" cap="flat" cmpd="sng" algn="ctr">
                          <a:solidFill>
                            <a:sysClr val="window" lastClr="FFFFFF"/>
                          </a:solidFill>
                          <a:prstDash val="solid"/>
                        </a:ln>
                        <a:effectLst/>
                      </wps:spPr>
                      <wps:txbx>
                        <w:txbxContent>
                          <w:p w:rsidR="007D0379" w:rsidRPr="002E54B2" w:rsidRDefault="007D0379" w:rsidP="00371C74">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Flowchart: Terminator 295"/>
                      <wps:cNvSpPr>
                        <a:spLocks/>
                      </wps:cNvSpPr>
                      <wps:spPr>
                        <a:xfrm rot="5400000">
                          <a:off x="-45720" y="3358263"/>
                          <a:ext cx="1188720" cy="1097280"/>
                        </a:xfrm>
                        <a:prstGeom prst="flowChartTerminator">
                          <a:avLst/>
                        </a:prstGeom>
                        <a:solidFill>
                          <a:sysClr val="window" lastClr="FFFFFF">
                            <a:lumMod val="65000"/>
                          </a:sysClr>
                        </a:solidFill>
                        <a:ln w="3175" cap="flat" cmpd="sng" algn="ctr">
                          <a:solidFill>
                            <a:sysClr val="window" lastClr="FFFFFF"/>
                          </a:solidFill>
                          <a:prstDash val="solid"/>
                        </a:ln>
                        <a:effectLst/>
                      </wps:spPr>
                      <wps:txbx>
                        <w:txbxContent>
                          <w:p w:rsidR="007D0379" w:rsidRPr="002E54B2" w:rsidRDefault="007D0379" w:rsidP="00371C74">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Flowchart: Terminator 296"/>
                      <wps:cNvSpPr>
                        <a:spLocks/>
                      </wps:cNvSpPr>
                      <wps:spPr>
                        <a:xfrm rot="5400000">
                          <a:off x="-45720" y="2254082"/>
                          <a:ext cx="1188720" cy="1097280"/>
                        </a:xfrm>
                        <a:prstGeom prst="flowChartTerminator">
                          <a:avLst/>
                        </a:prstGeom>
                        <a:solidFill>
                          <a:sysClr val="window" lastClr="FFFFFF">
                            <a:lumMod val="65000"/>
                          </a:sysClr>
                        </a:solidFill>
                        <a:ln w="3175" cap="flat" cmpd="sng" algn="ctr">
                          <a:solidFill>
                            <a:sysClr val="window" lastClr="FFFFFF"/>
                          </a:solidFill>
                          <a:prstDash val="solid"/>
                        </a:ln>
                        <a:effectLst/>
                      </wps:spPr>
                      <wps:txbx>
                        <w:txbxContent>
                          <w:p w:rsidR="007D0379" w:rsidRPr="00EB57DF" w:rsidRDefault="007D0379" w:rsidP="00371C74">
                            <w:pPr>
                              <w:jc w:val="center"/>
                              <w:rPr>
                                <w:rFonts w:ascii="Frutiger LT Std 45 Light" w:hAnsi="Frutiger LT Std 45 Light"/>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Flowchart: Terminator 297"/>
                      <wps:cNvSpPr>
                        <a:spLocks/>
                      </wps:cNvSpPr>
                      <wps:spPr>
                        <a:xfrm rot="5400000">
                          <a:off x="-45720" y="1149901"/>
                          <a:ext cx="1188720" cy="1097280"/>
                        </a:xfrm>
                        <a:prstGeom prst="flowChartTerminator">
                          <a:avLst/>
                        </a:prstGeom>
                        <a:solidFill>
                          <a:sysClr val="windowText" lastClr="000000">
                            <a:lumMod val="65000"/>
                            <a:lumOff val="35000"/>
                          </a:sysClr>
                        </a:solidFill>
                        <a:ln w="3175" cap="flat" cmpd="sng" algn="ctr">
                          <a:solidFill>
                            <a:sysClr val="window" lastClr="FFFFFF"/>
                          </a:solidFill>
                          <a:prstDash val="solid"/>
                        </a:ln>
                        <a:effectLst/>
                      </wps:spPr>
                      <wps:txbx>
                        <w:txbxContent>
                          <w:p w:rsidR="007D0379" w:rsidRPr="002E54B2" w:rsidRDefault="007D0379" w:rsidP="00371C74">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Flowchart: Terminator 736"/>
                      <wps:cNvSpPr>
                        <a:spLocks/>
                      </wps:cNvSpPr>
                      <wps:spPr>
                        <a:xfrm rot="5400000">
                          <a:off x="-45720" y="45720"/>
                          <a:ext cx="1188720" cy="1097280"/>
                        </a:xfrm>
                        <a:prstGeom prst="flowChartTerminator">
                          <a:avLst/>
                        </a:prstGeom>
                        <a:solidFill>
                          <a:sysClr val="window" lastClr="FFFFFF">
                            <a:lumMod val="65000"/>
                          </a:sysClr>
                        </a:solidFill>
                        <a:ln w="3175" cap="flat" cmpd="sng" algn="ctr">
                          <a:solidFill>
                            <a:sysClr val="window" lastClr="FFFFFF"/>
                          </a:solidFill>
                          <a:prstDash val="solid"/>
                        </a:ln>
                        <a:effectLst/>
                      </wps:spPr>
                      <wps:txbx>
                        <w:txbxContent>
                          <w:p w:rsidR="007D0379" w:rsidRPr="002E54B2" w:rsidRDefault="007D0379" w:rsidP="00371C74">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Text Box 10"/>
                      <wps:cNvSpPr txBox="1">
                        <a:spLocks noChangeArrowheads="1"/>
                      </wps:cNvSpPr>
                      <wps:spPr bwMode="auto">
                        <a:xfrm>
                          <a:off x="821198" y="1197346"/>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wps:txbx>
                      <wps:bodyPr rot="0" vert="vert270" wrap="square" lIns="0" tIns="0" rIns="0" bIns="0" anchor="t" anchorCtr="0" upright="1">
                        <a:noAutofit/>
                      </wps:bodyPr>
                    </wps:wsp>
                    <wps:wsp>
                      <wps:cNvPr id="738" name="Text Box 10"/>
                      <wps:cNvSpPr txBox="1">
                        <a:spLocks noChangeArrowheads="1"/>
                      </wps:cNvSpPr>
                      <wps:spPr bwMode="auto">
                        <a:xfrm>
                          <a:off x="821198" y="110418"/>
                          <a:ext cx="228600" cy="1033145"/>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wps:txbx>
                      <wps:bodyPr rot="0" vert="vert270" wrap="square" lIns="0" tIns="0" rIns="0" bIns="0" anchor="t" anchorCtr="0" upright="1">
                        <a:noAutofit/>
                      </wps:bodyPr>
                    </wps:wsp>
                    <wps:wsp>
                      <wps:cNvPr id="739" name="Text Box 10"/>
                      <wps:cNvSpPr txBox="1">
                        <a:spLocks noChangeArrowheads="1"/>
                      </wps:cNvSpPr>
                      <wps:spPr bwMode="auto">
                        <a:xfrm>
                          <a:off x="821198" y="2310154"/>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wps:txbx>
                      <wps:bodyPr rot="0" vert="vert270" wrap="square" lIns="0" tIns="0" rIns="0" bIns="0" anchor="t" anchorCtr="0" upright="1">
                        <a:noAutofit/>
                      </wps:bodyPr>
                    </wps:wsp>
                    <wps:wsp>
                      <wps:cNvPr id="740" name="Text Box 10"/>
                      <wps:cNvSpPr txBox="1">
                        <a:spLocks noChangeArrowheads="1"/>
                      </wps:cNvSpPr>
                      <wps:spPr bwMode="auto">
                        <a:xfrm>
                          <a:off x="821198" y="3414335"/>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wps:txbx>
                      <wps:bodyPr rot="0" vert="vert270" wrap="square" lIns="0" tIns="0" rIns="0" bIns="0" anchor="t" anchorCtr="0" upright="1">
                        <a:noAutofit/>
                      </wps:bodyPr>
                    </wps:wsp>
                    <wps:wsp>
                      <wps:cNvPr id="741" name="Text Box 10"/>
                      <wps:cNvSpPr txBox="1">
                        <a:spLocks noChangeArrowheads="1"/>
                      </wps:cNvSpPr>
                      <wps:spPr bwMode="auto">
                        <a:xfrm>
                          <a:off x="821198" y="4509890"/>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wps:txbx>
                      <wps:bodyPr rot="0" vert="vert270" wrap="square" lIns="0" tIns="0" rIns="0" bIns="0" anchor="t" anchorCtr="0" upright="1">
                        <a:noAutofit/>
                      </wps:bodyPr>
                    </wps:wsp>
                    <wps:wsp>
                      <wps:cNvPr id="742" name="Text Box 10"/>
                      <wps:cNvSpPr txBox="1">
                        <a:spLocks noChangeArrowheads="1"/>
                      </wps:cNvSpPr>
                      <wps:spPr bwMode="auto">
                        <a:xfrm>
                          <a:off x="821198" y="5622697"/>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wps:txbx>
                      <wps:bodyPr rot="0" vert="vert270" wrap="square" lIns="0" tIns="0" rIns="0" bIns="0" anchor="t" anchorCtr="0" upright="1">
                        <a:noAutofit/>
                      </wps:bodyPr>
                    </wps:wsp>
                    <wps:wsp>
                      <wps:cNvPr id="743" name="Text Box 10"/>
                      <wps:cNvSpPr txBox="1">
                        <a:spLocks noChangeArrowheads="1"/>
                      </wps:cNvSpPr>
                      <wps:spPr bwMode="auto">
                        <a:xfrm>
                          <a:off x="821198" y="7822433"/>
                          <a:ext cx="228600" cy="1033272"/>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wps:txbx>
                      <wps:bodyPr rot="0" vert="vert270" wrap="square" lIns="0" tIns="0" rIns="0" bIns="0" anchor="t" anchorCtr="0" upright="1">
                        <a:noAutofit/>
                      </wps:bodyPr>
                    </wps:wsp>
                    <wps:wsp>
                      <wps:cNvPr id="744" name="Text Box 10"/>
                      <wps:cNvSpPr txBox="1">
                        <a:spLocks noChangeArrowheads="1"/>
                      </wps:cNvSpPr>
                      <wps:spPr bwMode="auto">
                        <a:xfrm>
                          <a:off x="821198" y="6709625"/>
                          <a:ext cx="228600" cy="1033272"/>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wps:txbx>
                      <wps:bodyPr rot="0" vert="vert270"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31" o:spid="_x0000_s1065" style="position:absolute;left:0;text-align:left;margin-left:-115.2pt;margin-top:51.85pt;width:86.4pt;height:699.85pt;z-index:251739136;mso-position-vertical-relative:page;mso-height-relative:margin" coordsize="10972,8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Mi2QYAANZFAAAOAAAAZHJzL2Uyb0RvYy54bWzsXFmP2zYQfi/Q/yDo3bEO6jLiDTb2Oiiw&#10;TRbIFnnmyrItVBJVirv2tuh/73AoybL2ahI4ULz0g0AdPPRx5uNwZuS373Z5ZtwlvEpZMTXtN5Zp&#10;JEXMlmmxnpp/XC9GoWlUghZLmrEimZr3SWW+O/v1l7fbcpI4bMOyZcINaKSoJttyam6EKCfjcRVv&#10;kpxWb1iZFHBzxXhOBZzy9XjJ6RZaz7OxY1n+eMv4suQsTqoKrs7VTfMM21+tklh8Wq2qRBjZ1ISx&#10;CTxyPN7I4/jsLZ2sOS03aVwPg37DKHKaFtBp29ScCmrc8vRBU3kac1axlXgTs3zMVqs0TvAd4G1s&#10;q/c2Hzi7LfFd1pPtumxhAmh7OH1zs/HHuytupMupGbi2aRQ0h0nCfg15AeDZlusJPPWBl5/LK67e&#10;EYqXLP6zgtvj/n15vt4/vFvxXFaCVzV2iPt9i3uyE0YMF20rCpwQpieGeyH8rMhTMxNvYPoe1Is3&#10;F4/XjBzbCmXNMZ2ojnF47XC2JUhZtQey+j4gP29omeD8VBKiFkinAXKRsW28oVxMjOuE52lBBeMA&#10;rKOAxVoNqlUX0s4dOeaqRl6+k8EZSLFHLPlDmauhHREvcABEwDAISFQjQSctynYY4gMS5QbyLlZ0&#10;UvJKfEhYbsjC1FzB8Gdy+PvBY4f07rISqmZTQ05xxbJ0uUizDE/uq1nGjTsKigf6umRb08hoJeDi&#10;1FzgD9vKbvPf2VI953vylVTDFdbHmTxoNyuM7dR07cADcaHAGKuMCijmJchwVaxNg2ZroKJYcGz/&#10;oLJq9PlB1d1330W+5JxWG1URW6xHmRXyXRMkmhqT/XzJktjd7FC9XL+Z8xu2vAdRwWmE6arKeJFC&#10;B5cAzhXlwD5wERhVfIKDnIGpyeqSaWwY//ux6/J5kGW4axpbYDOA4q9byhPA/LcCpDyyCYFmBZ7U&#10;csK7d266d4rbfMZg3oAQYHRYhMpcZE1xxVn+BYj3XPYKt2gRQ98K9PpkJhTLAnXHyfk5PgaUV1Jx&#10;WXwuY9m4hE5Ce737QnlZy5wAcf3IGs2ik56sqWdlzYKd3wq2SlEQJdQKV2Qk1HJJXT9E3d2X1N1t&#10;ph5I4hjq7vue63lE9qLV/Ss56FjqHjRzrtX9xNSdvKTuqIiSe46k7qDqkRugDaHVfSDqjlbnfhXS&#10;q/vJrO5gZ6pd0VPGPG5VjqjuhHhuaKOADUfdr8FM6xj0uBlRu5FHDXo6gctyK4f7AfeU7fxIL/wn&#10;aec74JN4lgnkA2BNHpEJXNcLHR93E8Nhgg4LvMJtPeyq6znXdv5J2flO5L+k7q1H50h2vuOAly/U&#10;dj44NdDn9jWuxSNt60ntEm+8TdrOPxE734mCl9S99egcSd1tm0SRhQI2nNVd2/nSnlPxF1lq/fmk&#10;jeHohf+kFv4AIjXP2vnygePa+SpAA30MhwdeuZXfRnC0sp+YsrfLvlzpjPdsZ9jtlq5e6A2xg+tN&#10;xLKO0xsFg9B4sU7OOWfbTUKXEGbFxRtSDjqu/2b5MG62EOeG5AoKUUs0mnqZEaFj2xFky8jgvB0F&#10;LkGW2TOA44Q+RMcxR8K2XDeAhAll5TYNNbH4OpLKIfkFO+qFUGWAXwVQpUGNLKPC2AWrL0D2RB3Y&#10;3gmIajc8hPks/0RWdBFehGREHP9iRKz5fHS+mJGRv4CY/Nydz2Zz+1/Zr00mm3S5TArZapNbY5P/&#10;l3JRZ/morJg2u+ZwGyBzhJI2yUDsVES563+00S8pYTp0QDbIYZqRbKKfZzA+HD3eBvnoIWE7xHrv&#10;RKOFHwYjsiDeKAqscGTZ0fvIt0hE5otDJC7TIvl+JGQCROQ5Hk7uISR8fdMCUvtklYwcPJanApKu&#10;sjSHbJsOQlKIL4oloiVomqlyBwo5/D0UICUACcoHivxjRlIbCuvxpspXkEcnAJl+LGUBLqt0BSio&#10;VAUoqDQFKDQZB+CEVsUm3+C25Ol6A2kJShqGkyUAqq3iCIMiGov0Iwt9nrEJujXbjKoHWUKaZyCb&#10;Sv40z/QcNT+OZ1rPu+aZaIA847i2ZfcTlPpEow0abdA8cPUOzaBpt/6vnmhkPungDBqX2ASipGol&#10;lhs6mV6uiaa3LrfbHpWOoXdOgM/QiKaNNmiiab9LGdDOiXhWFEa1ya+JZqxdNMW646z6iVw0T2Wu&#10;vj4XDYT0hmfReL7j+BCcRq+cJhpNNPCV689JNE8lxr5Comm/GBuQRROEjgN7p+eJxlGfnWhncP1l&#10;q946DW/r5KFVLuOueuvUfqs2IKLxAyvyIXr5rEWjiUY7g4fuDPaeSgYekkWDf4ABfx6Ccfv6j07k&#10;v5N0z6Hc/TuWs/8AAAD//wMAUEsDBBQABgAIAAAAIQDGHXlu4wAAAA0BAAAPAAAAZHJzL2Rvd25y&#10;ZXYueG1sTI/BasMwDIbvg72D0WC31E7TtCWLU0rZdiqDtYPRmxurSWhsh9hN0refdtqO0v/x61O+&#10;mUzLBux946yEeCaAoS2dbmwl4ev4Fq2B+aCsVq2zKOGOHjbF40OuMu1G+4nDIVSMSqzPlIQ6hC7j&#10;3Jc1GuVnrkNL2cX1RgUa+4rrXo1Ublo+F2LJjWosXahVh7say+vhZiS8j2rcJvHrsL9edvfTMf34&#10;3sco5fPTtH0BFnAKfzD86pM6FOR0djerPWslRPNELIilRCQrYIRE6WoJ7EybVCQL4EXO/39R/AAA&#10;AP//AwBQSwECLQAUAAYACAAAACEAtoM4kv4AAADhAQAAEwAAAAAAAAAAAAAAAAAAAAAAW0NvbnRl&#10;bnRfVHlwZXNdLnhtbFBLAQItABQABgAIAAAAIQA4/SH/1gAAAJQBAAALAAAAAAAAAAAAAAAAAC8B&#10;AABfcmVscy8ucmVsc1BLAQItABQABgAIAAAAIQC9VnMi2QYAANZFAAAOAAAAAAAAAAAAAAAAAC4C&#10;AABkcnMvZTJvRG9jLnhtbFBLAQItABQABgAIAAAAIQDGHXlu4wAAAA0BAAAPAAAAAAAAAAAAAAAA&#10;ADMJAABkcnMvZG93bnJldi54bWxQSwUGAAAAAAQABADzAAAAQwoAAAAA&#10;">
              <v:shapetype id="_x0000_t116" coordsize="21600,21600" o:spt="116" path="m3475,qx,10800,3475,21600l18125,21600qx21600,10800,18125,xe">
                <v:stroke joinstyle="miter"/>
                <v:path gradientshapeok="t" o:connecttype="rect" textboxrect="1018,3163,20582,18437"/>
              </v:shapetype>
              <v:shape id="Flowchart: Terminator 732" o:spid="_x0000_s1066" type="#_x0000_t116" style="position:absolute;left:-458;top:77491;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vfcQA&#10;AADcAAAADwAAAGRycy9kb3ducmV2LnhtbESPT2sCMRTE70K/Q3iCN82qYGVrlFKqCF50bfH6unn7&#10;h25etknU9dsboeBxmJnfMItVZxpxIedrywrGowQEcW51zaWCr+N6OAfhA7LGxjIpuJGH1fKlt8BU&#10;2ysf6JKFUkQI+xQVVCG0qZQ+r8igH9mWOHqFdQZDlK6U2uE1wk0jJ0kykwZrjgsVtvRRUf6bnY2C&#10;7Hjenf707OdTb/Yln1zxvdaFUoN+9/4GIlAXnuH/9lYreJ1O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33EAAAA3AAAAA8AAAAAAAAAAAAAAAAAmAIAAGRycy9k&#10;b3ducmV2LnhtbFBLBQYAAAAABAAEAPUAAACJAw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33" o:spid="_x0000_s1067" type="#_x0000_t116" style="position:absolute;left:-458;top:66536;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K5sUA&#10;AADcAAAADwAAAGRycy9kb3ducmV2LnhtbESPT2sCMRTE74V+h/AK3mq2FbSsZhcpVQQv7dri9bl5&#10;+wc3L2sSdf32TUHocZiZ3zCLfDCduJDzrWUFL+MEBHFpdcu1gu/d6vkNhA/IGjvLpOBGHvLs8WGB&#10;qbZX/qJLEWoRIexTVNCE0KdS+rIhg35se+LoVdYZDFG6WmqH1wg3nXxNkqk02HJcaLCn94bKY3E2&#10;Cordebs/6enhQ68/a9676melK6VGT8NyDiLQEP7D9/ZGK5hNJ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srmxQAAANwAAAAPAAAAAAAAAAAAAAAAAJgCAABkcnMv&#10;ZG93bnJldi54bWxQSwUGAAAAAAQABAD1AAAAigM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34" o:spid="_x0000_s1068" type="#_x0000_t116" style="position:absolute;left:-458;top:55494;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tSksUA&#10;AADcAAAADwAAAGRycy9kb3ducmV2LnhtbESPT2sCMRTE70K/Q3gFb5qtii1bo5SiInipa4vX183b&#10;P3TzsiZR129vhILHYWZ+w8wWnWnEmZyvLSt4GSYgiHOray4VfO9XgzcQPiBrbCyTgit5WMyfejNM&#10;tb3wjs5ZKEWEsE9RQRVCm0rp84oM+qFtiaNXWGcwROlKqR1eItw0cpQkU2mw5rhQYUufFeV/2cko&#10;yPan7eGop79Lvf4q+eCKn5UulOo/dx/vIAJ14RH+b2+0gtfxB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1KSxQAAANwAAAAPAAAAAAAAAAAAAAAAAJgCAABkcnMv&#10;ZG93bnJldi54bWxQSwUGAAAAAAQABAD1AAAAigM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35" o:spid="_x0000_s1069" type="#_x0000_t116" style="position:absolute;left:-458;top:44538;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o78UA&#10;AADcAAAADwAAAGRycy9kb3ducmV2LnhtbESPT2vCQBTE70K/w/IKvekmFmNJXUUsUi85+Afs8ZF9&#10;TUKzb8PuGuO37wqCx2FmfsMsVoNpRU/ON5YVpJMEBHFpdcOVgtNxO/4A4QOyxtYyKbiRh9XyZbTA&#10;XNsr76k/hEpECPscFdQhdLmUvqzJoJ/Yjjh6v9YZDFG6SmqH1wg3rZwmSSYNNhwXauxoU1P5d7gY&#10;Bcdpm30XP1naJ+ntXGxcse6+tFJvr8P6E0SgITzDj/ZOK5i/z+B+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2jvxQAAANwAAAAPAAAAAAAAAAAAAAAAAJgCAABkcnMv&#10;ZG93bnJldi54bWxQSwUGAAAAAAQABAD1AAAAigMAAAAA&#10;" fillcolor="#595959"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295" o:spid="_x0000_s1070" type="#_x0000_t116" style="position:absolute;left:-458;top:33583;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t8QA&#10;AADcAAAADwAAAGRycy9kb3ducmV2LnhtbESPT2sCMRTE70K/Q3iCN80qKHVrlFKqCF50bfH6unn7&#10;h25etknU9dsboeBxmJnfMItVZxpxIedrywrGowQEcW51zaWCr+N6+ArCB2SNjWVScCMPq+VLb4Gp&#10;tlc+0CULpYgQ9ikqqEJoUyl9XpFBP7ItcfQK6wyGKF0ptcNrhJtGTpJkJg3WHBcqbOmjovw3OxsF&#10;2fG8O/3p2c+n3uxLPrnie60LpQb97v0NRKAuPMP/7a1WMJlP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C7fEAAAA3AAAAA8AAAAAAAAAAAAAAAAAmAIAAGRycy9k&#10;b3ducmV2LnhtbFBLBQYAAAAABAAEAPUAAACJAw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296" o:spid="_x0000_s1071" type="#_x0000_t116" style="position:absolute;left:-458;top:22541;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2VwMQA&#10;AADcAAAADwAAAGRycy9kb3ducmV2LnhtbESPT2sCMRTE7wW/Q3iCt5rVw9KuRhHRUvDSrorX5+bt&#10;H9y8rEnU7bdvCgWPw8z8hpkve9OKOznfWFYwGScgiAurG64UHPbb1zcQPiBrbC2Tgh/ysFwMXuaY&#10;afvgb7rnoRIRwj5DBXUIXSalL2oy6Me2I45eaZ3BEKWrpHb4iHDTymmSpNJgw3Ghxo7WNRWX/GYU&#10;5Pvb7nTV6XmjP74qPrnyuNWlUqNhv5qBCNSHZ/i//akVTN9T+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NlcDEAAAA3AAAAA8AAAAAAAAAAAAAAAAAmAIAAGRycy9k&#10;b3ducmV2LnhtbFBLBQYAAAAABAAEAPUAAACJAwAAAAA=&#10;" fillcolor="#a6a6a6" strokecolor="window" strokeweight=".25pt">
                <v:path arrowok="t"/>
                <v:textbox>
                  <w:txbxContent>
                    <w:p w:rsidR="007D0379" w:rsidRPr="00EB57DF" w:rsidRDefault="007D0379" w:rsidP="00371C74">
                      <w:pPr>
                        <w:jc w:val="center"/>
                        <w:rPr>
                          <w:rFonts w:ascii="Frutiger LT Std 45 Light" w:hAnsi="Frutiger LT Std 45 Light"/>
                          <w:color w:val="FFFFFF" w:themeColor="background1"/>
                        </w:rPr>
                      </w:pPr>
                    </w:p>
                  </w:txbxContent>
                </v:textbox>
              </v:shape>
              <v:shape id="Flowchart: Terminator 297" o:spid="_x0000_s1072" type="#_x0000_t116" style="position:absolute;left:-458;top:11499;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vvcUA&#10;AADcAAAADwAAAGRycy9kb3ducmV2LnhtbESPQWvCQBSE7wX/w/IK3uomOaRt6iqiiF5yUAt6fGRf&#10;k9Ds27C7xvjv3YLQ4zAz3zDz5Wg6MZDzrWUF6SwBQVxZ3XKt4Pu0ffsA4QOyxs4yKbiTh+Vi8jLH&#10;QtsbH2g4hlpECPsCFTQh9IWUvmrIoJ/Znjh6P9YZDFG6WmqHtwg3ncySJJcGW44LDfa0bqj6PV6N&#10;glPW5bvykqdDkt7P5dqVq36jlZq+jqsvEIHG8B9+tvdaQfb5D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a+9xQAAANwAAAAPAAAAAAAAAAAAAAAAAJgCAABkcnMv&#10;ZG93bnJldi54bWxQSwUGAAAAAAQABAD1AAAAigMAAAAA&#10;" fillcolor="#595959"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36" o:spid="_x0000_s1073" type="#_x0000_t116" style="position:absolute;left:-458;top:458;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pfsQA&#10;AADcAAAADwAAAGRycy9kb3ducmV2LnhtbESPT2sCMRTE74V+h/AKvdWsFlZZjSKlloKXdlW8Pjdv&#10;/+DmZU2irt++KQgeh5n5DTNb9KYVF3K+saxgOEhAEBdWN1wp2G5WbxMQPiBrbC2Tght5WMyfn2aY&#10;aXvlX7rkoRIRwj5DBXUIXSalL2oy6Ae2I45eaZ3BEKWrpHZ4jXDTylGSpNJgw3Ghxo4+aiqO+dko&#10;yDfn9f6k08On/vqpeO/K3UqXSr2+9MspiEB9eITv7W+tYPyewv+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aX7EAAAA3AAAAA8AAAAAAAAAAAAAAAAAmAIAAGRycy9k&#10;b3ducmV2LnhtbFBLBQYAAAAABAAEAPUAAACJAw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type id="_x0000_t202" coordsize="21600,21600" o:spt="202" path="m,l,21600r21600,l21600,xe">
                <v:stroke joinstyle="miter"/>
                <v:path gradientshapeok="t" o:connecttype="rect"/>
              </v:shapetype>
              <v:shape id="_x0000_s1074" type="#_x0000_t202" style="position:absolute;left:8211;top:1197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iSsUA&#10;AADcAAAADwAAAGRycy9kb3ducmV2LnhtbESPQWvCQBSE70L/w/IK3nTTCjGNrtIKikIRtILXx+4z&#10;SZt9G7Krxn/vCgWPw8x8w0znna3FhVpfOVbwNkxAEGtnKi4UHH6WgwyED8gGa8ek4EYe5rOX3hRz&#10;4668o8s+FCJC2OeooAyhyaX0uiSLfuga4uidXGsxRNkW0rR4jXBby/ckSaXFiuNCiQ0tStJ/+7NV&#10;sE4/tnpTna0+8i792nxn3e8qU6r/2n1OQATqwjP8314bBePRG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uJKxQAAANwAAAAPAAAAAAAAAAAAAAAAAJgCAABkcnMv&#10;ZG93bnJldi54bWxQSwUGAAAAAAQABAD1AAAAigMAAAAA&#10;" filled="f" fillcolor="black [3213]" stroked="f">
                <v:textbox style="layout-flow:vertical;mso-layout-flow-alt:bottom-to-top"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v:textbox>
              </v:shape>
              <v:shape id="_x0000_s1075" type="#_x0000_t202" style="position:absolute;left:8211;top:1104;width:2286;height:10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2OMIA&#10;AADcAAAADwAAAGRycy9kb3ducmV2LnhtbERPW2vCMBR+F/wP4Qi+aeqErlajuMGGwhC8gK+H5NhW&#10;m5PSRO3+/fIw8PHjuy9Wna3Fg1pfOVYwGScgiLUzFRcKTsevUQbCB2SDtWNS8EseVst+b4G5cU/e&#10;0+MQChFD2OeooAyhyaX0uiSLfuwa4shdXGsxRNgW0rT4jOG2lm9JkkqLFceGEhv6LEnfDnerYJPO&#10;dnpb3a0+8z792P5k3fU7U2o46NZzEIG68BL/uzdGwfs0ro1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XY4wgAAANwAAAAPAAAAAAAAAAAAAAAAAJgCAABkcnMvZG93&#10;bnJldi54bWxQSwUGAAAAAAQABAD1AAAAhwMAAAAA&#10;" filled="f" fillcolor="black [3213]" stroked="f">
                <v:textbox style="layout-flow:vertical;mso-layout-flow-alt:bottom-to-top"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v:textbox>
              </v:shape>
              <v:shape id="_x0000_s1076" type="#_x0000_t202" style="position:absolute;left:8211;top:23101;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To8UA&#10;AADcAAAADwAAAGRycy9kb3ducmV2LnhtbESPQWvCQBSE70L/w/IK3nSjQoypq7SColAK2kKvj91n&#10;Es2+DdlV4793C0KPw8x8w8yXna3FlVpfOVYwGiYgiLUzFRcKfr7XgwyED8gGa8ek4E4elouX3hxz&#10;4268p+shFCJC2OeooAyhyaX0uiSLfuga4ugdXWsxRNkW0rR4i3Bby3GSpNJixXGhxIZWJenz4WIV&#10;bNPZl95VF6t/eZ9+7D6z7rTJlOq/du9vIAJ14T/8bG+NgulkB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dOjxQAAANwAAAAPAAAAAAAAAAAAAAAAAJgCAABkcnMv&#10;ZG93bnJldi54bWxQSwUGAAAAAAQABAD1AAAAigMAAAAA&#10;" filled="f" fillcolor="black [3213]" stroked="f">
                <v:textbox style="layout-flow:vertical;mso-layout-flow-alt:bottom-to-top"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v:textbox>
              </v:shape>
              <v:shape id="_x0000_s1077" type="#_x0000_t202" style="position:absolute;left:8211;top:3414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JQ8IA&#10;AADcAAAADwAAAGRycy9kb3ducmV2LnhtbERPW2vCMBR+F/wP4Qi+aeqQrlajuMGGwhC8gK+H5NhW&#10;m5PSRO3+/fIw8PHjuy9Wna3Fg1pfOVYwGScgiLUzFRcKTsevUQbCB2SDtWNS8EseVst+b4G5cU/e&#10;0+MQChFD2OeooAyhyaX0uiSLfuwa4shdXGsxRNgW0rT4jOG2lm9JkkqLFceGEhv6LEnfDnerYJPO&#10;dnpb3a0+8z792P5k3fU7U2o46NZzEIG68BL/uzdGwfs0zo9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QlDwgAAANwAAAAPAAAAAAAAAAAAAAAAAJgCAABkcnMvZG93&#10;bnJldi54bWxQSwUGAAAAAAQABAD1AAAAhwMAAAAA&#10;" filled="f" fillcolor="black [3213]" stroked="f">
                <v:textbox style="layout-flow:vertical;mso-layout-flow-alt:bottom-to-top"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v:textbox>
              </v:shape>
              <v:shape id="_x0000_s1078" type="#_x0000_t202" style="position:absolute;left:8211;top:45098;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s2MUA&#10;AADcAAAADwAAAGRycy9kb3ducmV2LnhtbESPQWvCQBSE70L/w/IKvekmRWIa3UhbsCiUglbw+th9&#10;Jmmzb0N21fjv3YLQ4zAz3zCL5WBbcabeN44VpJMEBLF2puFKwf57Nc5B+IBssHVMCq7kYVk+jBZY&#10;GHfhLZ13oRIRwr5ABXUIXSGl1zVZ9BPXEUfv6HqLIcq+kqbHS4TbVj4nSSYtNhwXauzovSb9uztZ&#10;Bevs5UtvmpPVB95mb5vPfPj5yJV6ehxe5yACDeE/fG+vjYLZNIW/M/EIy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azYxQAAANwAAAAPAAAAAAAAAAAAAAAAAJgCAABkcnMv&#10;ZG93bnJldi54bWxQSwUGAAAAAAQABAD1AAAAigMAAAAA&#10;" filled="f" fillcolor="black [3213]" stroked="f">
                <v:textbox style="layout-flow:vertical;mso-layout-flow-alt:bottom-to-top"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v:textbox>
              </v:shape>
              <v:shape id="_x0000_s1079" type="#_x0000_t202" style="position:absolute;left:8211;top:56226;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yr8UA&#10;AADcAAAADwAAAGRycy9kb3ducmV2LnhtbESPQWvCQBSE74L/YXmF3nRTkZimboIKFoUiaAu9PnZf&#10;k7TZtyG7avrvuwXB4zAz3zDLcrCtuFDvG8cKnqYJCGLtTMOVgo/37SQD4QOywdYxKfglD2UxHi0x&#10;N+7KR7qcQiUihH2OCuoQulxKr2uy6KeuI47el+sthij7SpoerxFuWzlLklRabDgu1NjRpib9czpb&#10;Bbv0+aD3zdnqTz6m6/1bNny/Zko9PgyrFxCBhnAP39o7o2Axn8H/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zKvxQAAANwAAAAPAAAAAAAAAAAAAAAAAJgCAABkcnMv&#10;ZG93bnJldi54bWxQSwUGAAAAAAQABAD1AAAAigMAAAAA&#10;" filled="f" fillcolor="black [3213]" stroked="f">
                <v:textbox style="layout-flow:vertical;mso-layout-flow-alt:bottom-to-top"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v:textbox>
              </v:shape>
              <v:shape id="_x0000_s1080" type="#_x0000_t202" style="position:absolute;left:8211;top:78224;width:2286;height:10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MYA&#10;AADcAAAADwAAAGRycy9kb3ducmV2LnhtbESP3WrCQBSE7wXfYTmCd7rpDzGNrtIWLAoixBZ6e9g9&#10;JmmzZ0N21fTt3YLg5TAz3zCLVW8bcabO144VPEwTEMTamZpLBV+f60kGwgdkg41jUvBHHlbL4WCB&#10;uXEXLuh8CKWIEPY5KqhCaHMpva7Iop+6ljh6R9dZDFF2pTQdXiLcNvIxSVJpsea4UGFL7xXp38PJ&#10;KtikL3u9rU9Wf3ORvm13Wf/zkSk1HvWvcxCB+nAP39obo2D2/AT/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NMYAAADcAAAADwAAAAAAAAAAAAAAAACYAgAAZHJz&#10;L2Rvd25yZXYueG1sUEsFBgAAAAAEAAQA9QAAAIsDAAAAAA==&#10;" filled="f" fillcolor="black [3213]" stroked="f">
                <v:textbox style="layout-flow:vertical;mso-layout-flow-alt:bottom-to-top"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v:textbox>
              </v:shape>
              <v:shape id="_x0000_s1081" type="#_x0000_t202" style="position:absolute;left:8211;top:67096;width:2286;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PQMUA&#10;AADcAAAADwAAAGRycy9kb3ducmV2LnhtbESPQWvCQBSE70L/w/KE3nRjkRhTN6EttChIQS30+th9&#10;TaLZtyG7avrvu4LQ4zAz3zCrcrCtuFDvG8cKZtMEBLF2puFKwdfhfZKB8AHZYOuYFPySh7J4GK0w&#10;N+7KO7rsQyUihH2OCuoQulxKr2uy6KeuI47ej+sthij7SpoerxFuW/mUJKm02HBcqLGjt5r0aX+2&#10;Ctbp8lNvmrPV37xLXzfbbDh+ZEo9joeXZxCBhvAfvrfXRsFiP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g9AxQAAANwAAAAPAAAAAAAAAAAAAAAAAJgCAABkcnMv&#10;ZG93bnJldi54bWxQSwUGAAAAAAQABAD1AAAAigMAAAAA&#10;" filled="f" fillcolor="black [3213]" stroked="f">
                <v:textbox style="layout-flow:vertical;mso-layout-flow-alt:bottom-to-top"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v:textbox>
              </v:shape>
              <w10:wrap anchory="page"/>
            </v:group>
          </w:pict>
        </mc:Fallback>
      </mc:AlternateContent>
    </w:r>
    <w:r w:rsidR="007D0379" w:rsidRPr="00EC7917">
      <w:rPr>
        <w:rFonts w:ascii="Swis721 Cn BT" w:hAnsi="Swis721 Cn BT"/>
        <w:sz w:val="18"/>
        <w:szCs w:val="18"/>
      </w:rPr>
      <w:t>Guidebook for Airport Irregular Operations (IROPS) Contingency Planning</w:t>
    </w:r>
    <w:r w:rsidR="007D0379">
      <w:rPr>
        <w:rFonts w:ascii="Swis721 Cn BT" w:hAnsi="Swis721 Cn BT"/>
      </w:rPr>
      <w:t xml:space="preserve">   </w:t>
    </w:r>
  </w:p>
  <w:p w:rsidR="007D0379" w:rsidRDefault="007D037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379" w:rsidRDefault="007D0379" w:rsidP="00371C74">
    <w:pPr>
      <w:pStyle w:val="Header"/>
      <w:jc w:val="right"/>
    </w:pPr>
    <w:r>
      <w:rPr>
        <w:rFonts w:ascii="Swis721 Cn BT" w:hAnsi="Swis721 Cn BT"/>
        <w:noProof/>
        <w:sz w:val="18"/>
        <w:szCs w:val="18"/>
      </w:rPr>
      <w:t xml:space="preserve">Part 2 – Resource </w:t>
    </w:r>
    <w:r w:rsidRPr="00A60108">
      <w:rPr>
        <w:rFonts w:ascii="Swis721 Cn BT" w:hAnsi="Swis721 Cn BT"/>
        <w:noProof/>
        <w:sz w:val="18"/>
        <w:szCs w:val="18"/>
      </w:rPr>
      <w:t xml:space="preserve"> C – </w:t>
    </w:r>
    <w:r>
      <w:rPr>
        <w:rFonts w:ascii="Swis721 Cn BT" w:hAnsi="Swis721 Cn BT"/>
        <w:noProof/>
        <w:sz w:val="18"/>
        <w:szCs w:val="18"/>
      </w:rPr>
      <w:t>Tools</w:t>
    </w:r>
    <w:r w:rsidRPr="00A60108">
      <w:rPr>
        <w:rFonts w:ascii="Swis721 Cn BT" w:hAnsi="Swis721 Cn BT"/>
        <w:b/>
      </w:rPr>
      <w:t xml:space="preserve"> </w:t>
    </w:r>
    <w:r>
      <w:rPr>
        <w:rFonts w:ascii="Swis721 Cn BT" w:hAnsi="Swis721 Cn BT"/>
      </w:rPr>
      <w:t xml:space="preserve">    </w:t>
    </w:r>
    <w:r w:rsidRPr="00AA243B">
      <w:rPr>
        <w:rFonts w:ascii="Swis721 Cn BT" w:hAnsi="Swis721 Cn BT"/>
        <w:b/>
        <w:noProof/>
      </w:rPr>
      <w:t xml:space="preserve"> </w:t>
    </w:r>
    <w:r w:rsidR="0053056E" w:rsidRPr="00855424">
      <w:rPr>
        <w:rFonts w:ascii="Swis721 Cn BT" w:hAnsi="Swis721 Cn BT"/>
        <w:b/>
        <w:noProof/>
        <w:sz w:val="22"/>
      </w:rPr>
      <w:fldChar w:fldCharType="begin"/>
    </w:r>
    <w:r w:rsidRPr="00855424">
      <w:rPr>
        <w:rFonts w:ascii="Swis721 Cn BT" w:hAnsi="Swis721 Cn BT"/>
        <w:b/>
        <w:noProof/>
        <w:sz w:val="22"/>
      </w:rPr>
      <w:instrText xml:space="preserve"> PAGE   \* MERGEFORMAT </w:instrText>
    </w:r>
    <w:r w:rsidR="0053056E" w:rsidRPr="00855424">
      <w:rPr>
        <w:rFonts w:ascii="Swis721 Cn BT" w:hAnsi="Swis721 Cn BT"/>
        <w:b/>
        <w:noProof/>
        <w:sz w:val="22"/>
      </w:rPr>
      <w:fldChar w:fldCharType="separate"/>
    </w:r>
    <w:r w:rsidR="00592859">
      <w:rPr>
        <w:rFonts w:ascii="Swis721 Cn BT" w:hAnsi="Swis721 Cn BT"/>
        <w:b/>
        <w:noProof/>
        <w:sz w:val="22"/>
      </w:rPr>
      <w:t>159</w:t>
    </w:r>
    <w:r w:rsidR="0053056E" w:rsidRPr="00855424">
      <w:rPr>
        <w:rFonts w:ascii="Swis721 Cn BT" w:hAnsi="Swis721 Cn BT"/>
        <w:b/>
        <w:noProof/>
        <w:sz w:val="22"/>
      </w:rPr>
      <w:fldChar w:fldCharType="end"/>
    </w:r>
    <w:r>
      <w:rPr>
        <w:rFonts w:ascii="Swis721 Cn BT" w:hAnsi="Swis721 Cn BT"/>
        <w:b/>
        <w:noProof/>
      </w:rPr>
      <w:t xml:space="preserve">  </w:t>
    </w:r>
  </w:p>
  <w:p w:rsidR="007D0379" w:rsidRPr="00361D47" w:rsidRDefault="00526D14" w:rsidP="00371C74">
    <w:pPr>
      <w:pStyle w:val="Header"/>
    </w:pPr>
    <w:r>
      <w:rPr>
        <w:noProof/>
      </w:rPr>
      <mc:AlternateContent>
        <mc:Choice Requires="wpg">
          <w:drawing>
            <wp:anchor distT="0" distB="0" distL="114300" distR="114300" simplePos="0" relativeHeight="251738112" behindDoc="0" locked="0" layoutInCell="1" allowOverlap="1">
              <wp:simplePos x="0" y="0"/>
              <wp:positionH relativeFrom="column">
                <wp:posOffset>6309360</wp:posOffset>
              </wp:positionH>
              <wp:positionV relativeFrom="page">
                <wp:posOffset>658495</wp:posOffset>
              </wp:positionV>
              <wp:extent cx="1097280" cy="8888095"/>
              <wp:effectExtent l="0" t="0" r="26670" b="27305"/>
              <wp:wrapNone/>
              <wp:docPr id="71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7280" cy="8888095"/>
                        <a:chOff x="0" y="0"/>
                        <a:chExt cx="1097280" cy="8892108"/>
                      </a:xfrm>
                    </wpg:grpSpPr>
                    <wps:wsp>
                      <wps:cNvPr id="715" name="Flowchart: Terminator 715"/>
                      <wps:cNvSpPr>
                        <a:spLocks/>
                      </wps:cNvSpPr>
                      <wps:spPr>
                        <a:xfrm rot="5400000">
                          <a:off x="-45720" y="7749108"/>
                          <a:ext cx="1188720" cy="1097280"/>
                        </a:xfrm>
                        <a:prstGeom prst="flowChartTerminator">
                          <a:avLst/>
                        </a:prstGeom>
                        <a:solidFill>
                          <a:sysClr val="window" lastClr="FFFFFF">
                            <a:lumMod val="65000"/>
                          </a:sysClr>
                        </a:solidFill>
                        <a:ln w="3175" cap="flat" cmpd="sng" algn="ctr">
                          <a:solidFill>
                            <a:sysClr val="window" lastClr="FFFFFF"/>
                          </a:solidFill>
                          <a:prstDash val="solid"/>
                        </a:ln>
                        <a:effectLst/>
                      </wps:spPr>
                      <wps:txbx>
                        <w:txbxContent>
                          <w:p w:rsidR="007D0379" w:rsidRPr="002E54B2" w:rsidRDefault="007D0379" w:rsidP="00371C74">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Flowchart: Terminator 716"/>
                      <wps:cNvSpPr>
                        <a:spLocks/>
                      </wps:cNvSpPr>
                      <wps:spPr>
                        <a:xfrm rot="5400000">
                          <a:off x="-45720" y="6653554"/>
                          <a:ext cx="1188720" cy="1097280"/>
                        </a:xfrm>
                        <a:prstGeom prst="flowChartTerminator">
                          <a:avLst/>
                        </a:prstGeom>
                        <a:solidFill>
                          <a:sysClr val="window" lastClr="FFFFFF">
                            <a:lumMod val="65000"/>
                          </a:sysClr>
                        </a:solidFill>
                        <a:ln w="3175" cap="flat" cmpd="sng" algn="ctr">
                          <a:solidFill>
                            <a:sysClr val="window" lastClr="FFFFFF"/>
                          </a:solidFill>
                          <a:prstDash val="solid"/>
                        </a:ln>
                        <a:effectLst/>
                      </wps:spPr>
                      <wps:txbx>
                        <w:txbxContent>
                          <w:p w:rsidR="007D0379" w:rsidRPr="002E54B2" w:rsidRDefault="007D0379" w:rsidP="00371C74">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Flowchart: Terminator 717"/>
                      <wps:cNvSpPr>
                        <a:spLocks/>
                      </wps:cNvSpPr>
                      <wps:spPr>
                        <a:xfrm rot="5400000">
                          <a:off x="-45720" y="5549372"/>
                          <a:ext cx="1188720" cy="1097280"/>
                        </a:xfrm>
                        <a:prstGeom prst="flowChartTerminator">
                          <a:avLst/>
                        </a:prstGeom>
                        <a:solidFill>
                          <a:sysClr val="window" lastClr="FFFFFF">
                            <a:lumMod val="65000"/>
                          </a:sysClr>
                        </a:solidFill>
                        <a:ln w="3175" cap="flat" cmpd="sng" algn="ctr">
                          <a:solidFill>
                            <a:sysClr val="window" lastClr="FFFFFF"/>
                          </a:solidFill>
                          <a:prstDash val="solid"/>
                        </a:ln>
                        <a:effectLst/>
                      </wps:spPr>
                      <wps:txbx>
                        <w:txbxContent>
                          <w:p w:rsidR="007D0379" w:rsidRPr="002E54B2" w:rsidRDefault="007D0379" w:rsidP="00371C74">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Flowchart: Terminator 718"/>
                      <wps:cNvSpPr>
                        <a:spLocks/>
                      </wps:cNvSpPr>
                      <wps:spPr>
                        <a:xfrm rot="5400000">
                          <a:off x="-45720" y="4453818"/>
                          <a:ext cx="1188720" cy="1097280"/>
                        </a:xfrm>
                        <a:prstGeom prst="flowChartTerminator">
                          <a:avLst/>
                        </a:prstGeom>
                        <a:solidFill>
                          <a:sysClr val="windowText" lastClr="000000">
                            <a:lumMod val="65000"/>
                            <a:lumOff val="35000"/>
                          </a:sysClr>
                        </a:solidFill>
                        <a:ln w="3175" cap="flat" cmpd="sng" algn="ctr">
                          <a:solidFill>
                            <a:sysClr val="window" lastClr="FFFFFF"/>
                          </a:solidFill>
                          <a:prstDash val="solid"/>
                        </a:ln>
                        <a:effectLst/>
                      </wps:spPr>
                      <wps:txbx>
                        <w:txbxContent>
                          <w:p w:rsidR="007D0379" w:rsidRPr="002E54B2" w:rsidRDefault="007D0379" w:rsidP="00371C74">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Flowchart: Terminator 719"/>
                      <wps:cNvSpPr>
                        <a:spLocks/>
                      </wps:cNvSpPr>
                      <wps:spPr>
                        <a:xfrm rot="5400000">
                          <a:off x="-45720" y="3358263"/>
                          <a:ext cx="1188720" cy="1097280"/>
                        </a:xfrm>
                        <a:prstGeom prst="flowChartTerminator">
                          <a:avLst/>
                        </a:prstGeom>
                        <a:solidFill>
                          <a:sysClr val="window" lastClr="FFFFFF">
                            <a:lumMod val="65000"/>
                          </a:sysClr>
                        </a:solidFill>
                        <a:ln w="3175" cap="flat" cmpd="sng" algn="ctr">
                          <a:solidFill>
                            <a:sysClr val="window" lastClr="FFFFFF"/>
                          </a:solidFill>
                          <a:prstDash val="solid"/>
                        </a:ln>
                        <a:effectLst/>
                      </wps:spPr>
                      <wps:txbx>
                        <w:txbxContent>
                          <w:p w:rsidR="007D0379" w:rsidRPr="002E54B2" w:rsidRDefault="007D0379" w:rsidP="00371C74">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Flowchart: Terminator 720"/>
                      <wps:cNvSpPr>
                        <a:spLocks/>
                      </wps:cNvSpPr>
                      <wps:spPr>
                        <a:xfrm rot="5400000">
                          <a:off x="-45720" y="2254082"/>
                          <a:ext cx="1188720" cy="1097280"/>
                        </a:xfrm>
                        <a:prstGeom prst="flowChartTerminator">
                          <a:avLst/>
                        </a:prstGeom>
                        <a:solidFill>
                          <a:sysClr val="window" lastClr="FFFFFF">
                            <a:lumMod val="65000"/>
                          </a:sysClr>
                        </a:solidFill>
                        <a:ln w="3175" cap="flat" cmpd="sng" algn="ctr">
                          <a:solidFill>
                            <a:sysClr val="window" lastClr="FFFFFF"/>
                          </a:solidFill>
                          <a:prstDash val="solid"/>
                        </a:ln>
                        <a:effectLst/>
                      </wps:spPr>
                      <wps:txbx>
                        <w:txbxContent>
                          <w:p w:rsidR="007D0379" w:rsidRPr="00EB57DF" w:rsidRDefault="007D0379" w:rsidP="00371C74">
                            <w:pPr>
                              <w:jc w:val="center"/>
                              <w:rPr>
                                <w:rFonts w:ascii="Frutiger LT Std 45 Light" w:hAnsi="Frutiger LT Std 45 Light"/>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Flowchart: Terminator 721"/>
                      <wps:cNvSpPr>
                        <a:spLocks/>
                      </wps:cNvSpPr>
                      <wps:spPr>
                        <a:xfrm rot="5400000">
                          <a:off x="-45720" y="1149901"/>
                          <a:ext cx="1188720" cy="1097280"/>
                        </a:xfrm>
                        <a:prstGeom prst="flowChartTerminator">
                          <a:avLst/>
                        </a:prstGeom>
                        <a:solidFill>
                          <a:sysClr val="windowText" lastClr="000000">
                            <a:lumMod val="65000"/>
                            <a:lumOff val="35000"/>
                          </a:sysClr>
                        </a:solidFill>
                        <a:ln w="3175" cap="flat" cmpd="sng" algn="ctr">
                          <a:solidFill>
                            <a:sysClr val="window" lastClr="FFFFFF"/>
                          </a:solidFill>
                          <a:prstDash val="solid"/>
                        </a:ln>
                        <a:effectLst/>
                      </wps:spPr>
                      <wps:txbx>
                        <w:txbxContent>
                          <w:p w:rsidR="007D0379" w:rsidRPr="002E54B2" w:rsidRDefault="007D0379" w:rsidP="00371C74">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Flowchart: Terminator 722"/>
                      <wps:cNvSpPr>
                        <a:spLocks/>
                      </wps:cNvSpPr>
                      <wps:spPr>
                        <a:xfrm rot="5400000">
                          <a:off x="-45720" y="45720"/>
                          <a:ext cx="1188720" cy="1097280"/>
                        </a:xfrm>
                        <a:prstGeom prst="flowChartTerminator">
                          <a:avLst/>
                        </a:prstGeom>
                        <a:solidFill>
                          <a:sysClr val="window" lastClr="FFFFFF">
                            <a:lumMod val="65000"/>
                          </a:sysClr>
                        </a:solidFill>
                        <a:ln w="3175" cap="flat" cmpd="sng" algn="ctr">
                          <a:solidFill>
                            <a:sysClr val="window" lastClr="FFFFFF"/>
                          </a:solidFill>
                          <a:prstDash val="solid"/>
                        </a:ln>
                        <a:effectLst/>
                      </wps:spPr>
                      <wps:txbx>
                        <w:txbxContent>
                          <w:p w:rsidR="007D0379" w:rsidRPr="002E54B2" w:rsidRDefault="007D0379" w:rsidP="00371C74">
                            <w:pPr>
                              <w:jc w:val="center"/>
                              <w:rPr>
                                <w:rFonts w:ascii="Frutiger LT Std 45 Light" w:hAnsi="Frutiger LT Std 45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Text Box 10"/>
                      <wps:cNvSpPr txBox="1">
                        <a:spLocks noChangeArrowheads="1"/>
                      </wps:cNvSpPr>
                      <wps:spPr bwMode="auto">
                        <a:xfrm>
                          <a:off x="62110" y="1197346"/>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wps:txbx>
                      <wps:bodyPr rot="0" vert="vert" wrap="square" lIns="0" tIns="0" rIns="0" bIns="0" anchor="t" anchorCtr="0" upright="1">
                        <a:noAutofit/>
                      </wps:bodyPr>
                    </wps:wsp>
                    <wps:wsp>
                      <wps:cNvPr id="724" name="Text Box 10"/>
                      <wps:cNvSpPr txBox="1">
                        <a:spLocks noChangeArrowheads="1"/>
                      </wps:cNvSpPr>
                      <wps:spPr bwMode="auto">
                        <a:xfrm>
                          <a:off x="62110" y="110418"/>
                          <a:ext cx="228600" cy="1033145"/>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wps:txbx>
                      <wps:bodyPr rot="0" vert="vert" wrap="square" lIns="0" tIns="0" rIns="0" bIns="0" anchor="t" anchorCtr="0" upright="1">
                        <a:noAutofit/>
                      </wps:bodyPr>
                    </wps:wsp>
                    <wps:wsp>
                      <wps:cNvPr id="725" name="Text Box 10"/>
                      <wps:cNvSpPr txBox="1">
                        <a:spLocks noChangeArrowheads="1"/>
                      </wps:cNvSpPr>
                      <wps:spPr bwMode="auto">
                        <a:xfrm>
                          <a:off x="62110" y="2310154"/>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wps:txbx>
                      <wps:bodyPr rot="0" vert="vert" wrap="square" lIns="0" tIns="0" rIns="0" bIns="0" anchor="t" anchorCtr="0" upright="1">
                        <a:noAutofit/>
                      </wps:bodyPr>
                    </wps:wsp>
                    <wps:wsp>
                      <wps:cNvPr id="726" name="Text Box 10"/>
                      <wps:cNvSpPr txBox="1">
                        <a:spLocks noChangeArrowheads="1"/>
                      </wps:cNvSpPr>
                      <wps:spPr bwMode="auto">
                        <a:xfrm>
                          <a:off x="62110" y="3414335"/>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wps:txbx>
                      <wps:bodyPr rot="0" vert="vert" wrap="square" lIns="0" tIns="0" rIns="0" bIns="0" anchor="t" anchorCtr="0" upright="1">
                        <a:noAutofit/>
                      </wps:bodyPr>
                    </wps:wsp>
                    <wps:wsp>
                      <wps:cNvPr id="727" name="Text Box 10"/>
                      <wps:cNvSpPr txBox="1">
                        <a:spLocks noChangeArrowheads="1"/>
                      </wps:cNvSpPr>
                      <wps:spPr bwMode="auto">
                        <a:xfrm>
                          <a:off x="62110" y="4509890"/>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wps:txbx>
                      <wps:bodyPr rot="0" vert="vert" wrap="square" lIns="0" tIns="0" rIns="0" bIns="0" anchor="t" anchorCtr="0" upright="1">
                        <a:noAutofit/>
                      </wps:bodyPr>
                    </wps:wsp>
                    <wps:wsp>
                      <wps:cNvPr id="728" name="Text Box 10"/>
                      <wps:cNvSpPr txBox="1">
                        <a:spLocks noChangeArrowheads="1"/>
                      </wps:cNvSpPr>
                      <wps:spPr bwMode="auto">
                        <a:xfrm>
                          <a:off x="62110" y="5622697"/>
                          <a:ext cx="228600" cy="1033780"/>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wps:txbx>
                      <wps:bodyPr rot="0" vert="vert" wrap="square" lIns="0" tIns="0" rIns="0" bIns="0" anchor="t" anchorCtr="0" upright="1">
                        <a:noAutofit/>
                      </wps:bodyPr>
                    </wps:wsp>
                    <wps:wsp>
                      <wps:cNvPr id="729" name="Text Box 10"/>
                      <wps:cNvSpPr txBox="1">
                        <a:spLocks noChangeArrowheads="1"/>
                      </wps:cNvSpPr>
                      <wps:spPr bwMode="auto">
                        <a:xfrm>
                          <a:off x="62110" y="7822433"/>
                          <a:ext cx="228600" cy="1033272"/>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wps:txbx>
                      <wps:bodyPr rot="0" vert="vert" wrap="square" lIns="0" tIns="0" rIns="0" bIns="0" anchor="t" anchorCtr="0" upright="1">
                        <a:noAutofit/>
                      </wps:bodyPr>
                    </wps:wsp>
                    <wps:wsp>
                      <wps:cNvPr id="730" name="Text Box 10"/>
                      <wps:cNvSpPr txBox="1">
                        <a:spLocks noChangeArrowheads="1"/>
                      </wps:cNvSpPr>
                      <wps:spPr bwMode="auto">
                        <a:xfrm>
                          <a:off x="62110" y="6709625"/>
                          <a:ext cx="228600" cy="1033272"/>
                        </a:xfrm>
                        <a:prstGeom prst="rect">
                          <a:avLst/>
                        </a:prstGeom>
                        <a:noFill/>
                        <a:ln>
                          <a:noFill/>
                        </a:ln>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wps:txbx>
                      <wps:bodyPr rot="0" vert="vert"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14" o:spid="_x0000_s1082" style="position:absolute;left:0;text-align:left;margin-left:496.8pt;margin-top:51.85pt;width:86.4pt;height:699.85pt;z-index:251738112;mso-position-vertical-relative:page;mso-height-relative:margin" coordsize="10972,8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8hvgYAALZFAAAOAAAAZHJzL2Uyb0RvYy54bWzsXFtv2zYUfh+w/yDo3bWou4w6Q2rHxYCs&#10;LdAMfWYk2RYmiRpFx86G/fcdHkqyrMTJ1sKFassPBnXh7SPPRx6ez377yy5LtYeYlwnLpzp5Y+ha&#10;nIcsSvLVVP/9bjHyda0UNI9oyvJ4qj/Gpf7L1c8/vd0Wk9hka5ZGMdegkLycbIupvhaimIzHZbiO&#10;M1q+YUWcw8Ml4xkVcMlX44jTLZSepWPTMNzxlvGo4CyMyxLuztVD/QrLXy7jUHxcLstYaOlUh7YJ&#10;/Ob4fS+/x1dv6WTFabFOwqoZ9CtakdEkh0qbouZUUG3DkydFZUnIWcmW4k3IsjFbLpMwxj5Ab4jR&#10;6c17zjYF9mU12a6KBiaAtoPTVxcbfnj4xLUkmuoesXUtpxkMEtaryRsAz7ZYTeCt97z4XHziqo+Q&#10;vGXhHyU8Hnefy+vV/uXdkmcyE3RV2yHujw3u8U5oIdwkRuCZPgxPCM98+BiBo0YmXMPwPckXrm+e&#10;zxmYxPBlzjGdqIqxeU1ztgXMsnIPZPltQH5e0yLG8SklRA2QTg3kImXbcE25mGh3Mc+SnArGAVjs&#10;nWwM5KpRLduQtp7I18oKedknjTOYxY5tyA/OuQrake14JoAIGHqeHVRI0EmDMvF9fEGiXEPexopO&#10;Cl6K9zHLNJmY6kto/kw2f994rJA+3JZC5axzyCEuWZpEiyRN8eKxnKVce6BgeGCvEdvqWkpLATen&#10;+gI/WFa6yX5jkXrPdWSXVMEl5seRPCg3zbXtVLeIByCHFBhjmVIByayAOVzmK12j6QqoKBQcyz/I&#10;rAp9uVFV9e2+yE7OablWGbHEqpVpLvsaI9FUmOzHS6bE7n6H5uWYMou8dc+iR5gqOIwwXGURLhKo&#10;4BbA+UQ5sA/cBEYVH+FLjsBUZ1VK19aM//Xcffk+zGV4qmtbYDOA4s8N5TFg/msOszwgtg3FCryo&#10;5glvP7lvP8k32YzBuBFsHSYhMxdpnVxyln0B4r2WtcIjmodQtwK9upgJxbJA3WF8fY2vAeUVVNzm&#10;n4tQFi6hk9De7b5QXlRzTsB0/cBqy6KTzlxT78qcObveCLZMcCLucUVGQitXaH8Hc3dfM3e3HvoT&#10;mbvrOpbjIFsP5v4/OehU5m7VYz6Y+5mZu/eauXv10J/I3MHUA8vD9WQw956Ye7VVHlb3s1vdwYFV&#10;XtGxzTw6HHIDciJzt23H8gnW0h9zv4NtWmtDj86I8kae3dDTCdyWrhz6A9Y57/Mb325Y+M9s4Q9e&#10;Y4LgxAu/ZTm+6eLOsj9M0GKBS3TrG99uMPfzMnd5lPbiwg8vVCc6J1r4TRNO+fxhn/81R4uncusb&#10;324w9zMzdzjsfNncyYnNnRA7CAyspT+r+7DPl56dir/I1P48v3H7BiY4MyYwX2OCJpRzooVfBWhg&#10;CesPD1z4Lr/x7AZjPzNjt2pjlyud9o7tNNLd12tiB/friGUVp9dyBqHxfBVfc86265hGEGbFxRsk&#10;B62zwHr50O63EOcGcQWFqCWGPjvKCNckULOM3hMSeJaNjuWeAEzTdyE4jhIJYliWB3oJtcmty6lD&#10;8VUglYP2BevpRFBlfF/FT2WoHklGRbFzVt0A8UQV194JCGrXNIRylr8DI7jxb3x7ZJvuzcg25vPR&#10;9WJmj9wFhOTn1nw2m5N/ZL3EnqyTKIpzWWotrSH2f1NcVCIfJYppxDUYeW8EBlIiFDcaA7FTAeX2&#10;8SPBY0kJ0+H5Y40cqoxkEV2Zwfiw9fgYpkcHCWLaxjszGC1c3xvZC9sZBZ7hjwwSvAtcww7s+eIQ&#10;idskj78dCal/CBzTwcE9hISv7htAqiNZNUcOXssSAZqrNMlAbNNCSM7hmzxCtARNUpVuQSGbv4cC&#10;ZglAgvMDZ/wzeyS3saQObSq5gvx+Xq4A81xJFSChZAqQUBIFSNRqA8iskrXWYFPwZLUGSYKaCr1R&#10;CJh2H0nGsLtBhS7HEBsPsxsx1ROB0MAxIKSSn4FjOvKv78cxjVt+4RzTiA77s5ExLWKQri6pSzLD&#10;RmbYyDw54e3bRqbx+C+cZBqpY39IxrKJDYFRtQJLH04qygeS6azHjaujFBiDtwT49I1kjklGL81b&#10;agSW/SEZ2zECP6i2+QPJjIcjmXzVOpz6gY5kjglVL41kGllnf0jGcU3TDVBhMJz7wo8hB5L5UUnm&#10;mAb20kimUYz2h2Q83zTBX3rZXTLVr0uGg9/qB6yDu9RDd+mY8vbCSMaCiJgSrvWHZFzPCFyIUGIs&#10;8Zi7NJDMcPDb+4PfY3rf3pAM/sEF/DkIBuarPzKR/z7SvoZ0++9Wrv4FAAD//wMAUEsDBBQABgAI&#10;AAAAIQDRvrMv4wAAAA0BAAAPAAAAZHJzL2Rvd25yZXYueG1sTI/BSsNAEIbvgu+wjODNbmLaaGM2&#10;pRT1VARbQbxts9MkNDsbstskfXunJ73N8H/8802+mmwrBux940hBPItAIJXONFQp+Nq/PTyD8EGT&#10;0a0jVHBBD6vi9ibXmXEjfeKwC5XgEvKZVlCH0GVS+rJGq/3MdUicHV1vdeC1r6Tp9cjltpWPUZRK&#10;qxviC7XucFNjedqdrYL3UY/rJH4dtqfj5vKzX3x8b2NU6v5uWr+ACDiFPxiu+qwOBTsd3JmMF62C&#10;5TJJGeUgSp5AXIk4TecgDjwtomQOssjl/y+KXwAAAP//AwBQSwECLQAUAAYACAAAACEAtoM4kv4A&#10;AADhAQAAEwAAAAAAAAAAAAAAAAAAAAAAW0NvbnRlbnRfVHlwZXNdLnhtbFBLAQItABQABgAIAAAA&#10;IQA4/SH/1gAAAJQBAAALAAAAAAAAAAAAAAAAAC8BAABfcmVscy8ucmVsc1BLAQItABQABgAIAAAA&#10;IQB1+a8hvgYAALZFAAAOAAAAAAAAAAAAAAAAAC4CAABkcnMvZTJvRG9jLnhtbFBLAQItABQABgAI&#10;AAAAIQDRvrMv4wAAAA0BAAAPAAAAAAAAAAAAAAAAABgJAABkcnMvZG93bnJldi54bWxQSwUGAAAA&#10;AAQABADzAAAAKAoAAAAA&#10;">
              <v:shapetype id="_x0000_t116" coordsize="21600,21600" o:spt="116" path="m3475,qx,10800,3475,21600l18125,21600qx21600,10800,18125,xe">
                <v:stroke joinstyle="miter"/>
                <v:path gradientshapeok="t" o:connecttype="rect" textboxrect="1018,3163,20582,18437"/>
              </v:shapetype>
              <v:shape id="Flowchart: Terminator 715" o:spid="_x0000_s1083" type="#_x0000_t116" style="position:absolute;left:-458;top:77491;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racUA&#10;AADcAAAADwAAAGRycy9kb3ducmV2LnhtbESPT2sCMRTE74LfITyhN81aqJat2aWIlkIvdVW8vm7e&#10;/qGbl20SdfvtG0HocZiZ3zCrfDCduJDzrWUF81kCgri0uuVawWG/nT6D8AFZY2eZFPyShzwbj1aY&#10;anvlHV2KUIsIYZ+igiaEPpXSlw0Z9DPbE0evss5giNLVUju8Rrjp5GOSLKTBluNCgz2tGyq/i7NR&#10;UOzPH6cfvfja6LfPmk+uOm51pdTDZHh9ARFoCP/he/tdK1jOn+B2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qtpxQAAANwAAAAPAAAAAAAAAAAAAAAAAJgCAABkcnMv&#10;ZG93bnJldi54bWxQSwUGAAAAAAQABAD1AAAAigM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16" o:spid="_x0000_s1084" type="#_x0000_t116" style="position:absolute;left:-458;top:66536;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1HsQA&#10;AADcAAAADwAAAGRycy9kb3ducmV2LnhtbESPT2sCMRTE7wW/Q3hCbzVrD2tZjSKiIvTSrorX5+bt&#10;H9y8bJOo229vCgWPw8z8hpktetOKGznfWFYwHiUgiAurG64UHPabtw8QPiBrbC2Tgl/ysJgPXmaY&#10;aXvnb7rloRIRwj5DBXUIXSalL2oy6Ee2I45eaZ3BEKWrpHZ4j3DTyvckSaXBhuNCjR2taiou+dUo&#10;yPfXz9OPTs9rvf2q+OTK40aXSr0O++UURKA+PMP/7Z1WMBmn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wNR7EAAAA3AAAAA8AAAAAAAAAAAAAAAAAmAIAAGRycy9k&#10;b3ducmV2LnhtbFBLBQYAAAAABAAEAPUAAACJAw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17" o:spid="_x0000_s1085" type="#_x0000_t116" style="position:absolute;left:-458;top:55494;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QhcQA&#10;AADcAAAADwAAAGRycy9kb3ducmV2LnhtbESPT2sCMRTE7wW/Q3hCb92sHrSsRilFpdCLrorX183b&#10;P3TzsiZRt9/eCAWPw8z8hpkve9OKKznfWFYwSlIQxIXVDVcKDvv12zsIH5A1tpZJwR95WC4GL3PM&#10;tL3xjq55qESEsM9QQR1Cl0npi5oM+sR2xNErrTMYonSV1A5vEW5aOU7TiTTYcFyosaPPmorf/GIU&#10;5PvL9+msJz8rvdlWfHLlca1LpV6H/ccMRKA+PMP/7S+tYDqawu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8kIXEAAAA3AAAAA8AAAAAAAAAAAAAAAAAmAIAAGRycy9k&#10;b3ducmV2LnhtbFBLBQYAAAAABAAEAPUAAACJAw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18" o:spid="_x0000_s1086" type="#_x0000_t116" style="position:absolute;left:-458;top:44538;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bEcIA&#10;AADcAAAADwAAAGRycy9kb3ducmV2LnhtbERPPWvDMBDdC/0P4grZGtke3OJECcEhNIuH2oVmPKyr&#10;bWqdjKQ6zr+PhkDHx/ve7hczipmcHywrSNcJCOLW6oE7BV/N6fUdhA/IGkfLpOBGHva756ctFtpe&#10;+ZPmOnQihrAvUEEfwlRI6dueDPq1nYgj92OdwRCh66R2eI3hZpRZkuTS4MCxoceJyp7a3/rPKGiy&#10;Mf+oLnk6J+ntuypddZiOWqnVy3LYgAi0hH/xw33WCt7SuDaeiU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5sRwgAAANwAAAAPAAAAAAAAAAAAAAAAAJgCAABkcnMvZG93&#10;bnJldi54bWxQSwUGAAAAAAQABAD1AAAAhwMAAAAA&#10;" fillcolor="#595959"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19" o:spid="_x0000_s1087" type="#_x0000_t116" style="position:absolute;left:-458;top:33583;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bMUA&#10;AADcAAAADwAAAGRycy9kb3ducmV2LnhtbESPT2sCMRTE74LfITyhN83ag7Zbs0sRLYVe6qp4fd28&#10;/UM3L9sk6vrtG6HQ4zAzv2FW+WA6cSHnW8sK5rMEBHFpdcu1gsN+O30C4QOyxs4yKbiRhzwbj1aY&#10;anvlHV2KUIsIYZ+igiaEPpXSlw0Z9DPbE0evss5giNLVUju8Rrjp5GOSLKTBluNCgz2tGyq/i7NR&#10;UOzPH6cfvfja6LfPmk+uOm51pdTDZHh9ARFoCP/hv/a7VrCcP8P9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6FsxQAAANwAAAAPAAAAAAAAAAAAAAAAAJgCAABkcnMv&#10;ZG93bnJldi54bWxQSwUGAAAAAAQABAD1AAAAigM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20" o:spid="_x0000_s1088" type="#_x0000_t116" style="position:absolute;left:-458;top:22541;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CTMAA&#10;AADcAAAADwAAAGRycy9kb3ducmV2LnhtbERPy4rCMBTdD/gP4QruxlQXOlSjiKgIbpw6g9trc/vA&#10;5qYmUevfm8XALA/nPV92phEPcr62rGA0TEAQ51bXXCr4OW0/v0D4gKyxsUwKXuRhueh9zDHV9snf&#10;9MhCKWII+xQVVCG0qZQ+r8igH9qWOHKFdQZDhK6U2uEzhptGjpNkIg3WHBsqbGldUX7N7kZBdrof&#10;zjc9uWz07ljy2RW/W10oNeh3qxmIQF34F/+591rBdBz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nCTMAAAADcAAAADwAAAAAAAAAAAAAAAACYAgAAZHJzL2Rvd25y&#10;ZXYueG1sUEsFBgAAAAAEAAQA9QAAAIUDAAAAAA==&#10;" fillcolor="#a6a6a6" strokecolor="window" strokeweight=".25pt">
                <v:path arrowok="t"/>
                <v:textbox>
                  <w:txbxContent>
                    <w:p w:rsidR="007D0379" w:rsidRPr="00EB57DF" w:rsidRDefault="007D0379" w:rsidP="00371C74">
                      <w:pPr>
                        <w:jc w:val="center"/>
                        <w:rPr>
                          <w:rFonts w:ascii="Frutiger LT Std 45 Light" w:hAnsi="Frutiger LT Std 45 Light"/>
                          <w:color w:val="FFFFFF" w:themeColor="background1"/>
                        </w:rPr>
                      </w:pPr>
                    </w:p>
                  </w:txbxContent>
                </v:textbox>
              </v:shape>
              <v:shape id="Flowchart: Terminator 721" o:spid="_x0000_s1089" type="#_x0000_t116" style="position:absolute;left:-458;top:11499;width:11888;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4McUA&#10;AADcAAAADwAAAGRycy9kb3ducmV2LnhtbESPwWrDMBBE74X8g9hCb7VsH9ziRjEmIbQXH5oEkuNi&#10;bW1Ta2UkxXH+vioUehxm5g2zrhYzipmcHywryJIUBHFr9cCdgtNx//wKwgdkjaNlUnAnD9Vm9bDG&#10;Utsbf9J8CJ2IEPYlKuhDmEopfduTQZ/YiTh6X9YZDFG6TmqHtwg3o8zTtJAGB44LPU607an9PlyN&#10;gmM+Fu/NpcjmNLufm61r6mmnlXp6XOo3EIGW8B/+a39oBS95B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fgxxQAAANwAAAAPAAAAAAAAAAAAAAAAAJgCAABkcnMv&#10;ZG93bnJldi54bWxQSwUGAAAAAAQABAD1AAAAigMAAAAA&#10;" fillcolor="#595959"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 id="Flowchart: Terminator 722" o:spid="_x0000_s1090" type="#_x0000_t116" style="position:absolute;left:-458;top:458;width:11887;height:1097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5oMQA&#10;AADcAAAADwAAAGRycy9kb3ducmV2LnhtbESPT2sCMRTE7wW/Q3iCt5p1D7asRhHRUvDSrorX5+bt&#10;H9y8rEnU7bdvCgWPw8z8hpkve9OKOznfWFYwGScgiAurG64UHPbb13cQPiBrbC2Tgh/ysFwMXuaY&#10;afvgb7rnoRIRwj5DBXUIXSalL2oy6Me2I45eaZ3BEKWrpHb4iHDTyjRJptJgw3Ghxo7WNRWX/GYU&#10;5Pvb7nTV0/NGf3xVfHLlcatLpUbDfjUDEagPz/B/+1MreEtT+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aDEAAAA3AAAAA8AAAAAAAAAAAAAAAAAmAIAAGRycy9k&#10;b3ducmV2LnhtbFBLBQYAAAAABAAEAPUAAACJAwAAAAA=&#10;" fillcolor="#a6a6a6" strokecolor="window" strokeweight=".25pt">
                <v:path arrowok="t"/>
                <v:textbox>
                  <w:txbxContent>
                    <w:p w:rsidR="007D0379" w:rsidRPr="002E54B2" w:rsidRDefault="007D0379" w:rsidP="00371C74">
                      <w:pPr>
                        <w:jc w:val="center"/>
                        <w:rPr>
                          <w:rFonts w:ascii="Frutiger LT Std 45 Light" w:hAnsi="Frutiger LT Std 45 Light"/>
                        </w:rPr>
                      </w:pPr>
                    </w:p>
                  </w:txbxContent>
                </v:textbox>
              </v:shape>
              <v:shapetype id="_x0000_t202" coordsize="21600,21600" o:spt="202" path="m,l,21600r21600,l21600,xe">
                <v:stroke joinstyle="miter"/>
                <v:path gradientshapeok="t" o:connecttype="rect"/>
              </v:shapetype>
              <v:shape id="_x0000_s1091" type="#_x0000_t202" style="position:absolute;left:621;top:1197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xmsUA&#10;AADcAAAADwAAAGRycy9kb3ducmV2LnhtbESPQWvCQBSE7wX/w/KEXkQ3RqsluooURNucTIvnR/Y1&#10;CWbfhuwa4793C0KPw8x8w6y3valFR62rLCuYTiIQxLnVFRcKfr7343cQziNrrC2Tgjs52G4GL2tM&#10;tL3xibrMFyJA2CWooPS+SaR0eUkG3cQ2xMH7ta1BH2RbSN3iLcBNLeMoWkiDFYeFEhv6KCm/ZFej&#10;QM/7t2U82h0upzTtsvPn9fzlRkq9DvvdCoSn3v+Hn+2jVrCMZ/B3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zGaxQAAANwAAAAPAAAAAAAAAAAAAAAAAJgCAABkcnMv&#10;ZG93bnJldi54bWxQSwUGAAAAAAQABAD1AAAAigMAAAAA&#10;" filled="f" fillcolor="black [3213]" stroked="f">
                <v:textbox style="layout-flow:vertical"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2</w:t>
                      </w:r>
                    </w:p>
                  </w:txbxContent>
                </v:textbox>
              </v:shape>
              <v:shape id="_x0000_s1092" type="#_x0000_t202" style="position:absolute;left:621;top:1104;width:2286;height:10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p7sYA&#10;AADcAAAADwAAAGRycy9kb3ducmV2LnhtbESPQWvCQBSE74L/YXlCL1I3DbGW1E2QQrHWk2nx/Mi+&#10;JsHs25Bdk/jvu0Khx2FmvmG2+WRaMVDvGssKnlYRCOLS6oYrBd9f748vIJxH1thaJgU3cpBn89kW&#10;U21HPtFQ+EoECLsUFdTed6mUrqzJoFvZjjh4P7Y36IPsK6l7HAPctDKOomdpsOGwUGNHbzWVl+Jq&#10;FOhkWm/i5W5/OR2PQ3E+XM+fbqnUw2LavYLwNPn/8F/7QyvYxAncz4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qp7sYAAADcAAAADwAAAAAAAAAAAAAAAACYAgAAZHJz&#10;L2Rvd25yZXYueG1sUEsFBgAAAAAEAAQA9QAAAIsDAAAAAA==&#10;" filled="f" fillcolor="black [3213]" stroked="f">
                <v:textbox style="layout-flow:vertical"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PART 1</w:t>
                      </w:r>
                    </w:p>
                  </w:txbxContent>
                </v:textbox>
              </v:shape>
              <v:shape id="_x0000_s1093" type="#_x0000_t202" style="position:absolute;left:621;top:23101;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MdcYA&#10;AADcAAAADwAAAGRycy9kb3ducmV2LnhtbESPzWrDMBCE74W+g9hCL6GRa/KHE9mEQmlan+KGnBdr&#10;Y5tYK2Mptvv2VaGQ4zAz3zC7bDKtGKh3jWUFr/MIBHFpdcOVgtP3+8sGhPPIGlvLpOCHHGTp48MO&#10;E21HPtJQ+EoECLsEFdTed4mUrqzJoJvbjjh4F9sb9EH2ldQ9jgFuWhlH0UoabDgs1NjRW03ltbgZ&#10;BXoxLdfxbP9xPeb5UJw/b+cvN1Pq+Wnab0F4mvw9/N8+aAXreAl/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YMdcYAAADcAAAADwAAAAAAAAAAAAAAAACYAgAAZHJz&#10;L2Rvd25yZXYueG1sUEsFBgAAAAAEAAQA9QAAAIsDAAAAAA==&#10;" filled="f" fillcolor="black [3213]" stroked="f">
                <v:textbox style="layout-flow:vertical"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A</w:t>
                      </w:r>
                    </w:p>
                  </w:txbxContent>
                </v:textbox>
              </v:shape>
              <v:shape id="_x0000_s1094" type="#_x0000_t202" style="position:absolute;left:621;top:34143;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SAsUA&#10;AADcAAAADwAAAGRycy9kb3ducmV2LnhtbESPT4vCMBTE74LfIbwFL6KpxT9L1yiysKjrySqeH83b&#10;tti8lCbW+u2NsOBxmJnfMMt1ZyrRUuNKywom4wgEcWZ1ybmC8+ln9AnCeWSNlWVS8CAH61W/t8RE&#10;2zsfqU19LgKEXYIKCu/rREqXFWTQjW1NHLw/2xj0QTa51A3eA9xUMo6iuTRYclgosKbvgrJrejMK&#10;9LSbLeLhZns9Hg5tetnfLr9uqNTgo9t8gfDU+Xf4v73TChbxHF5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JICxQAAANwAAAAPAAAAAAAAAAAAAAAAAJgCAABkcnMv&#10;ZG93bnJldi54bWxQSwUGAAAAAAQABAD1AAAAigMAAAAA&#10;" filled="f" fillcolor="black [3213]" stroked="f">
                <v:textbox style="layout-flow:vertical"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B</w:t>
                      </w:r>
                    </w:p>
                  </w:txbxContent>
                </v:textbox>
              </v:shape>
              <v:shape id="_x0000_s1095" type="#_x0000_t202" style="position:absolute;left:621;top:45098;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3mcUA&#10;AADcAAAADwAAAGRycy9kb3ducmV2LnhtbESPQWvCQBSE74L/YXmFXqRuDNVIzCpSKG31ZCyeH9nX&#10;JCT7NmTXmP77bkHwOMzMN0y2G00rBupdbVnBYh6BIC6srrlU8H1+f1mDcB5ZY2uZFPySg912Oskw&#10;1fbGJxpyX4oAYZeigsr7LpXSFRUZdHPbEQfvx/YGfZB9KXWPtwA3rYyjaCUN1hwWKuzoraKiya9G&#10;gX4dl0k82380p+NxyC9f18vBzZR6fhr3GxCeRv8I39ufWkESJ/B/Jhw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DeZxQAAANwAAAAPAAAAAAAAAAAAAAAAAJgCAABkcnMv&#10;ZG93bnJldi54bWxQSwUGAAAAAAQABAD1AAAAigMAAAAA&#10;" filled="f" fillcolor="black [3213]" stroked="f">
                <v:textbox style="layout-flow:vertical"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C</w:t>
                      </w:r>
                    </w:p>
                  </w:txbxContent>
                </v:textbox>
              </v:shape>
              <v:shape id="_x0000_s1096" type="#_x0000_t202" style="position:absolute;left:621;top:56226;width:2286;height:10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j68MA&#10;AADcAAAADwAAAGRycy9kb3ducmV2LnhtbERPTWvCQBC9F/oflin0InXTYBuJboIIUq2npMXzkJ0m&#10;wexsyK4x/nv3IPT4eN/rfDKdGGlwrWUF7/MIBHFldcu1gt+f3dsShPPIGjvLpOBGDvLs+WmNqbZX&#10;LmgsfS1CCLsUFTTe96mUrmrIoJvbnjhwf3Yw6AMcaqkHvIZw08k4ij6lwZZDQ4M9bRuqzuXFKNCL&#10;6SOJZ5uvc3E8juXpcDl9u5lSry/TZgXC0+T/xQ/3XitI4rA2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ej68MAAADcAAAADwAAAAAAAAAAAAAAAACYAgAAZHJzL2Rv&#10;d25yZXYueG1sUEsFBgAAAAAEAAQA9QAAAIgDAAAAAA==&#10;" filled="f" fillcolor="black [3213]" stroked="f">
                <v:textbox style="layout-flow:vertical"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Resource D</w:t>
                      </w:r>
                    </w:p>
                  </w:txbxContent>
                </v:textbox>
              </v:shape>
              <v:shape id="_x0000_s1097" type="#_x0000_t202" style="position:absolute;left:621;top:78224;width:2286;height:10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GcMUA&#10;AADcAAAADwAAAGRycy9kb3ducmV2LnhtbESPQWvCQBSE70L/w/IKvYS6aai1pq4iBVHrybR4fmSf&#10;STD7NmTXJP33riB4HGbmG2a+HEwtOmpdZVnB2zgGQZxbXXGh4O93/foJwnlkjbVlUvBPDpaLp9Ec&#10;U217PlCX+UIECLsUFZTeN6mULi/JoBvbhjh4J9sa9EG2hdQt9gFuapnE8Yc0WHFYKLGh75Lyc3Yx&#10;CvT7MJkm0WpzPuz3XXbcXY4/LlLq5XlYfYHwNPhH+N7eagXTZA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wZwxQAAANwAAAAPAAAAAAAAAAAAAAAAAJgCAABkcnMv&#10;ZG93bnJldi54bWxQSwUGAAAAAAQABAD1AAAAigMAAAAA&#10;" filled="f" fillcolor="black [3213]" stroked="f">
                <v:textbox style="layout-flow:vertical"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sidRPr="00FA6DCA">
                        <w:rPr>
                          <w:rFonts w:ascii="Arial Narrow" w:hAnsi="Arial Narrow" w:cs="Arial"/>
                          <w:b/>
                          <w:color w:val="FFFFFF" w:themeColor="background1"/>
                          <w:spacing w:val="20"/>
                        </w:rPr>
                        <w:t>Appendices</w:t>
                      </w:r>
                    </w:p>
                  </w:txbxContent>
                </v:textbox>
              </v:shape>
              <v:shape id="_x0000_s1098" type="#_x0000_t202" style="position:absolute;left:621;top:67096;width:2286;height:10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5MMMA&#10;AADcAAAADwAAAGRycy9kb3ducmV2LnhtbERPy2rCQBTdF/yH4QrdSDPR1gcxo4hQ2urKVLK+ZK5J&#10;SOZOyIwx/fvOotDl4bzT/WhaMVDvassK5lEMgriwuuZSwfX7/WUDwnlkja1lUvBDDva7yVOKibYP&#10;vtCQ+VKEEHYJKqi87xIpXVGRQRfZjjhwN9sb9AH2pdQ9PkK4aeUijlfSYM2hocKOjhUVTXY3CvTb&#10;uFwvZoeP5nI+D1n+dc9PbqbU83Q8bEF4Gv2/+M/9qRWsX8P8cCYc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g5MMMAAADcAAAADwAAAAAAAAAAAAAAAACYAgAAZHJzL2Rv&#10;d25yZXYueG1sUEsFBgAAAAAEAAQA9QAAAIgDAAAAAA==&#10;" filled="f" fillcolor="black [3213]" stroked="f">
                <v:textbox style="layout-flow:vertical" inset="0,0,0,0">
                  <w:txbxContent>
                    <w:p w:rsidR="007D0379" w:rsidRPr="00FA6DCA" w:rsidRDefault="007D0379" w:rsidP="00371C74">
                      <w:pPr>
                        <w:spacing w:after="0" w:line="240" w:lineRule="auto"/>
                        <w:jc w:val="center"/>
                        <w:rPr>
                          <w:rFonts w:ascii="Arial Narrow" w:hAnsi="Arial Narrow" w:cs="Arial"/>
                          <w:b/>
                          <w:color w:val="FFFFFF" w:themeColor="background1"/>
                          <w:spacing w:val="20"/>
                        </w:rPr>
                      </w:pPr>
                      <w:r>
                        <w:rPr>
                          <w:rFonts w:ascii="Arial Narrow" w:hAnsi="Arial Narrow" w:cs="Arial"/>
                          <w:b/>
                          <w:color w:val="FFFFFF" w:themeColor="background1"/>
                          <w:spacing w:val="20"/>
                        </w:rPr>
                        <w:t>Bibliography</w:t>
                      </w:r>
                    </w:p>
                  </w:txbxContent>
                </v:textbox>
              </v:shape>
              <w10:wrap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34A"/>
    <w:multiLevelType w:val="hybridMultilevel"/>
    <w:tmpl w:val="0DF27EF4"/>
    <w:lvl w:ilvl="0" w:tplc="EBDE4800">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D5A2A"/>
    <w:multiLevelType w:val="hybridMultilevel"/>
    <w:tmpl w:val="6BBC827E"/>
    <w:lvl w:ilvl="0" w:tplc="EBDE4800">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087878"/>
    <w:multiLevelType w:val="hybridMultilevel"/>
    <w:tmpl w:val="B1942D26"/>
    <w:lvl w:ilvl="0" w:tplc="04090001">
      <w:start w:val="1"/>
      <w:numFmt w:val="bullet"/>
      <w:lvlText w:val=""/>
      <w:lvlJc w:val="left"/>
      <w:pPr>
        <w:tabs>
          <w:tab w:val="num" w:pos="360"/>
        </w:tabs>
        <w:ind w:left="360" w:hanging="360"/>
      </w:pPr>
      <w:rPr>
        <w:rFonts w:ascii="Symbol" w:hAnsi="Symbol" w:hint="default"/>
        <w:b w:val="0"/>
        <w:i w:val="0"/>
        <w:sz w:val="2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36A3035"/>
    <w:multiLevelType w:val="hybridMultilevel"/>
    <w:tmpl w:val="566280EA"/>
    <w:lvl w:ilvl="0" w:tplc="0D7CA51A">
      <w:start w:val="1"/>
      <w:numFmt w:val="decimal"/>
      <w:lvlText w:val="%1."/>
      <w:lvlJc w:val="left"/>
      <w:pPr>
        <w:tabs>
          <w:tab w:val="num" w:pos="720"/>
        </w:tabs>
        <w:ind w:left="720" w:hanging="360"/>
      </w:pPr>
      <w:rPr>
        <w:rFonts w:hint="default"/>
        <w:b/>
      </w:rPr>
    </w:lvl>
    <w:lvl w:ilvl="1" w:tplc="9E8284F4">
      <w:start w:val="1"/>
      <w:numFmt w:val="bullet"/>
      <w:lvlText w:val="•"/>
      <w:lvlJc w:val="left"/>
      <w:pPr>
        <w:tabs>
          <w:tab w:val="num" w:pos="1440"/>
        </w:tabs>
        <w:ind w:left="1440" w:hanging="360"/>
      </w:pPr>
      <w:rPr>
        <w:rFonts w:ascii="Arial" w:hAnsi="Arial" w:hint="default"/>
      </w:rPr>
    </w:lvl>
    <w:lvl w:ilvl="2" w:tplc="000E6CE6" w:tentative="1">
      <w:start w:val="1"/>
      <w:numFmt w:val="bullet"/>
      <w:lvlText w:val="•"/>
      <w:lvlJc w:val="left"/>
      <w:pPr>
        <w:tabs>
          <w:tab w:val="num" w:pos="2160"/>
        </w:tabs>
        <w:ind w:left="2160" w:hanging="360"/>
      </w:pPr>
      <w:rPr>
        <w:rFonts w:ascii="Arial" w:hAnsi="Arial" w:hint="default"/>
      </w:rPr>
    </w:lvl>
    <w:lvl w:ilvl="3" w:tplc="395C09A6" w:tentative="1">
      <w:start w:val="1"/>
      <w:numFmt w:val="bullet"/>
      <w:lvlText w:val="•"/>
      <w:lvlJc w:val="left"/>
      <w:pPr>
        <w:tabs>
          <w:tab w:val="num" w:pos="2880"/>
        </w:tabs>
        <w:ind w:left="2880" w:hanging="360"/>
      </w:pPr>
      <w:rPr>
        <w:rFonts w:ascii="Arial" w:hAnsi="Arial" w:hint="default"/>
      </w:rPr>
    </w:lvl>
    <w:lvl w:ilvl="4" w:tplc="A9CCAC20" w:tentative="1">
      <w:start w:val="1"/>
      <w:numFmt w:val="bullet"/>
      <w:lvlText w:val="•"/>
      <w:lvlJc w:val="left"/>
      <w:pPr>
        <w:tabs>
          <w:tab w:val="num" w:pos="3600"/>
        </w:tabs>
        <w:ind w:left="3600" w:hanging="360"/>
      </w:pPr>
      <w:rPr>
        <w:rFonts w:ascii="Arial" w:hAnsi="Arial" w:hint="default"/>
      </w:rPr>
    </w:lvl>
    <w:lvl w:ilvl="5" w:tplc="CA1E6B6C" w:tentative="1">
      <w:start w:val="1"/>
      <w:numFmt w:val="bullet"/>
      <w:lvlText w:val="•"/>
      <w:lvlJc w:val="left"/>
      <w:pPr>
        <w:tabs>
          <w:tab w:val="num" w:pos="4320"/>
        </w:tabs>
        <w:ind w:left="4320" w:hanging="360"/>
      </w:pPr>
      <w:rPr>
        <w:rFonts w:ascii="Arial" w:hAnsi="Arial" w:hint="default"/>
      </w:rPr>
    </w:lvl>
    <w:lvl w:ilvl="6" w:tplc="6F06D2CA" w:tentative="1">
      <w:start w:val="1"/>
      <w:numFmt w:val="bullet"/>
      <w:lvlText w:val="•"/>
      <w:lvlJc w:val="left"/>
      <w:pPr>
        <w:tabs>
          <w:tab w:val="num" w:pos="5040"/>
        </w:tabs>
        <w:ind w:left="5040" w:hanging="360"/>
      </w:pPr>
      <w:rPr>
        <w:rFonts w:ascii="Arial" w:hAnsi="Arial" w:hint="default"/>
      </w:rPr>
    </w:lvl>
    <w:lvl w:ilvl="7" w:tplc="0B5E748E" w:tentative="1">
      <w:start w:val="1"/>
      <w:numFmt w:val="bullet"/>
      <w:lvlText w:val="•"/>
      <w:lvlJc w:val="left"/>
      <w:pPr>
        <w:tabs>
          <w:tab w:val="num" w:pos="5760"/>
        </w:tabs>
        <w:ind w:left="5760" w:hanging="360"/>
      </w:pPr>
      <w:rPr>
        <w:rFonts w:ascii="Arial" w:hAnsi="Arial" w:hint="default"/>
      </w:rPr>
    </w:lvl>
    <w:lvl w:ilvl="8" w:tplc="DD906DD4" w:tentative="1">
      <w:start w:val="1"/>
      <w:numFmt w:val="bullet"/>
      <w:lvlText w:val="•"/>
      <w:lvlJc w:val="left"/>
      <w:pPr>
        <w:tabs>
          <w:tab w:val="num" w:pos="6480"/>
        </w:tabs>
        <w:ind w:left="6480" w:hanging="360"/>
      </w:pPr>
      <w:rPr>
        <w:rFonts w:ascii="Arial" w:hAnsi="Arial" w:hint="default"/>
      </w:rPr>
    </w:lvl>
  </w:abstractNum>
  <w:abstractNum w:abstractNumId="4">
    <w:nsid w:val="041302A2"/>
    <w:multiLevelType w:val="hybridMultilevel"/>
    <w:tmpl w:val="6C7C70FE"/>
    <w:lvl w:ilvl="0" w:tplc="EBDE4800">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875C0B"/>
    <w:multiLevelType w:val="hybridMultilevel"/>
    <w:tmpl w:val="A20ADFF6"/>
    <w:lvl w:ilvl="0" w:tplc="50D8F4DE">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AD1034"/>
    <w:multiLevelType w:val="hybridMultilevel"/>
    <w:tmpl w:val="6D90935A"/>
    <w:lvl w:ilvl="0" w:tplc="50D8F4DE">
      <w:start w:val="1"/>
      <w:numFmt w:val="bullet"/>
      <w:lvlText w:val=""/>
      <w:lvlJc w:val="left"/>
      <w:pPr>
        <w:tabs>
          <w:tab w:val="num" w:pos="720"/>
        </w:tabs>
        <w:ind w:left="720" w:hanging="360"/>
      </w:pPr>
      <w:rPr>
        <w:rFonts w:ascii="Wingdings" w:hAnsi="Wingdings" w:hint="default"/>
      </w:rPr>
    </w:lvl>
    <w:lvl w:ilvl="1" w:tplc="801E8182">
      <w:start w:val="1667"/>
      <w:numFmt w:val="bullet"/>
      <w:lvlText w:val="•"/>
      <w:lvlJc w:val="left"/>
      <w:pPr>
        <w:tabs>
          <w:tab w:val="num" w:pos="1440"/>
        </w:tabs>
        <w:ind w:left="1440" w:hanging="360"/>
      </w:pPr>
      <w:rPr>
        <w:rFonts w:ascii="Times New Roman" w:hAnsi="Times New Roman" w:hint="default"/>
      </w:rPr>
    </w:lvl>
    <w:lvl w:ilvl="2" w:tplc="EB98B022" w:tentative="1">
      <w:start w:val="1"/>
      <w:numFmt w:val="bullet"/>
      <w:lvlText w:val="•"/>
      <w:lvlJc w:val="left"/>
      <w:pPr>
        <w:tabs>
          <w:tab w:val="num" w:pos="2160"/>
        </w:tabs>
        <w:ind w:left="2160" w:hanging="360"/>
      </w:pPr>
      <w:rPr>
        <w:rFonts w:ascii="Times New Roman" w:hAnsi="Times New Roman" w:hint="default"/>
      </w:rPr>
    </w:lvl>
    <w:lvl w:ilvl="3" w:tplc="BE9616B6" w:tentative="1">
      <w:start w:val="1"/>
      <w:numFmt w:val="bullet"/>
      <w:lvlText w:val="•"/>
      <w:lvlJc w:val="left"/>
      <w:pPr>
        <w:tabs>
          <w:tab w:val="num" w:pos="2880"/>
        </w:tabs>
        <w:ind w:left="2880" w:hanging="360"/>
      </w:pPr>
      <w:rPr>
        <w:rFonts w:ascii="Times New Roman" w:hAnsi="Times New Roman" w:hint="default"/>
      </w:rPr>
    </w:lvl>
    <w:lvl w:ilvl="4" w:tplc="BF5E100E" w:tentative="1">
      <w:start w:val="1"/>
      <w:numFmt w:val="bullet"/>
      <w:lvlText w:val="•"/>
      <w:lvlJc w:val="left"/>
      <w:pPr>
        <w:tabs>
          <w:tab w:val="num" w:pos="3600"/>
        </w:tabs>
        <w:ind w:left="3600" w:hanging="360"/>
      </w:pPr>
      <w:rPr>
        <w:rFonts w:ascii="Times New Roman" w:hAnsi="Times New Roman" w:hint="default"/>
      </w:rPr>
    </w:lvl>
    <w:lvl w:ilvl="5" w:tplc="64465DE4" w:tentative="1">
      <w:start w:val="1"/>
      <w:numFmt w:val="bullet"/>
      <w:lvlText w:val="•"/>
      <w:lvlJc w:val="left"/>
      <w:pPr>
        <w:tabs>
          <w:tab w:val="num" w:pos="4320"/>
        </w:tabs>
        <w:ind w:left="4320" w:hanging="360"/>
      </w:pPr>
      <w:rPr>
        <w:rFonts w:ascii="Times New Roman" w:hAnsi="Times New Roman" w:hint="default"/>
      </w:rPr>
    </w:lvl>
    <w:lvl w:ilvl="6" w:tplc="5F2215A2" w:tentative="1">
      <w:start w:val="1"/>
      <w:numFmt w:val="bullet"/>
      <w:lvlText w:val="•"/>
      <w:lvlJc w:val="left"/>
      <w:pPr>
        <w:tabs>
          <w:tab w:val="num" w:pos="5040"/>
        </w:tabs>
        <w:ind w:left="5040" w:hanging="360"/>
      </w:pPr>
      <w:rPr>
        <w:rFonts w:ascii="Times New Roman" w:hAnsi="Times New Roman" w:hint="default"/>
      </w:rPr>
    </w:lvl>
    <w:lvl w:ilvl="7" w:tplc="5B66CEEE" w:tentative="1">
      <w:start w:val="1"/>
      <w:numFmt w:val="bullet"/>
      <w:lvlText w:val="•"/>
      <w:lvlJc w:val="left"/>
      <w:pPr>
        <w:tabs>
          <w:tab w:val="num" w:pos="5760"/>
        </w:tabs>
        <w:ind w:left="5760" w:hanging="360"/>
      </w:pPr>
      <w:rPr>
        <w:rFonts w:ascii="Times New Roman" w:hAnsi="Times New Roman" w:hint="default"/>
      </w:rPr>
    </w:lvl>
    <w:lvl w:ilvl="8" w:tplc="392CAF02" w:tentative="1">
      <w:start w:val="1"/>
      <w:numFmt w:val="bullet"/>
      <w:lvlText w:val="•"/>
      <w:lvlJc w:val="left"/>
      <w:pPr>
        <w:tabs>
          <w:tab w:val="num" w:pos="6480"/>
        </w:tabs>
        <w:ind w:left="6480" w:hanging="360"/>
      </w:pPr>
      <w:rPr>
        <w:rFonts w:ascii="Times New Roman" w:hAnsi="Times New Roman" w:hint="default"/>
      </w:rPr>
    </w:lvl>
  </w:abstractNum>
  <w:abstractNum w:abstractNumId="7">
    <w:nsid w:val="08333536"/>
    <w:multiLevelType w:val="hybridMultilevel"/>
    <w:tmpl w:val="224408CE"/>
    <w:lvl w:ilvl="0" w:tplc="296A24CE">
      <w:start w:val="1"/>
      <w:numFmt w:val="bullet"/>
      <w:lvlText w:val=""/>
      <w:lvlJc w:val="left"/>
      <w:pPr>
        <w:tabs>
          <w:tab w:val="num" w:pos="1440"/>
        </w:tabs>
        <w:ind w:left="1440" w:hanging="360"/>
      </w:pPr>
      <w:rPr>
        <w:rFonts w:ascii="CommonBullets" w:hAnsi="CommonBullets" w:hint="default"/>
        <w:b w:val="0"/>
        <w:i w:val="0"/>
        <w:sz w:val="20"/>
        <w:szCs w:val="20"/>
      </w:rPr>
    </w:lvl>
    <w:lvl w:ilvl="1" w:tplc="2618C062">
      <w:start w:val="1"/>
      <w:numFmt w:val="bullet"/>
      <w:lvlText w:val="–"/>
      <w:lvlJc w:val="left"/>
      <w:pPr>
        <w:tabs>
          <w:tab w:val="num" w:pos="1800"/>
        </w:tabs>
        <w:ind w:left="1800" w:hanging="360"/>
      </w:pPr>
      <w:rPr>
        <w:rFonts w:ascii="Times New Roman" w:hAnsi="Times New Roman" w:hint="default"/>
      </w:rPr>
    </w:lvl>
    <w:lvl w:ilvl="2" w:tplc="E5DA63EC">
      <w:start w:val="217"/>
      <w:numFmt w:val="bullet"/>
      <w:lvlText w:val="•"/>
      <w:lvlJc w:val="left"/>
      <w:pPr>
        <w:tabs>
          <w:tab w:val="num" w:pos="2520"/>
        </w:tabs>
        <w:ind w:left="2520" w:hanging="360"/>
      </w:pPr>
      <w:rPr>
        <w:rFonts w:ascii="Times New Roman" w:hAnsi="Times New Roman" w:hint="default"/>
      </w:rPr>
    </w:lvl>
    <w:lvl w:ilvl="3" w:tplc="F4A04050">
      <w:start w:val="217"/>
      <w:numFmt w:val="bullet"/>
      <w:lvlText w:val="–"/>
      <w:lvlJc w:val="left"/>
      <w:pPr>
        <w:tabs>
          <w:tab w:val="num" w:pos="3240"/>
        </w:tabs>
        <w:ind w:left="3240" w:hanging="360"/>
      </w:pPr>
      <w:rPr>
        <w:rFonts w:ascii="Times New Roman" w:hAnsi="Times New Roman" w:hint="default"/>
      </w:rPr>
    </w:lvl>
    <w:lvl w:ilvl="4" w:tplc="BE4018B6">
      <w:start w:val="1"/>
      <w:numFmt w:val="bullet"/>
      <w:lvlText w:val="–"/>
      <w:lvlJc w:val="left"/>
      <w:pPr>
        <w:tabs>
          <w:tab w:val="num" w:pos="3960"/>
        </w:tabs>
        <w:ind w:left="3960" w:hanging="360"/>
      </w:pPr>
      <w:rPr>
        <w:rFonts w:ascii="Times New Roman" w:hAnsi="Times New Roman" w:hint="default"/>
      </w:rPr>
    </w:lvl>
    <w:lvl w:ilvl="5" w:tplc="5B763E46" w:tentative="1">
      <w:start w:val="1"/>
      <w:numFmt w:val="bullet"/>
      <w:lvlText w:val="–"/>
      <w:lvlJc w:val="left"/>
      <w:pPr>
        <w:tabs>
          <w:tab w:val="num" w:pos="4680"/>
        </w:tabs>
        <w:ind w:left="4680" w:hanging="360"/>
      </w:pPr>
      <w:rPr>
        <w:rFonts w:ascii="Times New Roman" w:hAnsi="Times New Roman" w:hint="default"/>
      </w:rPr>
    </w:lvl>
    <w:lvl w:ilvl="6" w:tplc="8788059A" w:tentative="1">
      <w:start w:val="1"/>
      <w:numFmt w:val="bullet"/>
      <w:lvlText w:val="–"/>
      <w:lvlJc w:val="left"/>
      <w:pPr>
        <w:tabs>
          <w:tab w:val="num" w:pos="5400"/>
        </w:tabs>
        <w:ind w:left="5400" w:hanging="360"/>
      </w:pPr>
      <w:rPr>
        <w:rFonts w:ascii="Times New Roman" w:hAnsi="Times New Roman" w:hint="default"/>
      </w:rPr>
    </w:lvl>
    <w:lvl w:ilvl="7" w:tplc="44F828EC" w:tentative="1">
      <w:start w:val="1"/>
      <w:numFmt w:val="bullet"/>
      <w:lvlText w:val="–"/>
      <w:lvlJc w:val="left"/>
      <w:pPr>
        <w:tabs>
          <w:tab w:val="num" w:pos="6120"/>
        </w:tabs>
        <w:ind w:left="6120" w:hanging="360"/>
      </w:pPr>
      <w:rPr>
        <w:rFonts w:ascii="Times New Roman" w:hAnsi="Times New Roman" w:hint="default"/>
      </w:rPr>
    </w:lvl>
    <w:lvl w:ilvl="8" w:tplc="51F8307E" w:tentative="1">
      <w:start w:val="1"/>
      <w:numFmt w:val="bullet"/>
      <w:lvlText w:val="–"/>
      <w:lvlJc w:val="left"/>
      <w:pPr>
        <w:tabs>
          <w:tab w:val="num" w:pos="6840"/>
        </w:tabs>
        <w:ind w:left="6840" w:hanging="360"/>
      </w:pPr>
      <w:rPr>
        <w:rFonts w:ascii="Times New Roman" w:hAnsi="Times New Roman" w:hint="default"/>
      </w:rPr>
    </w:lvl>
  </w:abstractNum>
  <w:abstractNum w:abstractNumId="8">
    <w:nsid w:val="0ED70A31"/>
    <w:multiLevelType w:val="hybridMultilevel"/>
    <w:tmpl w:val="D20459FA"/>
    <w:lvl w:ilvl="0" w:tplc="616271F2">
      <w:start w:val="1"/>
      <w:numFmt w:val="decimal"/>
      <w:lvlText w:val="%1."/>
      <w:lvlJc w:val="left"/>
      <w:pPr>
        <w:ind w:left="1080" w:hanging="360"/>
      </w:pPr>
      <w:rPr>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F607FF0"/>
    <w:multiLevelType w:val="hybridMultilevel"/>
    <w:tmpl w:val="C1CA0D60"/>
    <w:lvl w:ilvl="0" w:tplc="EBDE4800">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040BE1A">
      <w:numFmt w:val="bullet"/>
      <w:lvlText w:val="-"/>
      <w:lvlJc w:val="left"/>
      <w:pPr>
        <w:ind w:left="2880" w:hanging="360"/>
      </w:pPr>
      <w:rPr>
        <w:rFonts w:ascii="Times New Roman" w:eastAsia="Calibr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9E50DB"/>
    <w:multiLevelType w:val="hybridMultilevel"/>
    <w:tmpl w:val="2BBC4638"/>
    <w:lvl w:ilvl="0" w:tplc="EBDE4800">
      <w:start w:val="1"/>
      <w:numFmt w:val="bullet"/>
      <w:lvlText w:val=""/>
      <w:lvlJc w:val="left"/>
      <w:pPr>
        <w:tabs>
          <w:tab w:val="num" w:pos="720"/>
        </w:tabs>
        <w:ind w:left="720" w:hanging="360"/>
      </w:pPr>
      <w:rPr>
        <w:rFonts w:ascii="Symbol" w:hAnsi="Symbol" w:hint="default"/>
        <w:b/>
        <w:color w:val="auto"/>
        <w:position w:val="6"/>
        <w:sz w:val="18"/>
        <w:szCs w:val="18"/>
      </w:rPr>
    </w:lvl>
    <w:lvl w:ilvl="1" w:tplc="B94C3968">
      <w:start w:val="1"/>
      <w:numFmt w:val="bullet"/>
      <w:lvlText w:val="–"/>
      <w:lvlJc w:val="left"/>
      <w:pPr>
        <w:tabs>
          <w:tab w:val="num" w:pos="1440"/>
        </w:tabs>
        <w:ind w:left="1440" w:hanging="360"/>
      </w:pPr>
      <w:rPr>
        <w:rFonts w:asciiTheme="majorHAnsi" w:hAnsiTheme="majorHAnsi" w:hint="default"/>
        <w:b/>
        <w:color w:val="auto"/>
        <w:position w:val="6"/>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1DF588A"/>
    <w:multiLevelType w:val="hybridMultilevel"/>
    <w:tmpl w:val="E872F2D2"/>
    <w:lvl w:ilvl="0" w:tplc="FB80E55C">
      <w:start w:val="1"/>
      <w:numFmt w:val="bullet"/>
      <w:lvlText w:val="•"/>
      <w:lvlJc w:val="left"/>
      <w:pPr>
        <w:tabs>
          <w:tab w:val="num" w:pos="720"/>
        </w:tabs>
        <w:ind w:left="720" w:hanging="360"/>
      </w:pPr>
      <w:rPr>
        <w:rFonts w:ascii="Arial" w:hAnsi="Arial" w:hint="default"/>
      </w:rPr>
    </w:lvl>
    <w:lvl w:ilvl="1" w:tplc="50D8F4DE">
      <w:start w:val="1"/>
      <w:numFmt w:val="bullet"/>
      <w:lvlText w:val=""/>
      <w:lvlJc w:val="left"/>
      <w:pPr>
        <w:tabs>
          <w:tab w:val="num" w:pos="1440"/>
        </w:tabs>
        <w:ind w:left="1440" w:hanging="360"/>
      </w:pPr>
      <w:rPr>
        <w:rFonts w:ascii="Wingdings" w:hAnsi="Wingdings" w:hint="default"/>
      </w:rPr>
    </w:lvl>
    <w:lvl w:ilvl="2" w:tplc="6A38553C">
      <w:start w:val="1754"/>
      <w:numFmt w:val="bullet"/>
      <w:lvlText w:val="•"/>
      <w:lvlJc w:val="left"/>
      <w:pPr>
        <w:tabs>
          <w:tab w:val="num" w:pos="2160"/>
        </w:tabs>
        <w:ind w:left="2160" w:hanging="360"/>
      </w:pPr>
      <w:rPr>
        <w:rFonts w:ascii="Arial" w:hAnsi="Arial" w:hint="default"/>
      </w:rPr>
    </w:lvl>
    <w:lvl w:ilvl="3" w:tplc="30D84F4E" w:tentative="1">
      <w:start w:val="1"/>
      <w:numFmt w:val="bullet"/>
      <w:lvlText w:val="•"/>
      <w:lvlJc w:val="left"/>
      <w:pPr>
        <w:tabs>
          <w:tab w:val="num" w:pos="2880"/>
        </w:tabs>
        <w:ind w:left="2880" w:hanging="360"/>
      </w:pPr>
      <w:rPr>
        <w:rFonts w:ascii="Arial" w:hAnsi="Arial" w:hint="default"/>
      </w:rPr>
    </w:lvl>
    <w:lvl w:ilvl="4" w:tplc="E01E6D58" w:tentative="1">
      <w:start w:val="1"/>
      <w:numFmt w:val="bullet"/>
      <w:lvlText w:val="•"/>
      <w:lvlJc w:val="left"/>
      <w:pPr>
        <w:tabs>
          <w:tab w:val="num" w:pos="3600"/>
        </w:tabs>
        <w:ind w:left="3600" w:hanging="360"/>
      </w:pPr>
      <w:rPr>
        <w:rFonts w:ascii="Arial" w:hAnsi="Arial" w:hint="default"/>
      </w:rPr>
    </w:lvl>
    <w:lvl w:ilvl="5" w:tplc="58E49558" w:tentative="1">
      <w:start w:val="1"/>
      <w:numFmt w:val="bullet"/>
      <w:lvlText w:val="•"/>
      <w:lvlJc w:val="left"/>
      <w:pPr>
        <w:tabs>
          <w:tab w:val="num" w:pos="4320"/>
        </w:tabs>
        <w:ind w:left="4320" w:hanging="360"/>
      </w:pPr>
      <w:rPr>
        <w:rFonts w:ascii="Arial" w:hAnsi="Arial" w:hint="default"/>
      </w:rPr>
    </w:lvl>
    <w:lvl w:ilvl="6" w:tplc="BF801BBA" w:tentative="1">
      <w:start w:val="1"/>
      <w:numFmt w:val="bullet"/>
      <w:lvlText w:val="•"/>
      <w:lvlJc w:val="left"/>
      <w:pPr>
        <w:tabs>
          <w:tab w:val="num" w:pos="5040"/>
        </w:tabs>
        <w:ind w:left="5040" w:hanging="360"/>
      </w:pPr>
      <w:rPr>
        <w:rFonts w:ascii="Arial" w:hAnsi="Arial" w:hint="default"/>
      </w:rPr>
    </w:lvl>
    <w:lvl w:ilvl="7" w:tplc="265CE020" w:tentative="1">
      <w:start w:val="1"/>
      <w:numFmt w:val="bullet"/>
      <w:lvlText w:val="•"/>
      <w:lvlJc w:val="left"/>
      <w:pPr>
        <w:tabs>
          <w:tab w:val="num" w:pos="5760"/>
        </w:tabs>
        <w:ind w:left="5760" w:hanging="360"/>
      </w:pPr>
      <w:rPr>
        <w:rFonts w:ascii="Arial" w:hAnsi="Arial" w:hint="default"/>
      </w:rPr>
    </w:lvl>
    <w:lvl w:ilvl="8" w:tplc="E9F284F0" w:tentative="1">
      <w:start w:val="1"/>
      <w:numFmt w:val="bullet"/>
      <w:lvlText w:val="•"/>
      <w:lvlJc w:val="left"/>
      <w:pPr>
        <w:tabs>
          <w:tab w:val="num" w:pos="6480"/>
        </w:tabs>
        <w:ind w:left="6480" w:hanging="360"/>
      </w:pPr>
      <w:rPr>
        <w:rFonts w:ascii="Arial" w:hAnsi="Arial" w:hint="default"/>
      </w:rPr>
    </w:lvl>
  </w:abstractNum>
  <w:abstractNum w:abstractNumId="12">
    <w:nsid w:val="1676669A"/>
    <w:multiLevelType w:val="multilevel"/>
    <w:tmpl w:val="02F4971C"/>
    <w:styleLink w:val="Style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
    <w:nsid w:val="17F13D5B"/>
    <w:multiLevelType w:val="hybridMultilevel"/>
    <w:tmpl w:val="2AF2F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CF6A8E"/>
    <w:multiLevelType w:val="hybridMultilevel"/>
    <w:tmpl w:val="46BE6BDA"/>
    <w:lvl w:ilvl="0" w:tplc="EBDE4800">
      <w:start w:val="1"/>
      <w:numFmt w:val="bullet"/>
      <w:lvlText w:val=""/>
      <w:lvlJc w:val="left"/>
      <w:pPr>
        <w:tabs>
          <w:tab w:val="num" w:pos="720"/>
        </w:tabs>
        <w:ind w:left="720" w:hanging="360"/>
      </w:pPr>
      <w:rPr>
        <w:rFonts w:ascii="Symbol" w:hAnsi="Symbol" w:hint="default"/>
        <w:b/>
        <w:color w:val="auto"/>
        <w:position w:val="6"/>
        <w:sz w:val="18"/>
        <w:szCs w:val="18"/>
      </w:rPr>
    </w:lvl>
    <w:lvl w:ilvl="1" w:tplc="B94C3968">
      <w:start w:val="1"/>
      <w:numFmt w:val="bullet"/>
      <w:lvlText w:val="–"/>
      <w:lvlJc w:val="left"/>
      <w:pPr>
        <w:tabs>
          <w:tab w:val="num" w:pos="1440"/>
        </w:tabs>
        <w:ind w:left="1440" w:hanging="360"/>
      </w:pPr>
      <w:rPr>
        <w:rFonts w:asciiTheme="majorHAnsi" w:hAnsiTheme="majorHAnsi" w:hint="default"/>
        <w:b/>
        <w:color w:val="auto"/>
        <w:position w:val="6"/>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BD9132D"/>
    <w:multiLevelType w:val="hybridMultilevel"/>
    <w:tmpl w:val="E0F0000E"/>
    <w:lvl w:ilvl="0" w:tplc="04090001">
      <w:start w:val="1"/>
      <w:numFmt w:val="bullet"/>
      <w:lvlText w:val=""/>
      <w:lvlJc w:val="left"/>
      <w:pPr>
        <w:ind w:left="1080" w:hanging="360"/>
      </w:pPr>
      <w:rPr>
        <w:rFonts w:ascii="Symbol" w:hAnsi="Symbol" w:hint="default"/>
      </w:rPr>
    </w:lvl>
    <w:lvl w:ilvl="1" w:tplc="2B70C930">
      <w:start w:val="1"/>
      <w:numFmt w:val="bullet"/>
      <w:lvlText w:val="–"/>
      <w:lvlJc w:val="left"/>
      <w:pPr>
        <w:ind w:left="1800" w:hanging="360"/>
      </w:pPr>
      <w:rPr>
        <w:rFonts w:asciiTheme="majorHAnsi" w:hAnsiTheme="majorHAnsi" w:hint="default"/>
        <w:b/>
        <w:color w:val="auto"/>
        <w:position w:val="6"/>
        <w:sz w:val="18"/>
        <w:szCs w:val="1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D7950B3"/>
    <w:multiLevelType w:val="hybridMultilevel"/>
    <w:tmpl w:val="EB06CB8A"/>
    <w:lvl w:ilvl="0" w:tplc="50D8F4DE">
      <w:start w:val="1"/>
      <w:numFmt w:val="bullet"/>
      <w:lvlText w:val=""/>
      <w:lvlJc w:val="left"/>
      <w:pPr>
        <w:tabs>
          <w:tab w:val="num" w:pos="720"/>
        </w:tabs>
        <w:ind w:left="720" w:hanging="360"/>
      </w:pPr>
      <w:rPr>
        <w:rFonts w:ascii="Wingdings" w:hAnsi="Wingdings" w:hint="default"/>
      </w:rPr>
    </w:lvl>
    <w:lvl w:ilvl="1" w:tplc="BC127E7E">
      <w:start w:val="4509"/>
      <w:numFmt w:val="bullet"/>
      <w:lvlText w:val="–"/>
      <w:lvlJc w:val="left"/>
      <w:pPr>
        <w:tabs>
          <w:tab w:val="num" w:pos="1440"/>
        </w:tabs>
        <w:ind w:left="1440" w:hanging="360"/>
      </w:pPr>
      <w:rPr>
        <w:rFonts w:ascii="Tahoma" w:hAnsi="Tahoma" w:hint="default"/>
      </w:rPr>
    </w:lvl>
    <w:lvl w:ilvl="2" w:tplc="3CCE38AA">
      <w:start w:val="1"/>
      <w:numFmt w:val="bullet"/>
      <w:lvlText w:val="•"/>
      <w:lvlJc w:val="left"/>
      <w:pPr>
        <w:tabs>
          <w:tab w:val="num" w:pos="2160"/>
        </w:tabs>
        <w:ind w:left="2160" w:hanging="360"/>
      </w:pPr>
      <w:rPr>
        <w:rFonts w:ascii="Times New Roman" w:hAnsi="Times New Roman" w:hint="default"/>
      </w:rPr>
    </w:lvl>
    <w:lvl w:ilvl="3" w:tplc="638EA29C" w:tentative="1">
      <w:start w:val="1"/>
      <w:numFmt w:val="bullet"/>
      <w:lvlText w:val="•"/>
      <w:lvlJc w:val="left"/>
      <w:pPr>
        <w:tabs>
          <w:tab w:val="num" w:pos="2880"/>
        </w:tabs>
        <w:ind w:left="2880" w:hanging="360"/>
      </w:pPr>
      <w:rPr>
        <w:rFonts w:ascii="Times New Roman" w:hAnsi="Times New Roman" w:hint="default"/>
      </w:rPr>
    </w:lvl>
    <w:lvl w:ilvl="4" w:tplc="DFD4819C" w:tentative="1">
      <w:start w:val="1"/>
      <w:numFmt w:val="bullet"/>
      <w:lvlText w:val="•"/>
      <w:lvlJc w:val="left"/>
      <w:pPr>
        <w:tabs>
          <w:tab w:val="num" w:pos="3600"/>
        </w:tabs>
        <w:ind w:left="3600" w:hanging="360"/>
      </w:pPr>
      <w:rPr>
        <w:rFonts w:ascii="Times New Roman" w:hAnsi="Times New Roman" w:hint="default"/>
      </w:rPr>
    </w:lvl>
    <w:lvl w:ilvl="5" w:tplc="D42882E0" w:tentative="1">
      <w:start w:val="1"/>
      <w:numFmt w:val="bullet"/>
      <w:lvlText w:val="•"/>
      <w:lvlJc w:val="left"/>
      <w:pPr>
        <w:tabs>
          <w:tab w:val="num" w:pos="4320"/>
        </w:tabs>
        <w:ind w:left="4320" w:hanging="360"/>
      </w:pPr>
      <w:rPr>
        <w:rFonts w:ascii="Times New Roman" w:hAnsi="Times New Roman" w:hint="default"/>
      </w:rPr>
    </w:lvl>
    <w:lvl w:ilvl="6" w:tplc="2EA00036" w:tentative="1">
      <w:start w:val="1"/>
      <w:numFmt w:val="bullet"/>
      <w:lvlText w:val="•"/>
      <w:lvlJc w:val="left"/>
      <w:pPr>
        <w:tabs>
          <w:tab w:val="num" w:pos="5040"/>
        </w:tabs>
        <w:ind w:left="5040" w:hanging="360"/>
      </w:pPr>
      <w:rPr>
        <w:rFonts w:ascii="Times New Roman" w:hAnsi="Times New Roman" w:hint="default"/>
      </w:rPr>
    </w:lvl>
    <w:lvl w:ilvl="7" w:tplc="742E7572" w:tentative="1">
      <w:start w:val="1"/>
      <w:numFmt w:val="bullet"/>
      <w:lvlText w:val="•"/>
      <w:lvlJc w:val="left"/>
      <w:pPr>
        <w:tabs>
          <w:tab w:val="num" w:pos="5760"/>
        </w:tabs>
        <w:ind w:left="5760" w:hanging="360"/>
      </w:pPr>
      <w:rPr>
        <w:rFonts w:ascii="Times New Roman" w:hAnsi="Times New Roman" w:hint="default"/>
      </w:rPr>
    </w:lvl>
    <w:lvl w:ilvl="8" w:tplc="1DC09E4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0C14F69"/>
    <w:multiLevelType w:val="hybridMultilevel"/>
    <w:tmpl w:val="5DC82A2C"/>
    <w:lvl w:ilvl="0" w:tplc="9FA87444">
      <w:start w:val="1"/>
      <w:numFmt w:val="bullet"/>
      <w:lvlText w:val="•"/>
      <w:lvlJc w:val="left"/>
      <w:pPr>
        <w:tabs>
          <w:tab w:val="num" w:pos="720"/>
        </w:tabs>
        <w:ind w:left="720" w:hanging="360"/>
      </w:pPr>
      <w:rPr>
        <w:rFonts w:ascii="Times New Roman" w:hAnsi="Times New Roman" w:hint="default"/>
      </w:rPr>
    </w:lvl>
    <w:lvl w:ilvl="1" w:tplc="50D8F4DE">
      <w:start w:val="1"/>
      <w:numFmt w:val="bullet"/>
      <w:lvlText w:val=""/>
      <w:lvlJc w:val="left"/>
      <w:pPr>
        <w:tabs>
          <w:tab w:val="num" w:pos="1440"/>
        </w:tabs>
        <w:ind w:left="1440" w:hanging="360"/>
      </w:pPr>
      <w:rPr>
        <w:rFonts w:ascii="Wingdings" w:hAnsi="Wingdings" w:hint="default"/>
      </w:rPr>
    </w:lvl>
    <w:lvl w:ilvl="2" w:tplc="E7984010" w:tentative="1">
      <w:start w:val="1"/>
      <w:numFmt w:val="bullet"/>
      <w:lvlText w:val="•"/>
      <w:lvlJc w:val="left"/>
      <w:pPr>
        <w:tabs>
          <w:tab w:val="num" w:pos="2160"/>
        </w:tabs>
        <w:ind w:left="2160" w:hanging="360"/>
      </w:pPr>
      <w:rPr>
        <w:rFonts w:ascii="Times New Roman" w:hAnsi="Times New Roman" w:hint="default"/>
      </w:rPr>
    </w:lvl>
    <w:lvl w:ilvl="3" w:tplc="FD4632D6" w:tentative="1">
      <w:start w:val="1"/>
      <w:numFmt w:val="bullet"/>
      <w:lvlText w:val="•"/>
      <w:lvlJc w:val="left"/>
      <w:pPr>
        <w:tabs>
          <w:tab w:val="num" w:pos="2880"/>
        </w:tabs>
        <w:ind w:left="2880" w:hanging="360"/>
      </w:pPr>
      <w:rPr>
        <w:rFonts w:ascii="Times New Roman" w:hAnsi="Times New Roman" w:hint="default"/>
      </w:rPr>
    </w:lvl>
    <w:lvl w:ilvl="4" w:tplc="96CA580E" w:tentative="1">
      <w:start w:val="1"/>
      <w:numFmt w:val="bullet"/>
      <w:lvlText w:val="•"/>
      <w:lvlJc w:val="left"/>
      <w:pPr>
        <w:tabs>
          <w:tab w:val="num" w:pos="3600"/>
        </w:tabs>
        <w:ind w:left="3600" w:hanging="360"/>
      </w:pPr>
      <w:rPr>
        <w:rFonts w:ascii="Times New Roman" w:hAnsi="Times New Roman" w:hint="default"/>
      </w:rPr>
    </w:lvl>
    <w:lvl w:ilvl="5" w:tplc="A75AA2EE" w:tentative="1">
      <w:start w:val="1"/>
      <w:numFmt w:val="bullet"/>
      <w:lvlText w:val="•"/>
      <w:lvlJc w:val="left"/>
      <w:pPr>
        <w:tabs>
          <w:tab w:val="num" w:pos="4320"/>
        </w:tabs>
        <w:ind w:left="4320" w:hanging="360"/>
      </w:pPr>
      <w:rPr>
        <w:rFonts w:ascii="Times New Roman" w:hAnsi="Times New Roman" w:hint="default"/>
      </w:rPr>
    </w:lvl>
    <w:lvl w:ilvl="6" w:tplc="300826B4" w:tentative="1">
      <w:start w:val="1"/>
      <w:numFmt w:val="bullet"/>
      <w:lvlText w:val="•"/>
      <w:lvlJc w:val="left"/>
      <w:pPr>
        <w:tabs>
          <w:tab w:val="num" w:pos="5040"/>
        </w:tabs>
        <w:ind w:left="5040" w:hanging="360"/>
      </w:pPr>
      <w:rPr>
        <w:rFonts w:ascii="Times New Roman" w:hAnsi="Times New Roman" w:hint="default"/>
      </w:rPr>
    </w:lvl>
    <w:lvl w:ilvl="7" w:tplc="147884D8" w:tentative="1">
      <w:start w:val="1"/>
      <w:numFmt w:val="bullet"/>
      <w:lvlText w:val="•"/>
      <w:lvlJc w:val="left"/>
      <w:pPr>
        <w:tabs>
          <w:tab w:val="num" w:pos="5760"/>
        </w:tabs>
        <w:ind w:left="5760" w:hanging="360"/>
      </w:pPr>
      <w:rPr>
        <w:rFonts w:ascii="Times New Roman" w:hAnsi="Times New Roman" w:hint="default"/>
      </w:rPr>
    </w:lvl>
    <w:lvl w:ilvl="8" w:tplc="F1A6104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1AE50F0"/>
    <w:multiLevelType w:val="hybridMultilevel"/>
    <w:tmpl w:val="ABDEEB3A"/>
    <w:lvl w:ilvl="0" w:tplc="AE2694B0">
      <w:start w:val="1"/>
      <w:numFmt w:val="bullet"/>
      <w:lvlText w:val="–"/>
      <w:lvlJc w:val="left"/>
      <w:pPr>
        <w:ind w:left="1440" w:hanging="360"/>
      </w:pPr>
      <w:rPr>
        <w:rFonts w:ascii="Tahoma" w:hAnsi="Tahoma" w:hint="default"/>
        <w:position w:val="6"/>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27A6BA4"/>
    <w:multiLevelType w:val="hybridMultilevel"/>
    <w:tmpl w:val="9F8E9E72"/>
    <w:lvl w:ilvl="0" w:tplc="50D8F4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617FC2"/>
    <w:multiLevelType w:val="hybridMultilevel"/>
    <w:tmpl w:val="3034A062"/>
    <w:lvl w:ilvl="0" w:tplc="EBDE48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073C73"/>
    <w:multiLevelType w:val="hybridMultilevel"/>
    <w:tmpl w:val="57C8FD50"/>
    <w:lvl w:ilvl="0" w:tplc="A1E2052C">
      <w:start w:val="1"/>
      <w:numFmt w:val="decimal"/>
      <w:lvlText w:val="%1."/>
      <w:lvlJc w:val="left"/>
      <w:pPr>
        <w:tabs>
          <w:tab w:val="num" w:pos="1080"/>
        </w:tabs>
        <w:ind w:left="1080" w:hanging="720"/>
      </w:pPr>
      <w:rPr>
        <w:rFonts w:eastAsia="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91002D2"/>
    <w:multiLevelType w:val="hybridMultilevel"/>
    <w:tmpl w:val="C142927E"/>
    <w:lvl w:ilvl="0" w:tplc="50D8F4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E97969"/>
    <w:multiLevelType w:val="hybridMultilevel"/>
    <w:tmpl w:val="24B81D48"/>
    <w:lvl w:ilvl="0" w:tplc="04090001">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2B5504BD"/>
    <w:multiLevelType w:val="hybridMultilevel"/>
    <w:tmpl w:val="EF24FCEE"/>
    <w:lvl w:ilvl="0" w:tplc="50D8F4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AC749E"/>
    <w:multiLevelType w:val="hybridMultilevel"/>
    <w:tmpl w:val="376C79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2D9E3280"/>
    <w:multiLevelType w:val="hybridMultilevel"/>
    <w:tmpl w:val="2D706FA6"/>
    <w:lvl w:ilvl="0" w:tplc="04090001">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2FFA3848"/>
    <w:multiLevelType w:val="hybridMultilevel"/>
    <w:tmpl w:val="6390FFFC"/>
    <w:lvl w:ilvl="0" w:tplc="F104E9F8">
      <w:start w:val="1"/>
      <w:numFmt w:val="decimal"/>
      <w:lvlText w:val="%1."/>
      <w:lvlJc w:val="left"/>
      <w:pPr>
        <w:tabs>
          <w:tab w:val="num" w:pos="720"/>
        </w:tabs>
        <w:ind w:left="720" w:hanging="360"/>
      </w:pPr>
      <w:rPr>
        <w:b/>
        <w:i w:val="0"/>
      </w:rPr>
    </w:lvl>
    <w:lvl w:ilvl="1" w:tplc="BBD0B35E">
      <w:start w:val="1"/>
      <w:numFmt w:val="decimal"/>
      <w:lvlText w:val="%2."/>
      <w:lvlJc w:val="left"/>
      <w:pPr>
        <w:tabs>
          <w:tab w:val="num" w:pos="1440"/>
        </w:tabs>
        <w:ind w:left="1440" w:hanging="360"/>
      </w:pPr>
    </w:lvl>
    <w:lvl w:ilvl="2" w:tplc="992CA19C" w:tentative="1">
      <w:start w:val="1"/>
      <w:numFmt w:val="decimal"/>
      <w:lvlText w:val="%3."/>
      <w:lvlJc w:val="left"/>
      <w:pPr>
        <w:tabs>
          <w:tab w:val="num" w:pos="2160"/>
        </w:tabs>
        <w:ind w:left="2160" w:hanging="360"/>
      </w:pPr>
    </w:lvl>
    <w:lvl w:ilvl="3" w:tplc="6DC6D6E8" w:tentative="1">
      <w:start w:val="1"/>
      <w:numFmt w:val="decimal"/>
      <w:lvlText w:val="%4."/>
      <w:lvlJc w:val="left"/>
      <w:pPr>
        <w:tabs>
          <w:tab w:val="num" w:pos="2880"/>
        </w:tabs>
        <w:ind w:left="2880" w:hanging="360"/>
      </w:pPr>
    </w:lvl>
    <w:lvl w:ilvl="4" w:tplc="280002EA" w:tentative="1">
      <w:start w:val="1"/>
      <w:numFmt w:val="decimal"/>
      <w:lvlText w:val="%5."/>
      <w:lvlJc w:val="left"/>
      <w:pPr>
        <w:tabs>
          <w:tab w:val="num" w:pos="3600"/>
        </w:tabs>
        <w:ind w:left="3600" w:hanging="360"/>
      </w:pPr>
    </w:lvl>
    <w:lvl w:ilvl="5" w:tplc="45CCFFA2" w:tentative="1">
      <w:start w:val="1"/>
      <w:numFmt w:val="decimal"/>
      <w:lvlText w:val="%6."/>
      <w:lvlJc w:val="left"/>
      <w:pPr>
        <w:tabs>
          <w:tab w:val="num" w:pos="4320"/>
        </w:tabs>
        <w:ind w:left="4320" w:hanging="360"/>
      </w:pPr>
    </w:lvl>
    <w:lvl w:ilvl="6" w:tplc="8D162EC4" w:tentative="1">
      <w:start w:val="1"/>
      <w:numFmt w:val="decimal"/>
      <w:lvlText w:val="%7."/>
      <w:lvlJc w:val="left"/>
      <w:pPr>
        <w:tabs>
          <w:tab w:val="num" w:pos="5040"/>
        </w:tabs>
        <w:ind w:left="5040" w:hanging="360"/>
      </w:pPr>
    </w:lvl>
    <w:lvl w:ilvl="7" w:tplc="60006776" w:tentative="1">
      <w:start w:val="1"/>
      <w:numFmt w:val="decimal"/>
      <w:lvlText w:val="%8."/>
      <w:lvlJc w:val="left"/>
      <w:pPr>
        <w:tabs>
          <w:tab w:val="num" w:pos="5760"/>
        </w:tabs>
        <w:ind w:left="5760" w:hanging="360"/>
      </w:pPr>
    </w:lvl>
    <w:lvl w:ilvl="8" w:tplc="AF8E462E" w:tentative="1">
      <w:start w:val="1"/>
      <w:numFmt w:val="decimal"/>
      <w:lvlText w:val="%9."/>
      <w:lvlJc w:val="left"/>
      <w:pPr>
        <w:tabs>
          <w:tab w:val="num" w:pos="6480"/>
        </w:tabs>
        <w:ind w:left="6480" w:hanging="360"/>
      </w:pPr>
    </w:lvl>
  </w:abstractNum>
  <w:abstractNum w:abstractNumId="28">
    <w:nsid w:val="3033625C"/>
    <w:multiLevelType w:val="hybridMultilevel"/>
    <w:tmpl w:val="DAC0BBE0"/>
    <w:lvl w:ilvl="0" w:tplc="EF82D7AE">
      <w:start w:val="1"/>
      <w:numFmt w:val="bullet"/>
      <w:lvlText w:val=""/>
      <w:lvlJc w:val="left"/>
      <w:pPr>
        <w:ind w:left="720" w:hanging="360"/>
      </w:pPr>
      <w:rPr>
        <w:rFonts w:ascii="CommonBullets" w:hAnsi="CommonBullet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22862CB"/>
    <w:multiLevelType w:val="hybridMultilevel"/>
    <w:tmpl w:val="8C2A9F28"/>
    <w:lvl w:ilvl="0" w:tplc="04090001">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388D39B1"/>
    <w:multiLevelType w:val="hybridMultilevel"/>
    <w:tmpl w:val="0C686CFC"/>
    <w:lvl w:ilvl="0" w:tplc="50D8F4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516FCE"/>
    <w:multiLevelType w:val="hybridMultilevel"/>
    <w:tmpl w:val="0BA047B8"/>
    <w:lvl w:ilvl="0" w:tplc="EBDE480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424B27"/>
    <w:multiLevelType w:val="hybridMultilevel"/>
    <w:tmpl w:val="D6506640"/>
    <w:lvl w:ilvl="0" w:tplc="EBDE4800">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040BE1A">
      <w:numFmt w:val="bullet"/>
      <w:lvlText w:val="-"/>
      <w:lvlJc w:val="left"/>
      <w:pPr>
        <w:ind w:left="2880" w:hanging="360"/>
      </w:pPr>
      <w:rPr>
        <w:rFonts w:ascii="Times New Roman" w:eastAsia="Calibr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4D0323"/>
    <w:multiLevelType w:val="hybridMultilevel"/>
    <w:tmpl w:val="815414F2"/>
    <w:lvl w:ilvl="0" w:tplc="50D8F4D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3D802915"/>
    <w:multiLevelType w:val="hybridMultilevel"/>
    <w:tmpl w:val="829E4B8A"/>
    <w:lvl w:ilvl="0" w:tplc="AE2694B0">
      <w:start w:val="1"/>
      <w:numFmt w:val="bullet"/>
      <w:lvlText w:val="–"/>
      <w:lvlJc w:val="left"/>
      <w:pPr>
        <w:ind w:left="720" w:hanging="360"/>
      </w:pPr>
      <w:rPr>
        <w:rFonts w:ascii="Tahoma" w:hAnsi="Tahoma" w:hint="default"/>
        <w:position w:val="6"/>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981A67"/>
    <w:multiLevelType w:val="hybridMultilevel"/>
    <w:tmpl w:val="DEBA417A"/>
    <w:lvl w:ilvl="0" w:tplc="5CE4FE46">
      <w:start w:val="1"/>
      <w:numFmt w:val="decimal"/>
      <w:lvlText w:val="%1."/>
      <w:lvlJc w:val="left"/>
      <w:pPr>
        <w:ind w:left="1170" w:hanging="360"/>
      </w:pPr>
      <w:rPr>
        <w:b/>
        <w:i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
    <w:nsid w:val="45447271"/>
    <w:multiLevelType w:val="hybridMultilevel"/>
    <w:tmpl w:val="76AC3ED8"/>
    <w:lvl w:ilvl="0" w:tplc="FB80E55C">
      <w:start w:val="1"/>
      <w:numFmt w:val="bullet"/>
      <w:lvlText w:val="•"/>
      <w:lvlJc w:val="left"/>
      <w:pPr>
        <w:tabs>
          <w:tab w:val="num" w:pos="720"/>
        </w:tabs>
        <w:ind w:left="720" w:hanging="360"/>
      </w:pPr>
      <w:rPr>
        <w:rFonts w:ascii="Arial" w:hAnsi="Arial" w:hint="default"/>
      </w:rPr>
    </w:lvl>
    <w:lvl w:ilvl="1" w:tplc="50D8F4DE">
      <w:start w:val="1"/>
      <w:numFmt w:val="bullet"/>
      <w:lvlText w:val=""/>
      <w:lvlJc w:val="left"/>
      <w:pPr>
        <w:tabs>
          <w:tab w:val="num" w:pos="1440"/>
        </w:tabs>
        <w:ind w:left="1440" w:hanging="360"/>
      </w:pPr>
      <w:rPr>
        <w:rFonts w:ascii="Wingdings" w:hAnsi="Wingdings" w:hint="default"/>
      </w:rPr>
    </w:lvl>
    <w:lvl w:ilvl="2" w:tplc="6A38553C">
      <w:start w:val="1754"/>
      <w:numFmt w:val="bullet"/>
      <w:lvlText w:val="•"/>
      <w:lvlJc w:val="left"/>
      <w:pPr>
        <w:tabs>
          <w:tab w:val="num" w:pos="2160"/>
        </w:tabs>
        <w:ind w:left="2160" w:hanging="360"/>
      </w:pPr>
      <w:rPr>
        <w:rFonts w:ascii="Arial" w:hAnsi="Arial" w:hint="default"/>
      </w:rPr>
    </w:lvl>
    <w:lvl w:ilvl="3" w:tplc="30D84F4E" w:tentative="1">
      <w:start w:val="1"/>
      <w:numFmt w:val="bullet"/>
      <w:lvlText w:val="•"/>
      <w:lvlJc w:val="left"/>
      <w:pPr>
        <w:tabs>
          <w:tab w:val="num" w:pos="2880"/>
        </w:tabs>
        <w:ind w:left="2880" w:hanging="360"/>
      </w:pPr>
      <w:rPr>
        <w:rFonts w:ascii="Arial" w:hAnsi="Arial" w:hint="default"/>
      </w:rPr>
    </w:lvl>
    <w:lvl w:ilvl="4" w:tplc="E01E6D58" w:tentative="1">
      <w:start w:val="1"/>
      <w:numFmt w:val="bullet"/>
      <w:lvlText w:val="•"/>
      <w:lvlJc w:val="left"/>
      <w:pPr>
        <w:tabs>
          <w:tab w:val="num" w:pos="3600"/>
        </w:tabs>
        <w:ind w:left="3600" w:hanging="360"/>
      </w:pPr>
      <w:rPr>
        <w:rFonts w:ascii="Arial" w:hAnsi="Arial" w:hint="default"/>
      </w:rPr>
    </w:lvl>
    <w:lvl w:ilvl="5" w:tplc="58E49558" w:tentative="1">
      <w:start w:val="1"/>
      <w:numFmt w:val="bullet"/>
      <w:lvlText w:val="•"/>
      <w:lvlJc w:val="left"/>
      <w:pPr>
        <w:tabs>
          <w:tab w:val="num" w:pos="4320"/>
        </w:tabs>
        <w:ind w:left="4320" w:hanging="360"/>
      </w:pPr>
      <w:rPr>
        <w:rFonts w:ascii="Arial" w:hAnsi="Arial" w:hint="default"/>
      </w:rPr>
    </w:lvl>
    <w:lvl w:ilvl="6" w:tplc="BF801BBA" w:tentative="1">
      <w:start w:val="1"/>
      <w:numFmt w:val="bullet"/>
      <w:lvlText w:val="•"/>
      <w:lvlJc w:val="left"/>
      <w:pPr>
        <w:tabs>
          <w:tab w:val="num" w:pos="5040"/>
        </w:tabs>
        <w:ind w:left="5040" w:hanging="360"/>
      </w:pPr>
      <w:rPr>
        <w:rFonts w:ascii="Arial" w:hAnsi="Arial" w:hint="default"/>
      </w:rPr>
    </w:lvl>
    <w:lvl w:ilvl="7" w:tplc="265CE020" w:tentative="1">
      <w:start w:val="1"/>
      <w:numFmt w:val="bullet"/>
      <w:lvlText w:val="•"/>
      <w:lvlJc w:val="left"/>
      <w:pPr>
        <w:tabs>
          <w:tab w:val="num" w:pos="5760"/>
        </w:tabs>
        <w:ind w:left="5760" w:hanging="360"/>
      </w:pPr>
      <w:rPr>
        <w:rFonts w:ascii="Arial" w:hAnsi="Arial" w:hint="default"/>
      </w:rPr>
    </w:lvl>
    <w:lvl w:ilvl="8" w:tplc="E9F284F0" w:tentative="1">
      <w:start w:val="1"/>
      <w:numFmt w:val="bullet"/>
      <w:lvlText w:val="•"/>
      <w:lvlJc w:val="left"/>
      <w:pPr>
        <w:tabs>
          <w:tab w:val="num" w:pos="6480"/>
        </w:tabs>
        <w:ind w:left="6480" w:hanging="360"/>
      </w:pPr>
      <w:rPr>
        <w:rFonts w:ascii="Arial" w:hAnsi="Arial" w:hint="default"/>
      </w:rPr>
    </w:lvl>
  </w:abstractNum>
  <w:abstractNum w:abstractNumId="37">
    <w:nsid w:val="45DB2EAC"/>
    <w:multiLevelType w:val="hybridMultilevel"/>
    <w:tmpl w:val="0EFE7C20"/>
    <w:lvl w:ilvl="0" w:tplc="296A24CE">
      <w:start w:val="1"/>
      <w:numFmt w:val="bullet"/>
      <w:lvlText w:val=""/>
      <w:lvlJc w:val="left"/>
      <w:pPr>
        <w:tabs>
          <w:tab w:val="num" w:pos="360"/>
        </w:tabs>
        <w:ind w:left="360" w:hanging="360"/>
      </w:pPr>
      <w:rPr>
        <w:rFonts w:ascii="CommonBullets" w:hAnsi="CommonBullets" w:hint="default"/>
        <w:b w:val="0"/>
        <w:i w:val="0"/>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46D22F9C"/>
    <w:multiLevelType w:val="hybridMultilevel"/>
    <w:tmpl w:val="AAF4E002"/>
    <w:lvl w:ilvl="0" w:tplc="2B106A7E">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6EF7F57"/>
    <w:multiLevelType w:val="hybridMultilevel"/>
    <w:tmpl w:val="FD4AA880"/>
    <w:lvl w:ilvl="0" w:tplc="296A24CE">
      <w:start w:val="1"/>
      <w:numFmt w:val="bullet"/>
      <w:lvlText w:val=""/>
      <w:lvlJc w:val="left"/>
      <w:pPr>
        <w:tabs>
          <w:tab w:val="num" w:pos="360"/>
        </w:tabs>
        <w:ind w:left="360" w:hanging="360"/>
      </w:pPr>
      <w:rPr>
        <w:rFonts w:ascii="CommonBullets" w:hAnsi="CommonBullets" w:hint="default"/>
        <w:b w:val="0"/>
        <w:i w:val="0"/>
        <w:sz w:val="2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47863316"/>
    <w:multiLevelType w:val="hybridMultilevel"/>
    <w:tmpl w:val="1846B45C"/>
    <w:lvl w:ilvl="0" w:tplc="04090001">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4AAC7A10"/>
    <w:multiLevelType w:val="hybridMultilevel"/>
    <w:tmpl w:val="FFEA4382"/>
    <w:lvl w:ilvl="0" w:tplc="04090001">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4AF555FF"/>
    <w:multiLevelType w:val="hybridMultilevel"/>
    <w:tmpl w:val="F43080A2"/>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F884A40"/>
    <w:multiLevelType w:val="hybridMultilevel"/>
    <w:tmpl w:val="65DAEBA4"/>
    <w:lvl w:ilvl="0" w:tplc="8310871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5514D98"/>
    <w:multiLevelType w:val="hybridMultilevel"/>
    <w:tmpl w:val="0994E3DE"/>
    <w:lvl w:ilvl="0" w:tplc="04090001">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5">
    <w:nsid w:val="59362EB8"/>
    <w:multiLevelType w:val="hybridMultilevel"/>
    <w:tmpl w:val="10BAFE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5CC66CBB"/>
    <w:multiLevelType w:val="hybridMultilevel"/>
    <w:tmpl w:val="828E16C2"/>
    <w:lvl w:ilvl="0" w:tplc="EBDE4800">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040BE1A">
      <w:numFmt w:val="bullet"/>
      <w:lvlText w:val="-"/>
      <w:lvlJc w:val="left"/>
      <w:pPr>
        <w:ind w:left="2880" w:hanging="360"/>
      </w:pPr>
      <w:rPr>
        <w:rFonts w:ascii="Times New Roman" w:eastAsia="Calibr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FE10A66"/>
    <w:multiLevelType w:val="hybridMultilevel"/>
    <w:tmpl w:val="3AF2A75E"/>
    <w:lvl w:ilvl="0" w:tplc="FB80E55C">
      <w:start w:val="1"/>
      <w:numFmt w:val="bullet"/>
      <w:lvlText w:val="•"/>
      <w:lvlJc w:val="left"/>
      <w:pPr>
        <w:tabs>
          <w:tab w:val="num" w:pos="720"/>
        </w:tabs>
        <w:ind w:left="720" w:hanging="360"/>
      </w:pPr>
      <w:rPr>
        <w:rFonts w:ascii="Arial" w:hAnsi="Arial" w:hint="default"/>
      </w:rPr>
    </w:lvl>
    <w:lvl w:ilvl="1" w:tplc="8C4CCC9E">
      <w:start w:val="1754"/>
      <w:numFmt w:val="bullet"/>
      <w:lvlText w:val="•"/>
      <w:lvlJc w:val="left"/>
      <w:pPr>
        <w:tabs>
          <w:tab w:val="num" w:pos="1440"/>
        </w:tabs>
        <w:ind w:left="1440" w:hanging="360"/>
      </w:pPr>
      <w:rPr>
        <w:rFonts w:ascii="Arial" w:hAnsi="Arial" w:hint="default"/>
      </w:rPr>
    </w:lvl>
    <w:lvl w:ilvl="2" w:tplc="50D8F4DE">
      <w:start w:val="1"/>
      <w:numFmt w:val="bullet"/>
      <w:lvlText w:val=""/>
      <w:lvlJc w:val="left"/>
      <w:pPr>
        <w:tabs>
          <w:tab w:val="num" w:pos="2160"/>
        </w:tabs>
        <w:ind w:left="2160" w:hanging="360"/>
      </w:pPr>
      <w:rPr>
        <w:rFonts w:ascii="Wingdings" w:hAnsi="Wingdings" w:hint="default"/>
      </w:rPr>
    </w:lvl>
    <w:lvl w:ilvl="3" w:tplc="30D84F4E" w:tentative="1">
      <w:start w:val="1"/>
      <w:numFmt w:val="bullet"/>
      <w:lvlText w:val="•"/>
      <w:lvlJc w:val="left"/>
      <w:pPr>
        <w:tabs>
          <w:tab w:val="num" w:pos="2880"/>
        </w:tabs>
        <w:ind w:left="2880" w:hanging="360"/>
      </w:pPr>
      <w:rPr>
        <w:rFonts w:ascii="Arial" w:hAnsi="Arial" w:hint="default"/>
      </w:rPr>
    </w:lvl>
    <w:lvl w:ilvl="4" w:tplc="E01E6D58" w:tentative="1">
      <w:start w:val="1"/>
      <w:numFmt w:val="bullet"/>
      <w:lvlText w:val="•"/>
      <w:lvlJc w:val="left"/>
      <w:pPr>
        <w:tabs>
          <w:tab w:val="num" w:pos="3600"/>
        </w:tabs>
        <w:ind w:left="3600" w:hanging="360"/>
      </w:pPr>
      <w:rPr>
        <w:rFonts w:ascii="Arial" w:hAnsi="Arial" w:hint="default"/>
      </w:rPr>
    </w:lvl>
    <w:lvl w:ilvl="5" w:tplc="58E49558" w:tentative="1">
      <w:start w:val="1"/>
      <w:numFmt w:val="bullet"/>
      <w:lvlText w:val="•"/>
      <w:lvlJc w:val="left"/>
      <w:pPr>
        <w:tabs>
          <w:tab w:val="num" w:pos="4320"/>
        </w:tabs>
        <w:ind w:left="4320" w:hanging="360"/>
      </w:pPr>
      <w:rPr>
        <w:rFonts w:ascii="Arial" w:hAnsi="Arial" w:hint="default"/>
      </w:rPr>
    </w:lvl>
    <w:lvl w:ilvl="6" w:tplc="BF801BBA" w:tentative="1">
      <w:start w:val="1"/>
      <w:numFmt w:val="bullet"/>
      <w:lvlText w:val="•"/>
      <w:lvlJc w:val="left"/>
      <w:pPr>
        <w:tabs>
          <w:tab w:val="num" w:pos="5040"/>
        </w:tabs>
        <w:ind w:left="5040" w:hanging="360"/>
      </w:pPr>
      <w:rPr>
        <w:rFonts w:ascii="Arial" w:hAnsi="Arial" w:hint="default"/>
      </w:rPr>
    </w:lvl>
    <w:lvl w:ilvl="7" w:tplc="265CE020" w:tentative="1">
      <w:start w:val="1"/>
      <w:numFmt w:val="bullet"/>
      <w:lvlText w:val="•"/>
      <w:lvlJc w:val="left"/>
      <w:pPr>
        <w:tabs>
          <w:tab w:val="num" w:pos="5760"/>
        </w:tabs>
        <w:ind w:left="5760" w:hanging="360"/>
      </w:pPr>
      <w:rPr>
        <w:rFonts w:ascii="Arial" w:hAnsi="Arial" w:hint="default"/>
      </w:rPr>
    </w:lvl>
    <w:lvl w:ilvl="8" w:tplc="E9F284F0" w:tentative="1">
      <w:start w:val="1"/>
      <w:numFmt w:val="bullet"/>
      <w:lvlText w:val="•"/>
      <w:lvlJc w:val="left"/>
      <w:pPr>
        <w:tabs>
          <w:tab w:val="num" w:pos="6480"/>
        </w:tabs>
        <w:ind w:left="6480" w:hanging="360"/>
      </w:pPr>
      <w:rPr>
        <w:rFonts w:ascii="Arial" w:hAnsi="Arial" w:hint="default"/>
      </w:rPr>
    </w:lvl>
  </w:abstractNum>
  <w:abstractNum w:abstractNumId="48">
    <w:nsid w:val="61217354"/>
    <w:multiLevelType w:val="hybridMultilevel"/>
    <w:tmpl w:val="B1BE4A46"/>
    <w:lvl w:ilvl="0" w:tplc="ACC6C1A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2C2104"/>
    <w:multiLevelType w:val="hybridMultilevel"/>
    <w:tmpl w:val="4266A57E"/>
    <w:lvl w:ilvl="0" w:tplc="50D8F4D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CA0018AC">
      <w:start w:val="1"/>
      <w:numFmt w:val="bullet"/>
      <w:lvlText w:val=""/>
      <w:lvlJc w:val="left"/>
      <w:pPr>
        <w:ind w:left="2160" w:hanging="360"/>
      </w:pPr>
      <w:rPr>
        <w:rFonts w:ascii="CommonBullets" w:hAnsi="CommonBullets" w:hint="default"/>
        <w:sz w:val="16"/>
        <w:szCs w:val="16"/>
      </w:rPr>
    </w:lvl>
    <w:lvl w:ilvl="3" w:tplc="76B22032">
      <w:numFmt w:val="bullet"/>
      <w:lvlText w:val="-"/>
      <w:lvlJc w:val="left"/>
      <w:pPr>
        <w:ind w:left="2880" w:hanging="360"/>
      </w:pPr>
      <w:rPr>
        <w:rFonts w:ascii="Times New Roman" w:eastAsia="Calibr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30B76D6"/>
    <w:multiLevelType w:val="hybridMultilevel"/>
    <w:tmpl w:val="E8220736"/>
    <w:lvl w:ilvl="0" w:tplc="28A46E2A">
      <w:start w:val="1"/>
      <w:numFmt w:val="bullet"/>
      <w:lvlText w:val="•"/>
      <w:lvlJc w:val="left"/>
      <w:pPr>
        <w:tabs>
          <w:tab w:val="num" w:pos="720"/>
        </w:tabs>
        <w:ind w:left="720" w:hanging="360"/>
      </w:pPr>
      <w:rPr>
        <w:rFonts w:ascii="Times New Roman" w:hAnsi="Times New Roman" w:hint="default"/>
      </w:rPr>
    </w:lvl>
    <w:lvl w:ilvl="1" w:tplc="50D8F4DE">
      <w:start w:val="1"/>
      <w:numFmt w:val="bullet"/>
      <w:lvlText w:val=""/>
      <w:lvlJc w:val="left"/>
      <w:pPr>
        <w:tabs>
          <w:tab w:val="num" w:pos="1440"/>
        </w:tabs>
        <w:ind w:left="1440" w:hanging="360"/>
      </w:pPr>
      <w:rPr>
        <w:rFonts w:ascii="Wingdings" w:hAnsi="Wingdings" w:hint="default"/>
      </w:rPr>
    </w:lvl>
    <w:lvl w:ilvl="2" w:tplc="3762319A" w:tentative="1">
      <w:start w:val="1"/>
      <w:numFmt w:val="bullet"/>
      <w:lvlText w:val="•"/>
      <w:lvlJc w:val="left"/>
      <w:pPr>
        <w:tabs>
          <w:tab w:val="num" w:pos="2160"/>
        </w:tabs>
        <w:ind w:left="2160" w:hanging="360"/>
      </w:pPr>
      <w:rPr>
        <w:rFonts w:ascii="Times New Roman" w:hAnsi="Times New Roman" w:hint="default"/>
      </w:rPr>
    </w:lvl>
    <w:lvl w:ilvl="3" w:tplc="65BC32F2" w:tentative="1">
      <w:start w:val="1"/>
      <w:numFmt w:val="bullet"/>
      <w:lvlText w:val="•"/>
      <w:lvlJc w:val="left"/>
      <w:pPr>
        <w:tabs>
          <w:tab w:val="num" w:pos="2880"/>
        </w:tabs>
        <w:ind w:left="2880" w:hanging="360"/>
      </w:pPr>
      <w:rPr>
        <w:rFonts w:ascii="Times New Roman" w:hAnsi="Times New Roman" w:hint="default"/>
      </w:rPr>
    </w:lvl>
    <w:lvl w:ilvl="4" w:tplc="CE760E80" w:tentative="1">
      <w:start w:val="1"/>
      <w:numFmt w:val="bullet"/>
      <w:lvlText w:val="•"/>
      <w:lvlJc w:val="left"/>
      <w:pPr>
        <w:tabs>
          <w:tab w:val="num" w:pos="3600"/>
        </w:tabs>
        <w:ind w:left="3600" w:hanging="360"/>
      </w:pPr>
      <w:rPr>
        <w:rFonts w:ascii="Times New Roman" w:hAnsi="Times New Roman" w:hint="default"/>
      </w:rPr>
    </w:lvl>
    <w:lvl w:ilvl="5" w:tplc="C952E4C8" w:tentative="1">
      <w:start w:val="1"/>
      <w:numFmt w:val="bullet"/>
      <w:lvlText w:val="•"/>
      <w:lvlJc w:val="left"/>
      <w:pPr>
        <w:tabs>
          <w:tab w:val="num" w:pos="4320"/>
        </w:tabs>
        <w:ind w:left="4320" w:hanging="360"/>
      </w:pPr>
      <w:rPr>
        <w:rFonts w:ascii="Times New Roman" w:hAnsi="Times New Roman" w:hint="default"/>
      </w:rPr>
    </w:lvl>
    <w:lvl w:ilvl="6" w:tplc="8550E89C" w:tentative="1">
      <w:start w:val="1"/>
      <w:numFmt w:val="bullet"/>
      <w:lvlText w:val="•"/>
      <w:lvlJc w:val="left"/>
      <w:pPr>
        <w:tabs>
          <w:tab w:val="num" w:pos="5040"/>
        </w:tabs>
        <w:ind w:left="5040" w:hanging="360"/>
      </w:pPr>
      <w:rPr>
        <w:rFonts w:ascii="Times New Roman" w:hAnsi="Times New Roman" w:hint="default"/>
      </w:rPr>
    </w:lvl>
    <w:lvl w:ilvl="7" w:tplc="47F4E80A" w:tentative="1">
      <w:start w:val="1"/>
      <w:numFmt w:val="bullet"/>
      <w:lvlText w:val="•"/>
      <w:lvlJc w:val="left"/>
      <w:pPr>
        <w:tabs>
          <w:tab w:val="num" w:pos="5760"/>
        </w:tabs>
        <w:ind w:left="5760" w:hanging="360"/>
      </w:pPr>
      <w:rPr>
        <w:rFonts w:ascii="Times New Roman" w:hAnsi="Times New Roman" w:hint="default"/>
      </w:rPr>
    </w:lvl>
    <w:lvl w:ilvl="8" w:tplc="5B7E5976" w:tentative="1">
      <w:start w:val="1"/>
      <w:numFmt w:val="bullet"/>
      <w:lvlText w:val="•"/>
      <w:lvlJc w:val="left"/>
      <w:pPr>
        <w:tabs>
          <w:tab w:val="num" w:pos="6480"/>
        </w:tabs>
        <w:ind w:left="6480" w:hanging="360"/>
      </w:pPr>
      <w:rPr>
        <w:rFonts w:ascii="Times New Roman" w:hAnsi="Times New Roman" w:hint="default"/>
      </w:rPr>
    </w:lvl>
  </w:abstractNum>
  <w:abstractNum w:abstractNumId="51">
    <w:nsid w:val="66454331"/>
    <w:multiLevelType w:val="hybridMultilevel"/>
    <w:tmpl w:val="E8FCB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5E124B"/>
    <w:multiLevelType w:val="hybridMultilevel"/>
    <w:tmpl w:val="4ED22C6E"/>
    <w:lvl w:ilvl="0" w:tplc="C4C692C2">
      <w:start w:val="1"/>
      <w:numFmt w:val="bullet"/>
      <w:lvlText w:val=""/>
      <w:lvlJc w:val="left"/>
      <w:pPr>
        <w:ind w:left="2160" w:hanging="360"/>
      </w:pPr>
      <w:rPr>
        <w:rFonts w:ascii="Symbol" w:hAnsi="Symbol" w:hint="default"/>
        <w:sz w:val="18"/>
        <w:szCs w:val="1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nsid w:val="699E277F"/>
    <w:multiLevelType w:val="hybridMultilevel"/>
    <w:tmpl w:val="96AA66B2"/>
    <w:lvl w:ilvl="0" w:tplc="53FA183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AB85737"/>
    <w:multiLevelType w:val="hybridMultilevel"/>
    <w:tmpl w:val="3A7C2B00"/>
    <w:lvl w:ilvl="0" w:tplc="EBDE48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C874106"/>
    <w:multiLevelType w:val="hybridMultilevel"/>
    <w:tmpl w:val="79120546"/>
    <w:lvl w:ilvl="0" w:tplc="04090001">
      <w:start w:val="1"/>
      <w:numFmt w:val="bullet"/>
      <w:lvlText w:val=""/>
      <w:lvlJc w:val="left"/>
      <w:pPr>
        <w:tabs>
          <w:tab w:val="num" w:pos="360"/>
        </w:tabs>
        <w:ind w:left="360" w:hanging="360"/>
      </w:pPr>
      <w:rPr>
        <w:rFonts w:ascii="Symbol" w:hAnsi="Symbol" w:hint="default"/>
        <w:b w:val="0"/>
        <w:i w:val="0"/>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767B0F27"/>
    <w:multiLevelType w:val="hybridMultilevel"/>
    <w:tmpl w:val="E9ECA6EE"/>
    <w:lvl w:ilvl="0" w:tplc="EBDE480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B9A18CD"/>
    <w:multiLevelType w:val="hybridMultilevel"/>
    <w:tmpl w:val="28DA95B8"/>
    <w:lvl w:ilvl="0" w:tplc="296A24CE">
      <w:start w:val="1"/>
      <w:numFmt w:val="bullet"/>
      <w:lvlText w:val=""/>
      <w:lvlJc w:val="left"/>
      <w:pPr>
        <w:tabs>
          <w:tab w:val="num" w:pos="360"/>
        </w:tabs>
        <w:ind w:left="360" w:hanging="360"/>
      </w:pPr>
      <w:rPr>
        <w:rFonts w:ascii="CommonBullets" w:hAnsi="CommonBullets" w:hint="default"/>
        <w:b w:val="0"/>
        <w:i w:val="0"/>
        <w:sz w:val="20"/>
      </w:rPr>
    </w:lvl>
    <w:lvl w:ilvl="1" w:tplc="AE2694B0">
      <w:start w:val="1"/>
      <w:numFmt w:val="bullet"/>
      <w:lvlText w:val="–"/>
      <w:lvlJc w:val="left"/>
      <w:pPr>
        <w:tabs>
          <w:tab w:val="num" w:pos="1080"/>
        </w:tabs>
        <w:ind w:left="1080" w:hanging="360"/>
      </w:pPr>
      <w:rPr>
        <w:rFonts w:ascii="Tahoma" w:hAnsi="Tahoma" w:hint="default"/>
        <w:position w:val="6"/>
        <w:sz w:val="18"/>
        <w:szCs w:val="18"/>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2"/>
  </w:num>
  <w:num w:numId="2">
    <w:abstractNumId w:val="27"/>
  </w:num>
  <w:num w:numId="3">
    <w:abstractNumId w:val="25"/>
  </w:num>
  <w:num w:numId="4">
    <w:abstractNumId w:val="48"/>
  </w:num>
  <w:num w:numId="5">
    <w:abstractNumId w:val="52"/>
  </w:num>
  <w:num w:numId="6">
    <w:abstractNumId w:val="45"/>
  </w:num>
  <w:num w:numId="7">
    <w:abstractNumId w:val="21"/>
  </w:num>
  <w:num w:numId="8">
    <w:abstractNumId w:val="3"/>
  </w:num>
  <w:num w:numId="9">
    <w:abstractNumId w:val="15"/>
  </w:num>
  <w:num w:numId="10">
    <w:abstractNumId w:val="53"/>
  </w:num>
  <w:num w:numId="11">
    <w:abstractNumId w:val="16"/>
  </w:num>
  <w:num w:numId="12">
    <w:abstractNumId w:val="46"/>
  </w:num>
  <w:num w:numId="13">
    <w:abstractNumId w:val="12"/>
  </w:num>
  <w:num w:numId="14">
    <w:abstractNumId w:val="38"/>
  </w:num>
  <w:num w:numId="15">
    <w:abstractNumId w:val="43"/>
  </w:num>
  <w:num w:numId="16">
    <w:abstractNumId w:val="35"/>
  </w:num>
  <w:num w:numId="17">
    <w:abstractNumId w:val="8"/>
  </w:num>
  <w:num w:numId="18">
    <w:abstractNumId w:val="37"/>
  </w:num>
  <w:num w:numId="19">
    <w:abstractNumId w:val="49"/>
  </w:num>
  <w:num w:numId="20">
    <w:abstractNumId w:val="7"/>
  </w:num>
  <w:num w:numId="21">
    <w:abstractNumId w:val="39"/>
  </w:num>
  <w:num w:numId="22">
    <w:abstractNumId w:val="57"/>
  </w:num>
  <w:num w:numId="23">
    <w:abstractNumId w:val="13"/>
  </w:num>
  <w:num w:numId="24">
    <w:abstractNumId w:val="6"/>
  </w:num>
  <w:num w:numId="25">
    <w:abstractNumId w:val="50"/>
  </w:num>
  <w:num w:numId="26">
    <w:abstractNumId w:val="33"/>
  </w:num>
  <w:num w:numId="27">
    <w:abstractNumId w:val="24"/>
  </w:num>
  <w:num w:numId="28">
    <w:abstractNumId w:val="5"/>
  </w:num>
  <w:num w:numId="29">
    <w:abstractNumId w:val="47"/>
  </w:num>
  <w:num w:numId="30">
    <w:abstractNumId w:val="11"/>
  </w:num>
  <w:num w:numId="31">
    <w:abstractNumId w:val="36"/>
  </w:num>
  <w:num w:numId="32">
    <w:abstractNumId w:val="22"/>
  </w:num>
  <w:num w:numId="33">
    <w:abstractNumId w:val="19"/>
  </w:num>
  <w:num w:numId="34">
    <w:abstractNumId w:val="17"/>
  </w:num>
  <w:num w:numId="35">
    <w:abstractNumId w:val="51"/>
  </w:num>
  <w:num w:numId="36">
    <w:abstractNumId w:val="56"/>
  </w:num>
  <w:num w:numId="37">
    <w:abstractNumId w:val="18"/>
  </w:num>
  <w:num w:numId="38">
    <w:abstractNumId w:val="34"/>
  </w:num>
  <w:num w:numId="39">
    <w:abstractNumId w:val="30"/>
  </w:num>
  <w:num w:numId="40">
    <w:abstractNumId w:val="28"/>
  </w:num>
  <w:num w:numId="41">
    <w:abstractNumId w:val="20"/>
  </w:num>
  <w:num w:numId="42">
    <w:abstractNumId w:val="54"/>
  </w:num>
  <w:num w:numId="43">
    <w:abstractNumId w:val="32"/>
  </w:num>
  <w:num w:numId="44">
    <w:abstractNumId w:val="9"/>
  </w:num>
  <w:num w:numId="45">
    <w:abstractNumId w:val="31"/>
  </w:num>
  <w:num w:numId="46">
    <w:abstractNumId w:val="14"/>
  </w:num>
  <w:num w:numId="47">
    <w:abstractNumId w:val="10"/>
  </w:num>
  <w:num w:numId="48">
    <w:abstractNumId w:val="1"/>
  </w:num>
  <w:num w:numId="49">
    <w:abstractNumId w:val="4"/>
  </w:num>
  <w:num w:numId="50">
    <w:abstractNumId w:val="0"/>
  </w:num>
  <w:num w:numId="51">
    <w:abstractNumId w:val="2"/>
  </w:num>
  <w:num w:numId="52">
    <w:abstractNumId w:val="40"/>
  </w:num>
  <w:num w:numId="53">
    <w:abstractNumId w:val="44"/>
  </w:num>
  <w:num w:numId="54">
    <w:abstractNumId w:val="23"/>
  </w:num>
  <w:num w:numId="55">
    <w:abstractNumId w:val="41"/>
  </w:num>
  <w:num w:numId="56">
    <w:abstractNumId w:val="26"/>
  </w:num>
  <w:num w:numId="57">
    <w:abstractNumId w:val="55"/>
  </w:num>
  <w:num w:numId="58">
    <w:abstractNumId w:val="2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defaultTabStop w:val="720"/>
  <w:evenAndOddHeaders/>
  <w:characterSpacingControl w:val="doNotCompress"/>
  <w:hdrShapeDefaults>
    <o:shapedefaults v:ext="edit" spidmax="287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39C"/>
    <w:rsid w:val="00003C98"/>
    <w:rsid w:val="00032280"/>
    <w:rsid w:val="000551C1"/>
    <w:rsid w:val="000A20D7"/>
    <w:rsid w:val="000D3966"/>
    <w:rsid w:val="00114E27"/>
    <w:rsid w:val="00117A33"/>
    <w:rsid w:val="00124A72"/>
    <w:rsid w:val="00156E1B"/>
    <w:rsid w:val="001670B3"/>
    <w:rsid w:val="00176763"/>
    <w:rsid w:val="00180082"/>
    <w:rsid w:val="001837B5"/>
    <w:rsid w:val="001C354E"/>
    <w:rsid w:val="001F1622"/>
    <w:rsid w:val="001F716A"/>
    <w:rsid w:val="00291A6F"/>
    <w:rsid w:val="002D1522"/>
    <w:rsid w:val="00300214"/>
    <w:rsid w:val="003229CD"/>
    <w:rsid w:val="00330DA5"/>
    <w:rsid w:val="00370ACA"/>
    <w:rsid w:val="00371C74"/>
    <w:rsid w:val="0039747A"/>
    <w:rsid w:val="003A2E74"/>
    <w:rsid w:val="003A6C25"/>
    <w:rsid w:val="003C026D"/>
    <w:rsid w:val="003C605A"/>
    <w:rsid w:val="003F4BE1"/>
    <w:rsid w:val="00484D45"/>
    <w:rsid w:val="004860EB"/>
    <w:rsid w:val="00494D50"/>
    <w:rsid w:val="004A797B"/>
    <w:rsid w:val="004B545B"/>
    <w:rsid w:val="004C776D"/>
    <w:rsid w:val="004D4908"/>
    <w:rsid w:val="004E422C"/>
    <w:rsid w:val="00500A87"/>
    <w:rsid w:val="00505526"/>
    <w:rsid w:val="00526D14"/>
    <w:rsid w:val="005277E3"/>
    <w:rsid w:val="0053056E"/>
    <w:rsid w:val="00534565"/>
    <w:rsid w:val="00537646"/>
    <w:rsid w:val="005445DD"/>
    <w:rsid w:val="00592859"/>
    <w:rsid w:val="00597EDB"/>
    <w:rsid w:val="005A1A6C"/>
    <w:rsid w:val="005B569D"/>
    <w:rsid w:val="005D0AF7"/>
    <w:rsid w:val="006319A2"/>
    <w:rsid w:val="00656BB1"/>
    <w:rsid w:val="00694291"/>
    <w:rsid w:val="006A3161"/>
    <w:rsid w:val="0071387E"/>
    <w:rsid w:val="00733188"/>
    <w:rsid w:val="007454D8"/>
    <w:rsid w:val="007A5020"/>
    <w:rsid w:val="007D00E8"/>
    <w:rsid w:val="007D0379"/>
    <w:rsid w:val="00824224"/>
    <w:rsid w:val="0085171D"/>
    <w:rsid w:val="00855424"/>
    <w:rsid w:val="00873196"/>
    <w:rsid w:val="00895D99"/>
    <w:rsid w:val="008A18C0"/>
    <w:rsid w:val="008D502D"/>
    <w:rsid w:val="00922C33"/>
    <w:rsid w:val="00933215"/>
    <w:rsid w:val="009342DC"/>
    <w:rsid w:val="00967CA1"/>
    <w:rsid w:val="009A016A"/>
    <w:rsid w:val="009D2672"/>
    <w:rsid w:val="009D52F7"/>
    <w:rsid w:val="009E0F4C"/>
    <w:rsid w:val="009F439C"/>
    <w:rsid w:val="00A13D2E"/>
    <w:rsid w:val="00A25AFF"/>
    <w:rsid w:val="00A56573"/>
    <w:rsid w:val="00A60108"/>
    <w:rsid w:val="00A61703"/>
    <w:rsid w:val="00A7484E"/>
    <w:rsid w:val="00AC6D84"/>
    <w:rsid w:val="00AE202F"/>
    <w:rsid w:val="00B03AEA"/>
    <w:rsid w:val="00B07E04"/>
    <w:rsid w:val="00B343A2"/>
    <w:rsid w:val="00B4617F"/>
    <w:rsid w:val="00B83851"/>
    <w:rsid w:val="00B922D9"/>
    <w:rsid w:val="00BD10C8"/>
    <w:rsid w:val="00C24C0C"/>
    <w:rsid w:val="00C440B9"/>
    <w:rsid w:val="00C579C9"/>
    <w:rsid w:val="00CB623E"/>
    <w:rsid w:val="00CD0A7C"/>
    <w:rsid w:val="00CF549B"/>
    <w:rsid w:val="00D01B0D"/>
    <w:rsid w:val="00D063CD"/>
    <w:rsid w:val="00D11882"/>
    <w:rsid w:val="00D67A73"/>
    <w:rsid w:val="00D73D1C"/>
    <w:rsid w:val="00D819D7"/>
    <w:rsid w:val="00D966D1"/>
    <w:rsid w:val="00D96F80"/>
    <w:rsid w:val="00D9779F"/>
    <w:rsid w:val="00E16D48"/>
    <w:rsid w:val="00E25CF4"/>
    <w:rsid w:val="00E827D3"/>
    <w:rsid w:val="00F17F6A"/>
    <w:rsid w:val="00F4006D"/>
    <w:rsid w:val="00F57FC3"/>
    <w:rsid w:val="00FB0228"/>
    <w:rsid w:val="00FB7240"/>
    <w:rsid w:val="00FD043D"/>
    <w:rsid w:val="00FD5C32"/>
    <w:rsid w:val="00FE4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7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23E"/>
    <w:pPr>
      <w:spacing w:after="240" w:line="264" w:lineRule="auto"/>
      <w:jc w:val="both"/>
    </w:pPr>
    <w:rPr>
      <w:rFonts w:ascii="Times New Roman" w:hAnsi="Times New Roman"/>
      <w:sz w:val="21"/>
    </w:rPr>
  </w:style>
  <w:style w:type="paragraph" w:styleId="Heading2">
    <w:name w:val="heading 2"/>
    <w:basedOn w:val="Normal"/>
    <w:next w:val="Normal"/>
    <w:link w:val="Heading2Char"/>
    <w:qFormat/>
    <w:rsid w:val="004C776D"/>
    <w:pPr>
      <w:keepNext/>
      <w:spacing w:before="360" w:after="60" w:line="240" w:lineRule="auto"/>
      <w:outlineLvl w:val="1"/>
    </w:pPr>
    <w:rPr>
      <w:rFonts w:ascii="Frutiger LT Std 45 Light" w:eastAsia="Times New Roman" w:hAnsi="Frutiger LT Std 45 Light" w:cs="Times New Roman"/>
      <w:b/>
      <w:bCs/>
      <w:iCs/>
      <w:sz w:val="22"/>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2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9CD"/>
  </w:style>
  <w:style w:type="paragraph" w:styleId="Footer">
    <w:name w:val="footer"/>
    <w:basedOn w:val="Normal"/>
    <w:link w:val="FooterChar"/>
    <w:uiPriority w:val="99"/>
    <w:unhideWhenUsed/>
    <w:rsid w:val="00322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9CD"/>
  </w:style>
  <w:style w:type="paragraph" w:styleId="BalloonText">
    <w:name w:val="Balloon Text"/>
    <w:basedOn w:val="Normal"/>
    <w:link w:val="BalloonTextChar"/>
    <w:uiPriority w:val="99"/>
    <w:semiHidden/>
    <w:unhideWhenUsed/>
    <w:rsid w:val="00322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9CD"/>
    <w:rPr>
      <w:rFonts w:ascii="Tahoma" w:hAnsi="Tahoma" w:cs="Tahoma"/>
      <w:sz w:val="16"/>
      <w:szCs w:val="16"/>
    </w:rPr>
  </w:style>
  <w:style w:type="paragraph" w:styleId="ListParagraph">
    <w:name w:val="List Paragraph"/>
    <w:basedOn w:val="Normal"/>
    <w:link w:val="ListParagraphChar"/>
    <w:uiPriority w:val="34"/>
    <w:qFormat/>
    <w:rsid w:val="00CB623E"/>
    <w:pPr>
      <w:ind w:left="720"/>
      <w:contextualSpacing/>
    </w:pPr>
    <w:rPr>
      <w:rFonts w:eastAsiaTheme="minorEastAsia"/>
    </w:rPr>
  </w:style>
  <w:style w:type="paragraph" w:customStyle="1" w:styleId="12">
    <w:name w:val="12"/>
    <w:basedOn w:val="Normal"/>
    <w:rsid w:val="001F716A"/>
    <w:pPr>
      <w:spacing w:after="0" w:line="240" w:lineRule="auto"/>
      <w:jc w:val="left"/>
    </w:pPr>
    <w:rPr>
      <w:rFonts w:eastAsia="Times New Roman" w:cs="Times New Roman"/>
      <w:b/>
      <w:sz w:val="36"/>
      <w:szCs w:val="36"/>
    </w:rPr>
  </w:style>
  <w:style w:type="paragraph" w:styleId="NoSpacing">
    <w:name w:val="No Spacing"/>
    <w:link w:val="NoSpacingChar"/>
    <w:uiPriority w:val="1"/>
    <w:qFormat/>
    <w:rsid w:val="002D1522"/>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2D1522"/>
    <w:rPr>
      <w:rFonts w:ascii="Calibri" w:eastAsia="Times New Roman" w:hAnsi="Calibri" w:cs="Times New Roman"/>
    </w:rPr>
  </w:style>
  <w:style w:type="paragraph" w:customStyle="1" w:styleId="Default">
    <w:name w:val="Default"/>
    <w:rsid w:val="000D3966"/>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link w:val="ListParagraph"/>
    <w:uiPriority w:val="34"/>
    <w:locked/>
    <w:rsid w:val="00494D50"/>
    <w:rPr>
      <w:rFonts w:ascii="Times New Roman" w:eastAsiaTheme="minorEastAsia" w:hAnsi="Times New Roman"/>
      <w:sz w:val="21"/>
    </w:rPr>
  </w:style>
  <w:style w:type="paragraph" w:customStyle="1" w:styleId="Pa1">
    <w:name w:val="Pa1"/>
    <w:basedOn w:val="Normal"/>
    <w:next w:val="Normal"/>
    <w:uiPriority w:val="99"/>
    <w:rsid w:val="00494D50"/>
    <w:pPr>
      <w:autoSpaceDE w:val="0"/>
      <w:autoSpaceDN w:val="0"/>
      <w:adjustRightInd w:val="0"/>
      <w:spacing w:after="0" w:line="201" w:lineRule="atLeast"/>
      <w:jc w:val="left"/>
    </w:pPr>
    <w:rPr>
      <w:rFonts w:ascii="Frutiger" w:eastAsia="Calibri" w:hAnsi="Frutiger" w:cs="Times New Roman"/>
      <w:sz w:val="24"/>
      <w:szCs w:val="24"/>
    </w:rPr>
  </w:style>
  <w:style w:type="character" w:customStyle="1" w:styleId="A12">
    <w:name w:val="A12"/>
    <w:uiPriority w:val="99"/>
    <w:rsid w:val="00494D50"/>
    <w:rPr>
      <w:rFonts w:cs="Frutiger"/>
      <w:color w:val="211D1E"/>
      <w:sz w:val="16"/>
      <w:szCs w:val="16"/>
    </w:rPr>
  </w:style>
  <w:style w:type="table" w:styleId="TableGrid">
    <w:name w:val="Table Grid"/>
    <w:basedOn w:val="TableNormal"/>
    <w:uiPriority w:val="59"/>
    <w:rsid w:val="00537646"/>
    <w:pPr>
      <w:spacing w:before="120"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rsid w:val="004C776D"/>
    <w:rPr>
      <w:rFonts w:ascii="Frutiger LT Std 45 Light" w:eastAsia="Times New Roman" w:hAnsi="Frutiger LT Std 45 Light" w:cs="Times New Roman"/>
      <w:b/>
      <w:bCs/>
      <w:iCs/>
      <w:szCs w:val="28"/>
      <w:lang w:eastAsia="ja-JP"/>
    </w:rPr>
  </w:style>
  <w:style w:type="numbering" w:customStyle="1" w:styleId="NoList1">
    <w:name w:val="No List1"/>
    <w:next w:val="NoList"/>
    <w:uiPriority w:val="99"/>
    <w:semiHidden/>
    <w:unhideWhenUsed/>
    <w:rsid w:val="004C776D"/>
  </w:style>
  <w:style w:type="numbering" w:customStyle="1" w:styleId="Style1">
    <w:name w:val="Style1"/>
    <w:rsid w:val="004C776D"/>
    <w:pPr>
      <w:numPr>
        <w:numId w:val="13"/>
      </w:numPr>
    </w:pPr>
  </w:style>
  <w:style w:type="paragraph" w:customStyle="1" w:styleId="BodyText1">
    <w:name w:val="Body Text1"/>
    <w:basedOn w:val="Normal"/>
    <w:uiPriority w:val="99"/>
    <w:rsid w:val="004C776D"/>
    <w:pPr>
      <w:tabs>
        <w:tab w:val="left" w:pos="180"/>
        <w:tab w:val="left" w:pos="360"/>
        <w:tab w:val="left" w:pos="540"/>
        <w:tab w:val="left" w:pos="720"/>
        <w:tab w:val="left" w:pos="1080"/>
        <w:tab w:val="left" w:pos="1440"/>
      </w:tabs>
      <w:autoSpaceDE w:val="0"/>
      <w:autoSpaceDN w:val="0"/>
      <w:adjustRightInd w:val="0"/>
      <w:spacing w:after="0" w:line="270" w:lineRule="atLeast"/>
      <w:jc w:val="left"/>
      <w:textAlignment w:val="baseline"/>
    </w:pPr>
    <w:rPr>
      <w:rFonts w:ascii="Frutiger-Light" w:eastAsiaTheme="minorEastAsia" w:hAnsi="Frutiger-Light" w:cs="Frutiger-Light"/>
      <w:color w:val="000000"/>
      <w:sz w:val="20"/>
      <w:szCs w:val="20"/>
    </w:rPr>
  </w:style>
  <w:style w:type="character" w:styleId="CommentReference">
    <w:name w:val="annotation reference"/>
    <w:basedOn w:val="DefaultParagraphFont"/>
    <w:unhideWhenUsed/>
    <w:rsid w:val="004C776D"/>
    <w:rPr>
      <w:sz w:val="16"/>
      <w:szCs w:val="16"/>
    </w:rPr>
  </w:style>
  <w:style w:type="paragraph" w:styleId="CommentText">
    <w:name w:val="annotation text"/>
    <w:basedOn w:val="Normal"/>
    <w:link w:val="CommentTextChar"/>
    <w:uiPriority w:val="99"/>
    <w:semiHidden/>
    <w:unhideWhenUsed/>
    <w:rsid w:val="004C776D"/>
    <w:pPr>
      <w:spacing w:after="200" w:line="240" w:lineRule="auto"/>
      <w:jc w:val="left"/>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semiHidden/>
    <w:rsid w:val="004C776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C776D"/>
    <w:rPr>
      <w:b/>
      <w:bCs/>
    </w:rPr>
  </w:style>
  <w:style w:type="character" w:customStyle="1" w:styleId="CommentSubjectChar">
    <w:name w:val="Comment Subject Char"/>
    <w:basedOn w:val="CommentTextChar"/>
    <w:link w:val="CommentSubject"/>
    <w:uiPriority w:val="99"/>
    <w:semiHidden/>
    <w:rsid w:val="004C776D"/>
    <w:rPr>
      <w:rFonts w:eastAsiaTheme="minorEastAsia"/>
      <w:b/>
      <w:bCs/>
      <w:sz w:val="20"/>
      <w:szCs w:val="20"/>
    </w:rPr>
  </w:style>
  <w:style w:type="character" w:styleId="Hyperlink">
    <w:name w:val="Hyperlink"/>
    <w:basedOn w:val="DefaultParagraphFont"/>
    <w:uiPriority w:val="99"/>
    <w:unhideWhenUsed/>
    <w:rsid w:val="004C776D"/>
    <w:rPr>
      <w:color w:val="0000FF"/>
      <w:u w:val="single"/>
    </w:rPr>
  </w:style>
  <w:style w:type="character" w:styleId="FollowedHyperlink">
    <w:name w:val="FollowedHyperlink"/>
    <w:basedOn w:val="DefaultParagraphFont"/>
    <w:uiPriority w:val="99"/>
    <w:semiHidden/>
    <w:unhideWhenUsed/>
    <w:rsid w:val="004C776D"/>
    <w:rPr>
      <w:color w:val="800080"/>
      <w:u w:val="single"/>
    </w:rPr>
  </w:style>
  <w:style w:type="paragraph" w:customStyle="1" w:styleId="xl65">
    <w:name w:val="xl65"/>
    <w:basedOn w:val="Normal"/>
    <w:rsid w:val="004C776D"/>
    <w:pPr>
      <w:spacing w:before="100" w:beforeAutospacing="1" w:after="100" w:afterAutospacing="1" w:line="240" w:lineRule="auto"/>
      <w:jc w:val="center"/>
      <w:textAlignment w:val="top"/>
    </w:pPr>
    <w:rPr>
      <w:rFonts w:eastAsia="Times New Roman" w:cs="Times New Roman"/>
      <w:sz w:val="20"/>
      <w:szCs w:val="20"/>
    </w:rPr>
  </w:style>
  <w:style w:type="paragraph" w:customStyle="1" w:styleId="xl66">
    <w:name w:val="xl66"/>
    <w:basedOn w:val="Normal"/>
    <w:rsid w:val="004C776D"/>
    <w:pPr>
      <w:spacing w:before="100" w:beforeAutospacing="1" w:after="100" w:afterAutospacing="1" w:line="240" w:lineRule="auto"/>
      <w:jc w:val="left"/>
      <w:textAlignment w:val="top"/>
    </w:pPr>
    <w:rPr>
      <w:rFonts w:eastAsia="Times New Roman" w:cs="Times New Roman"/>
      <w:sz w:val="20"/>
      <w:szCs w:val="20"/>
    </w:rPr>
  </w:style>
  <w:style w:type="paragraph" w:customStyle="1" w:styleId="xl67">
    <w:name w:val="xl67"/>
    <w:basedOn w:val="Normal"/>
    <w:rsid w:val="004C776D"/>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68">
    <w:name w:val="xl68"/>
    <w:basedOn w:val="Normal"/>
    <w:rsid w:val="004C77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69">
    <w:name w:val="xl69"/>
    <w:basedOn w:val="Normal"/>
    <w:rsid w:val="004C776D"/>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0">
    <w:name w:val="xl70"/>
    <w:basedOn w:val="Normal"/>
    <w:rsid w:val="004C776D"/>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1">
    <w:name w:val="xl71"/>
    <w:basedOn w:val="Normal"/>
    <w:rsid w:val="004C776D"/>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2">
    <w:name w:val="xl72"/>
    <w:basedOn w:val="Normal"/>
    <w:rsid w:val="004C776D"/>
    <w:pPr>
      <w:pBdr>
        <w:top w:val="single" w:sz="8" w:space="0" w:color="auto"/>
        <w:bottom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3">
    <w:name w:val="xl73"/>
    <w:basedOn w:val="Normal"/>
    <w:rsid w:val="004C776D"/>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4">
    <w:name w:val="xl74"/>
    <w:basedOn w:val="Normal"/>
    <w:rsid w:val="004C776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75">
    <w:name w:val="xl75"/>
    <w:basedOn w:val="Normal"/>
    <w:rsid w:val="004C776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76">
    <w:name w:val="xl76"/>
    <w:basedOn w:val="Normal"/>
    <w:rsid w:val="004C776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77">
    <w:name w:val="xl77"/>
    <w:basedOn w:val="Normal"/>
    <w:rsid w:val="004C776D"/>
    <w:pPr>
      <w:pBdr>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78">
    <w:name w:val="xl78"/>
    <w:basedOn w:val="Normal"/>
    <w:rsid w:val="004C776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79">
    <w:name w:val="xl79"/>
    <w:basedOn w:val="Normal"/>
    <w:rsid w:val="004C776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80">
    <w:name w:val="xl80"/>
    <w:basedOn w:val="Normal"/>
    <w:rsid w:val="004C776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81">
    <w:name w:val="xl81"/>
    <w:basedOn w:val="Normal"/>
    <w:rsid w:val="004C77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82">
    <w:name w:val="xl82"/>
    <w:basedOn w:val="Normal"/>
    <w:rsid w:val="004C776D"/>
    <w:pPr>
      <w:pBdr>
        <w:top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3">
    <w:name w:val="xl83"/>
    <w:basedOn w:val="Normal"/>
    <w:rsid w:val="004C776D"/>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4">
    <w:name w:val="xl84"/>
    <w:basedOn w:val="Normal"/>
    <w:rsid w:val="004C776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5">
    <w:name w:val="xl85"/>
    <w:basedOn w:val="Normal"/>
    <w:rsid w:val="004C776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6">
    <w:name w:val="xl86"/>
    <w:basedOn w:val="Normal"/>
    <w:rsid w:val="004C776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7">
    <w:name w:val="xl87"/>
    <w:basedOn w:val="Normal"/>
    <w:rsid w:val="004C776D"/>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8">
    <w:name w:val="xl88"/>
    <w:basedOn w:val="Normal"/>
    <w:rsid w:val="004C77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9">
    <w:name w:val="xl89"/>
    <w:basedOn w:val="Normal"/>
    <w:rsid w:val="004C776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0">
    <w:name w:val="xl90"/>
    <w:basedOn w:val="Normal"/>
    <w:rsid w:val="004C776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1">
    <w:name w:val="xl91"/>
    <w:basedOn w:val="Normal"/>
    <w:rsid w:val="004C7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2">
    <w:name w:val="xl92"/>
    <w:basedOn w:val="Normal"/>
    <w:rsid w:val="004C776D"/>
    <w:pPr>
      <w:pBdr>
        <w:top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3">
    <w:name w:val="xl93"/>
    <w:basedOn w:val="Normal"/>
    <w:rsid w:val="004C776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4">
    <w:name w:val="xl94"/>
    <w:basedOn w:val="Normal"/>
    <w:rsid w:val="004C776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5">
    <w:name w:val="xl95"/>
    <w:basedOn w:val="Normal"/>
    <w:rsid w:val="004C776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6">
    <w:name w:val="xl96"/>
    <w:basedOn w:val="Normal"/>
    <w:rsid w:val="004C776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7">
    <w:name w:val="xl97"/>
    <w:basedOn w:val="Normal"/>
    <w:rsid w:val="004C776D"/>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8">
    <w:name w:val="xl98"/>
    <w:basedOn w:val="Normal"/>
    <w:rsid w:val="004C776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9">
    <w:name w:val="xl99"/>
    <w:basedOn w:val="Normal"/>
    <w:rsid w:val="004C776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0">
    <w:name w:val="xl100"/>
    <w:basedOn w:val="Normal"/>
    <w:rsid w:val="004C776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1">
    <w:name w:val="xl101"/>
    <w:basedOn w:val="Normal"/>
    <w:rsid w:val="004C776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2">
    <w:name w:val="xl102"/>
    <w:basedOn w:val="Normal"/>
    <w:rsid w:val="004C77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3">
    <w:name w:val="xl103"/>
    <w:basedOn w:val="Normal"/>
    <w:rsid w:val="004C77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4">
    <w:name w:val="xl104"/>
    <w:basedOn w:val="Normal"/>
    <w:rsid w:val="004C77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5">
    <w:name w:val="xl105"/>
    <w:basedOn w:val="Normal"/>
    <w:rsid w:val="004C77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6">
    <w:name w:val="xl106"/>
    <w:basedOn w:val="Normal"/>
    <w:rsid w:val="004C776D"/>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07">
    <w:name w:val="xl107"/>
    <w:basedOn w:val="Normal"/>
    <w:rsid w:val="004C776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08">
    <w:name w:val="xl108"/>
    <w:basedOn w:val="Normal"/>
    <w:rsid w:val="004C776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09">
    <w:name w:val="xl109"/>
    <w:basedOn w:val="Normal"/>
    <w:rsid w:val="004C776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10">
    <w:name w:val="xl110"/>
    <w:basedOn w:val="Normal"/>
    <w:rsid w:val="004C776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11">
    <w:name w:val="xl111"/>
    <w:basedOn w:val="Normal"/>
    <w:rsid w:val="004C776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12">
    <w:name w:val="xl112"/>
    <w:basedOn w:val="Normal"/>
    <w:rsid w:val="004C776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table" w:customStyle="1" w:styleId="TableGrid1">
    <w:name w:val="Table Grid1"/>
    <w:basedOn w:val="TableNormal"/>
    <w:next w:val="TableGrid"/>
    <w:uiPriority w:val="59"/>
    <w:rsid w:val="004C776D"/>
    <w:pPr>
      <w:spacing w:before="120"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1">
    <w:name w:val="Pa11"/>
    <w:basedOn w:val="Normal"/>
    <w:next w:val="Normal"/>
    <w:uiPriority w:val="99"/>
    <w:rsid w:val="004C776D"/>
    <w:pPr>
      <w:autoSpaceDE w:val="0"/>
      <w:autoSpaceDN w:val="0"/>
      <w:adjustRightInd w:val="0"/>
      <w:spacing w:after="0" w:line="201" w:lineRule="atLeast"/>
      <w:jc w:val="left"/>
    </w:pPr>
    <w:rPr>
      <w:rFonts w:ascii="Frutiger" w:hAnsi="Frutiger"/>
      <w:sz w:val="24"/>
      <w:szCs w:val="24"/>
    </w:rPr>
  </w:style>
  <w:style w:type="paragraph" w:customStyle="1" w:styleId="yiv1547674176msonormal">
    <w:name w:val="yiv1547674176msonormal"/>
    <w:basedOn w:val="Normal"/>
    <w:rsid w:val="004C776D"/>
    <w:pPr>
      <w:spacing w:before="100" w:beforeAutospacing="1" w:after="100" w:afterAutospacing="1" w:line="240" w:lineRule="auto"/>
      <w:jc w:val="left"/>
    </w:pPr>
    <w:rPr>
      <w:rFonts w:eastAsia="Times New Roman" w:cs="Times New Roman"/>
      <w:sz w:val="24"/>
      <w:szCs w:val="24"/>
    </w:rPr>
  </w:style>
  <w:style w:type="paragraph" w:customStyle="1" w:styleId="yiv1547674176default">
    <w:name w:val="yiv1547674176default"/>
    <w:basedOn w:val="Normal"/>
    <w:rsid w:val="004C776D"/>
    <w:pPr>
      <w:spacing w:before="100" w:beforeAutospacing="1" w:after="100" w:afterAutospacing="1" w:line="240" w:lineRule="auto"/>
      <w:jc w:val="left"/>
    </w:pPr>
    <w:rPr>
      <w:rFonts w:eastAsia="Times New Roman" w:cs="Times New Roman"/>
      <w:sz w:val="24"/>
      <w:szCs w:val="24"/>
    </w:rPr>
  </w:style>
  <w:style w:type="character" w:customStyle="1" w:styleId="yshortcuts">
    <w:name w:val="yshortcuts"/>
    <w:basedOn w:val="DefaultParagraphFont"/>
    <w:rsid w:val="004C77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23E"/>
    <w:pPr>
      <w:spacing w:after="240" w:line="264" w:lineRule="auto"/>
      <w:jc w:val="both"/>
    </w:pPr>
    <w:rPr>
      <w:rFonts w:ascii="Times New Roman" w:hAnsi="Times New Roman"/>
      <w:sz w:val="21"/>
    </w:rPr>
  </w:style>
  <w:style w:type="paragraph" w:styleId="Heading2">
    <w:name w:val="heading 2"/>
    <w:basedOn w:val="Normal"/>
    <w:next w:val="Normal"/>
    <w:link w:val="Heading2Char"/>
    <w:qFormat/>
    <w:rsid w:val="004C776D"/>
    <w:pPr>
      <w:keepNext/>
      <w:spacing w:before="360" w:after="60" w:line="240" w:lineRule="auto"/>
      <w:outlineLvl w:val="1"/>
    </w:pPr>
    <w:rPr>
      <w:rFonts w:ascii="Frutiger LT Std 45 Light" w:eastAsia="Times New Roman" w:hAnsi="Frutiger LT Std 45 Light" w:cs="Times New Roman"/>
      <w:b/>
      <w:bCs/>
      <w:iCs/>
      <w:sz w:val="22"/>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2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9CD"/>
  </w:style>
  <w:style w:type="paragraph" w:styleId="Footer">
    <w:name w:val="footer"/>
    <w:basedOn w:val="Normal"/>
    <w:link w:val="FooterChar"/>
    <w:uiPriority w:val="99"/>
    <w:unhideWhenUsed/>
    <w:rsid w:val="00322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9CD"/>
  </w:style>
  <w:style w:type="paragraph" w:styleId="BalloonText">
    <w:name w:val="Balloon Text"/>
    <w:basedOn w:val="Normal"/>
    <w:link w:val="BalloonTextChar"/>
    <w:uiPriority w:val="99"/>
    <w:semiHidden/>
    <w:unhideWhenUsed/>
    <w:rsid w:val="00322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9CD"/>
    <w:rPr>
      <w:rFonts w:ascii="Tahoma" w:hAnsi="Tahoma" w:cs="Tahoma"/>
      <w:sz w:val="16"/>
      <w:szCs w:val="16"/>
    </w:rPr>
  </w:style>
  <w:style w:type="paragraph" w:styleId="ListParagraph">
    <w:name w:val="List Paragraph"/>
    <w:basedOn w:val="Normal"/>
    <w:link w:val="ListParagraphChar"/>
    <w:uiPriority w:val="34"/>
    <w:qFormat/>
    <w:rsid w:val="00CB623E"/>
    <w:pPr>
      <w:ind w:left="720"/>
      <w:contextualSpacing/>
    </w:pPr>
    <w:rPr>
      <w:rFonts w:eastAsiaTheme="minorEastAsia"/>
    </w:rPr>
  </w:style>
  <w:style w:type="paragraph" w:customStyle="1" w:styleId="12">
    <w:name w:val="12"/>
    <w:basedOn w:val="Normal"/>
    <w:rsid w:val="001F716A"/>
    <w:pPr>
      <w:spacing w:after="0" w:line="240" w:lineRule="auto"/>
      <w:jc w:val="left"/>
    </w:pPr>
    <w:rPr>
      <w:rFonts w:eastAsia="Times New Roman" w:cs="Times New Roman"/>
      <w:b/>
      <w:sz w:val="36"/>
      <w:szCs w:val="36"/>
    </w:rPr>
  </w:style>
  <w:style w:type="paragraph" w:styleId="NoSpacing">
    <w:name w:val="No Spacing"/>
    <w:link w:val="NoSpacingChar"/>
    <w:uiPriority w:val="1"/>
    <w:qFormat/>
    <w:rsid w:val="002D1522"/>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2D1522"/>
    <w:rPr>
      <w:rFonts w:ascii="Calibri" w:eastAsia="Times New Roman" w:hAnsi="Calibri" w:cs="Times New Roman"/>
    </w:rPr>
  </w:style>
  <w:style w:type="paragraph" w:customStyle="1" w:styleId="Default">
    <w:name w:val="Default"/>
    <w:rsid w:val="000D3966"/>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link w:val="ListParagraph"/>
    <w:uiPriority w:val="34"/>
    <w:locked/>
    <w:rsid w:val="00494D50"/>
    <w:rPr>
      <w:rFonts w:ascii="Times New Roman" w:eastAsiaTheme="minorEastAsia" w:hAnsi="Times New Roman"/>
      <w:sz w:val="21"/>
    </w:rPr>
  </w:style>
  <w:style w:type="paragraph" w:customStyle="1" w:styleId="Pa1">
    <w:name w:val="Pa1"/>
    <w:basedOn w:val="Normal"/>
    <w:next w:val="Normal"/>
    <w:uiPriority w:val="99"/>
    <w:rsid w:val="00494D50"/>
    <w:pPr>
      <w:autoSpaceDE w:val="0"/>
      <w:autoSpaceDN w:val="0"/>
      <w:adjustRightInd w:val="0"/>
      <w:spacing w:after="0" w:line="201" w:lineRule="atLeast"/>
      <w:jc w:val="left"/>
    </w:pPr>
    <w:rPr>
      <w:rFonts w:ascii="Frutiger" w:eastAsia="Calibri" w:hAnsi="Frutiger" w:cs="Times New Roman"/>
      <w:sz w:val="24"/>
      <w:szCs w:val="24"/>
    </w:rPr>
  </w:style>
  <w:style w:type="character" w:customStyle="1" w:styleId="A12">
    <w:name w:val="A12"/>
    <w:uiPriority w:val="99"/>
    <w:rsid w:val="00494D50"/>
    <w:rPr>
      <w:rFonts w:cs="Frutiger"/>
      <w:color w:val="211D1E"/>
      <w:sz w:val="16"/>
      <w:szCs w:val="16"/>
    </w:rPr>
  </w:style>
  <w:style w:type="table" w:styleId="TableGrid">
    <w:name w:val="Table Grid"/>
    <w:basedOn w:val="TableNormal"/>
    <w:uiPriority w:val="59"/>
    <w:rsid w:val="00537646"/>
    <w:pPr>
      <w:spacing w:before="120"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rsid w:val="004C776D"/>
    <w:rPr>
      <w:rFonts w:ascii="Frutiger LT Std 45 Light" w:eastAsia="Times New Roman" w:hAnsi="Frutiger LT Std 45 Light" w:cs="Times New Roman"/>
      <w:b/>
      <w:bCs/>
      <w:iCs/>
      <w:szCs w:val="28"/>
      <w:lang w:eastAsia="ja-JP"/>
    </w:rPr>
  </w:style>
  <w:style w:type="numbering" w:customStyle="1" w:styleId="NoList1">
    <w:name w:val="No List1"/>
    <w:next w:val="NoList"/>
    <w:uiPriority w:val="99"/>
    <w:semiHidden/>
    <w:unhideWhenUsed/>
    <w:rsid w:val="004C776D"/>
  </w:style>
  <w:style w:type="numbering" w:customStyle="1" w:styleId="Style1">
    <w:name w:val="Style1"/>
    <w:rsid w:val="004C776D"/>
    <w:pPr>
      <w:numPr>
        <w:numId w:val="13"/>
      </w:numPr>
    </w:pPr>
  </w:style>
  <w:style w:type="paragraph" w:customStyle="1" w:styleId="BodyText1">
    <w:name w:val="Body Text1"/>
    <w:basedOn w:val="Normal"/>
    <w:uiPriority w:val="99"/>
    <w:rsid w:val="004C776D"/>
    <w:pPr>
      <w:tabs>
        <w:tab w:val="left" w:pos="180"/>
        <w:tab w:val="left" w:pos="360"/>
        <w:tab w:val="left" w:pos="540"/>
        <w:tab w:val="left" w:pos="720"/>
        <w:tab w:val="left" w:pos="1080"/>
        <w:tab w:val="left" w:pos="1440"/>
      </w:tabs>
      <w:autoSpaceDE w:val="0"/>
      <w:autoSpaceDN w:val="0"/>
      <w:adjustRightInd w:val="0"/>
      <w:spacing w:after="0" w:line="270" w:lineRule="atLeast"/>
      <w:jc w:val="left"/>
      <w:textAlignment w:val="baseline"/>
    </w:pPr>
    <w:rPr>
      <w:rFonts w:ascii="Frutiger-Light" w:eastAsiaTheme="minorEastAsia" w:hAnsi="Frutiger-Light" w:cs="Frutiger-Light"/>
      <w:color w:val="000000"/>
      <w:sz w:val="20"/>
      <w:szCs w:val="20"/>
    </w:rPr>
  </w:style>
  <w:style w:type="character" w:styleId="CommentReference">
    <w:name w:val="annotation reference"/>
    <w:basedOn w:val="DefaultParagraphFont"/>
    <w:unhideWhenUsed/>
    <w:rsid w:val="004C776D"/>
    <w:rPr>
      <w:sz w:val="16"/>
      <w:szCs w:val="16"/>
    </w:rPr>
  </w:style>
  <w:style w:type="paragraph" w:styleId="CommentText">
    <w:name w:val="annotation text"/>
    <w:basedOn w:val="Normal"/>
    <w:link w:val="CommentTextChar"/>
    <w:uiPriority w:val="99"/>
    <w:semiHidden/>
    <w:unhideWhenUsed/>
    <w:rsid w:val="004C776D"/>
    <w:pPr>
      <w:spacing w:after="200" w:line="240" w:lineRule="auto"/>
      <w:jc w:val="left"/>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semiHidden/>
    <w:rsid w:val="004C776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C776D"/>
    <w:rPr>
      <w:b/>
      <w:bCs/>
    </w:rPr>
  </w:style>
  <w:style w:type="character" w:customStyle="1" w:styleId="CommentSubjectChar">
    <w:name w:val="Comment Subject Char"/>
    <w:basedOn w:val="CommentTextChar"/>
    <w:link w:val="CommentSubject"/>
    <w:uiPriority w:val="99"/>
    <w:semiHidden/>
    <w:rsid w:val="004C776D"/>
    <w:rPr>
      <w:rFonts w:eastAsiaTheme="minorEastAsia"/>
      <w:b/>
      <w:bCs/>
      <w:sz w:val="20"/>
      <w:szCs w:val="20"/>
    </w:rPr>
  </w:style>
  <w:style w:type="character" w:styleId="Hyperlink">
    <w:name w:val="Hyperlink"/>
    <w:basedOn w:val="DefaultParagraphFont"/>
    <w:uiPriority w:val="99"/>
    <w:unhideWhenUsed/>
    <w:rsid w:val="004C776D"/>
    <w:rPr>
      <w:color w:val="0000FF"/>
      <w:u w:val="single"/>
    </w:rPr>
  </w:style>
  <w:style w:type="character" w:styleId="FollowedHyperlink">
    <w:name w:val="FollowedHyperlink"/>
    <w:basedOn w:val="DefaultParagraphFont"/>
    <w:uiPriority w:val="99"/>
    <w:semiHidden/>
    <w:unhideWhenUsed/>
    <w:rsid w:val="004C776D"/>
    <w:rPr>
      <w:color w:val="800080"/>
      <w:u w:val="single"/>
    </w:rPr>
  </w:style>
  <w:style w:type="paragraph" w:customStyle="1" w:styleId="xl65">
    <w:name w:val="xl65"/>
    <w:basedOn w:val="Normal"/>
    <w:rsid w:val="004C776D"/>
    <w:pPr>
      <w:spacing w:before="100" w:beforeAutospacing="1" w:after="100" w:afterAutospacing="1" w:line="240" w:lineRule="auto"/>
      <w:jc w:val="center"/>
      <w:textAlignment w:val="top"/>
    </w:pPr>
    <w:rPr>
      <w:rFonts w:eastAsia="Times New Roman" w:cs="Times New Roman"/>
      <w:sz w:val="20"/>
      <w:szCs w:val="20"/>
    </w:rPr>
  </w:style>
  <w:style w:type="paragraph" w:customStyle="1" w:styleId="xl66">
    <w:name w:val="xl66"/>
    <w:basedOn w:val="Normal"/>
    <w:rsid w:val="004C776D"/>
    <w:pPr>
      <w:spacing w:before="100" w:beforeAutospacing="1" w:after="100" w:afterAutospacing="1" w:line="240" w:lineRule="auto"/>
      <w:jc w:val="left"/>
      <w:textAlignment w:val="top"/>
    </w:pPr>
    <w:rPr>
      <w:rFonts w:eastAsia="Times New Roman" w:cs="Times New Roman"/>
      <w:sz w:val="20"/>
      <w:szCs w:val="20"/>
    </w:rPr>
  </w:style>
  <w:style w:type="paragraph" w:customStyle="1" w:styleId="xl67">
    <w:name w:val="xl67"/>
    <w:basedOn w:val="Normal"/>
    <w:rsid w:val="004C776D"/>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68">
    <w:name w:val="xl68"/>
    <w:basedOn w:val="Normal"/>
    <w:rsid w:val="004C77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69">
    <w:name w:val="xl69"/>
    <w:basedOn w:val="Normal"/>
    <w:rsid w:val="004C776D"/>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0">
    <w:name w:val="xl70"/>
    <w:basedOn w:val="Normal"/>
    <w:rsid w:val="004C776D"/>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1">
    <w:name w:val="xl71"/>
    <w:basedOn w:val="Normal"/>
    <w:rsid w:val="004C776D"/>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2">
    <w:name w:val="xl72"/>
    <w:basedOn w:val="Normal"/>
    <w:rsid w:val="004C776D"/>
    <w:pPr>
      <w:pBdr>
        <w:top w:val="single" w:sz="8" w:space="0" w:color="auto"/>
        <w:bottom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3">
    <w:name w:val="xl73"/>
    <w:basedOn w:val="Normal"/>
    <w:rsid w:val="004C776D"/>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cs="Times New Roman"/>
      <w:b/>
      <w:bCs/>
      <w:sz w:val="20"/>
      <w:szCs w:val="20"/>
      <w:u w:val="single"/>
    </w:rPr>
  </w:style>
  <w:style w:type="paragraph" w:customStyle="1" w:styleId="xl74">
    <w:name w:val="xl74"/>
    <w:basedOn w:val="Normal"/>
    <w:rsid w:val="004C776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75">
    <w:name w:val="xl75"/>
    <w:basedOn w:val="Normal"/>
    <w:rsid w:val="004C776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76">
    <w:name w:val="xl76"/>
    <w:basedOn w:val="Normal"/>
    <w:rsid w:val="004C776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77">
    <w:name w:val="xl77"/>
    <w:basedOn w:val="Normal"/>
    <w:rsid w:val="004C776D"/>
    <w:pPr>
      <w:pBdr>
        <w:left w:val="single" w:sz="8" w:space="0" w:color="auto"/>
        <w:bottom w:val="single" w:sz="4" w:space="0" w:color="auto"/>
        <w:right w:val="single" w:sz="8" w:space="0" w:color="auto"/>
      </w:pBdr>
      <w:spacing w:before="100" w:beforeAutospacing="1" w:after="100" w:afterAutospacing="1" w:line="240" w:lineRule="auto"/>
      <w:jc w:val="left"/>
      <w:textAlignment w:val="top"/>
    </w:pPr>
    <w:rPr>
      <w:rFonts w:eastAsia="Times New Roman" w:cs="Times New Roman"/>
      <w:sz w:val="20"/>
      <w:szCs w:val="20"/>
    </w:rPr>
  </w:style>
  <w:style w:type="paragraph" w:customStyle="1" w:styleId="xl78">
    <w:name w:val="xl78"/>
    <w:basedOn w:val="Normal"/>
    <w:rsid w:val="004C776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79">
    <w:name w:val="xl79"/>
    <w:basedOn w:val="Normal"/>
    <w:rsid w:val="004C776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80">
    <w:name w:val="xl80"/>
    <w:basedOn w:val="Normal"/>
    <w:rsid w:val="004C776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81">
    <w:name w:val="xl81"/>
    <w:basedOn w:val="Normal"/>
    <w:rsid w:val="004C77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82">
    <w:name w:val="xl82"/>
    <w:basedOn w:val="Normal"/>
    <w:rsid w:val="004C776D"/>
    <w:pPr>
      <w:pBdr>
        <w:top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3">
    <w:name w:val="xl83"/>
    <w:basedOn w:val="Normal"/>
    <w:rsid w:val="004C776D"/>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4">
    <w:name w:val="xl84"/>
    <w:basedOn w:val="Normal"/>
    <w:rsid w:val="004C776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5">
    <w:name w:val="xl85"/>
    <w:basedOn w:val="Normal"/>
    <w:rsid w:val="004C776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6">
    <w:name w:val="xl86"/>
    <w:basedOn w:val="Normal"/>
    <w:rsid w:val="004C776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7">
    <w:name w:val="xl87"/>
    <w:basedOn w:val="Normal"/>
    <w:rsid w:val="004C776D"/>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8">
    <w:name w:val="xl88"/>
    <w:basedOn w:val="Normal"/>
    <w:rsid w:val="004C77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89">
    <w:name w:val="xl89"/>
    <w:basedOn w:val="Normal"/>
    <w:rsid w:val="004C776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0">
    <w:name w:val="xl90"/>
    <w:basedOn w:val="Normal"/>
    <w:rsid w:val="004C776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1">
    <w:name w:val="xl91"/>
    <w:basedOn w:val="Normal"/>
    <w:rsid w:val="004C776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2">
    <w:name w:val="xl92"/>
    <w:basedOn w:val="Normal"/>
    <w:rsid w:val="004C776D"/>
    <w:pPr>
      <w:pBdr>
        <w:top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3">
    <w:name w:val="xl93"/>
    <w:basedOn w:val="Normal"/>
    <w:rsid w:val="004C776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4">
    <w:name w:val="xl94"/>
    <w:basedOn w:val="Normal"/>
    <w:rsid w:val="004C776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5">
    <w:name w:val="xl95"/>
    <w:basedOn w:val="Normal"/>
    <w:rsid w:val="004C776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6">
    <w:name w:val="xl96"/>
    <w:basedOn w:val="Normal"/>
    <w:rsid w:val="004C776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7">
    <w:name w:val="xl97"/>
    <w:basedOn w:val="Normal"/>
    <w:rsid w:val="004C776D"/>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8">
    <w:name w:val="xl98"/>
    <w:basedOn w:val="Normal"/>
    <w:rsid w:val="004C776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99">
    <w:name w:val="xl99"/>
    <w:basedOn w:val="Normal"/>
    <w:rsid w:val="004C776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0">
    <w:name w:val="xl100"/>
    <w:basedOn w:val="Normal"/>
    <w:rsid w:val="004C776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1">
    <w:name w:val="xl101"/>
    <w:basedOn w:val="Normal"/>
    <w:rsid w:val="004C776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rPr>
  </w:style>
  <w:style w:type="paragraph" w:customStyle="1" w:styleId="xl102">
    <w:name w:val="xl102"/>
    <w:basedOn w:val="Normal"/>
    <w:rsid w:val="004C77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3">
    <w:name w:val="xl103"/>
    <w:basedOn w:val="Normal"/>
    <w:rsid w:val="004C77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4">
    <w:name w:val="xl104"/>
    <w:basedOn w:val="Normal"/>
    <w:rsid w:val="004C77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5">
    <w:name w:val="xl105"/>
    <w:basedOn w:val="Normal"/>
    <w:rsid w:val="004C776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106">
    <w:name w:val="xl106"/>
    <w:basedOn w:val="Normal"/>
    <w:rsid w:val="004C776D"/>
    <w:pPr>
      <w:pBdr>
        <w:top w:val="single" w:sz="8"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07">
    <w:name w:val="xl107"/>
    <w:basedOn w:val="Normal"/>
    <w:rsid w:val="004C776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08">
    <w:name w:val="xl108"/>
    <w:basedOn w:val="Normal"/>
    <w:rsid w:val="004C776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09">
    <w:name w:val="xl109"/>
    <w:basedOn w:val="Normal"/>
    <w:rsid w:val="004C776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10">
    <w:name w:val="xl110"/>
    <w:basedOn w:val="Normal"/>
    <w:rsid w:val="004C776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11">
    <w:name w:val="xl111"/>
    <w:basedOn w:val="Normal"/>
    <w:rsid w:val="004C776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112">
    <w:name w:val="xl112"/>
    <w:basedOn w:val="Normal"/>
    <w:rsid w:val="004C776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Times New Roman" w:cs="Times New Roman"/>
      <w:b/>
      <w:bCs/>
      <w:sz w:val="16"/>
      <w:szCs w:val="16"/>
    </w:rPr>
  </w:style>
  <w:style w:type="table" w:customStyle="1" w:styleId="TableGrid1">
    <w:name w:val="Table Grid1"/>
    <w:basedOn w:val="TableNormal"/>
    <w:next w:val="TableGrid"/>
    <w:uiPriority w:val="59"/>
    <w:rsid w:val="004C776D"/>
    <w:pPr>
      <w:spacing w:before="120"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1">
    <w:name w:val="Pa11"/>
    <w:basedOn w:val="Normal"/>
    <w:next w:val="Normal"/>
    <w:uiPriority w:val="99"/>
    <w:rsid w:val="004C776D"/>
    <w:pPr>
      <w:autoSpaceDE w:val="0"/>
      <w:autoSpaceDN w:val="0"/>
      <w:adjustRightInd w:val="0"/>
      <w:spacing w:after="0" w:line="201" w:lineRule="atLeast"/>
      <w:jc w:val="left"/>
    </w:pPr>
    <w:rPr>
      <w:rFonts w:ascii="Frutiger" w:hAnsi="Frutiger"/>
      <w:sz w:val="24"/>
      <w:szCs w:val="24"/>
    </w:rPr>
  </w:style>
  <w:style w:type="paragraph" w:customStyle="1" w:styleId="yiv1547674176msonormal">
    <w:name w:val="yiv1547674176msonormal"/>
    <w:basedOn w:val="Normal"/>
    <w:rsid w:val="004C776D"/>
    <w:pPr>
      <w:spacing w:before="100" w:beforeAutospacing="1" w:after="100" w:afterAutospacing="1" w:line="240" w:lineRule="auto"/>
      <w:jc w:val="left"/>
    </w:pPr>
    <w:rPr>
      <w:rFonts w:eastAsia="Times New Roman" w:cs="Times New Roman"/>
      <w:sz w:val="24"/>
      <w:szCs w:val="24"/>
    </w:rPr>
  </w:style>
  <w:style w:type="paragraph" w:customStyle="1" w:styleId="yiv1547674176default">
    <w:name w:val="yiv1547674176default"/>
    <w:basedOn w:val="Normal"/>
    <w:rsid w:val="004C776D"/>
    <w:pPr>
      <w:spacing w:before="100" w:beforeAutospacing="1" w:after="100" w:afterAutospacing="1" w:line="240" w:lineRule="auto"/>
      <w:jc w:val="left"/>
    </w:pPr>
    <w:rPr>
      <w:rFonts w:eastAsia="Times New Roman" w:cs="Times New Roman"/>
      <w:sz w:val="24"/>
      <w:szCs w:val="24"/>
    </w:rPr>
  </w:style>
  <w:style w:type="character" w:customStyle="1" w:styleId="yshortcuts">
    <w:name w:val="yshortcuts"/>
    <w:basedOn w:val="DefaultParagraphFont"/>
    <w:rsid w:val="004C7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376AE-52E6-4180-B7BD-42E1B53D4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14319</Words>
  <Characters>81619</Characters>
  <Application>Microsoft Office Word</Application>
  <DocSecurity>4</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Mead &amp; Hunt, Inc.</Company>
  <LinksUpToDate>false</LinksUpToDate>
  <CharactersWithSpaces>95747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1150ram</dc:creator>
  <cp:lastModifiedBy>Lamberton</cp:lastModifiedBy>
  <cp:revision>2</cp:revision>
  <dcterms:created xsi:type="dcterms:W3CDTF">2015-12-30T19:56:00Z</dcterms:created>
  <dcterms:modified xsi:type="dcterms:W3CDTF">2015-12-30T19:56:00Z</dcterms:modified>
</cp:coreProperties>
</file>