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54" w:rsidRPr="00161439" w:rsidRDefault="008107A5" w:rsidP="00161439">
      <w:pPr>
        <w:tabs>
          <w:tab w:val="left" w:pos="2204"/>
        </w:tabs>
      </w:pPr>
      <w:r w:rsidRPr="0016143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810EA" wp14:editId="4A7DC82F">
                <wp:simplePos x="0" y="0"/>
                <wp:positionH relativeFrom="column">
                  <wp:posOffset>3076575</wp:posOffset>
                </wp:positionH>
                <wp:positionV relativeFrom="paragraph">
                  <wp:posOffset>-171450</wp:posOffset>
                </wp:positionV>
                <wp:extent cx="2152650" cy="1047750"/>
                <wp:effectExtent l="495300" t="0" r="38100" b="381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47750"/>
                        </a:xfrm>
                        <a:prstGeom prst="cloudCallout">
                          <a:avLst>
                            <a:gd name="adj1" fmla="val -71549"/>
                            <a:gd name="adj2" fmla="val -42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A5" w:rsidRDefault="008107A5" w:rsidP="00810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10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42.25pt;margin-top:-13.5pt;width:16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" adj="-4655,9872" filled="f" strokecolor="#1f4d78 [1604]" strokeweight="1pt">
                <v:stroke joinstyle="miter"/>
                <v:textbox>
                  <w:txbxContent>
                    <w:p w:rsidR="008107A5" w:rsidRDefault="008107A5" w:rsidP="008107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1439">
        <w:rPr>
          <w:i/>
        </w:rPr>
        <w:t xml:space="preserve">Here is a spot to record your personal </w:t>
      </w:r>
      <w:r w:rsidRPr="00161439">
        <w:rPr>
          <w:b/>
          <w:i/>
        </w:rPr>
        <w:t>AHA moment</w:t>
      </w:r>
      <w:r w:rsidRPr="00161439">
        <w:rPr>
          <w:i/>
        </w:rPr>
        <w:t xml:space="preserve"> </w:t>
      </w:r>
      <w:r w:rsidRPr="00161439">
        <w:rPr>
          <w:i/>
        </w:rPr>
        <w:br/>
        <w:t>about stormwater pollution prevention.</w:t>
      </w:r>
      <w:r w:rsidRPr="00161439">
        <w:t xml:space="preserve"> </w:t>
      </w:r>
      <w:r w:rsidRPr="00161439">
        <w:br/>
      </w:r>
      <w:r w:rsidRPr="00161439">
        <w:rPr>
          <w:i/>
        </w:rPr>
        <w:t>What is the most important thing you learned?</w:t>
      </w:r>
    </w:p>
    <w:p w:rsidR="00B72435" w:rsidRPr="00161439" w:rsidRDefault="00B72435" w:rsidP="00161439">
      <w:pPr>
        <w:tabs>
          <w:tab w:val="left" w:pos="2204"/>
        </w:tabs>
        <w:rPr>
          <w:b/>
          <w:i/>
        </w:rPr>
      </w:pPr>
      <w:r w:rsidRPr="00161439">
        <w:rPr>
          <w:b/>
          <w:i/>
        </w:rPr>
        <w:t>Personal Reflection Questions:</w:t>
      </w:r>
    </w:p>
    <w:p w:rsidR="00B72435" w:rsidRPr="00161439" w:rsidRDefault="00B72435" w:rsidP="00161439">
      <w:pPr>
        <w:tabs>
          <w:tab w:val="left" w:pos="2204"/>
        </w:tabs>
        <w:rPr>
          <w:i/>
        </w:rPr>
      </w:pPr>
      <w:r w:rsidRPr="00161439">
        <w:rPr>
          <w:i/>
        </w:rPr>
        <w:t xml:space="preserve">How does </w:t>
      </w:r>
      <w:r w:rsidR="00206954" w:rsidRPr="00161439">
        <w:rPr>
          <w:i/>
        </w:rPr>
        <w:t xml:space="preserve">stormwater </w:t>
      </w:r>
      <w:r w:rsidR="00D2755C">
        <w:rPr>
          <w:i/>
        </w:rPr>
        <w:t xml:space="preserve">plans, </w:t>
      </w:r>
      <w:r w:rsidR="00206954" w:rsidRPr="00161439">
        <w:rPr>
          <w:i/>
        </w:rPr>
        <w:t>regulations and activities</w:t>
      </w:r>
      <w:r w:rsidRPr="00161439">
        <w:rPr>
          <w:i/>
        </w:rPr>
        <w:t xml:space="preserve"> relate to my job?</w:t>
      </w:r>
      <w:r w:rsidR="00744411">
        <w:rPr>
          <w:i/>
        </w:rPr>
        <w:br/>
      </w:r>
      <w:r w:rsidR="00744411" w:rsidRPr="00161439">
        <w:rPr>
          <w:i/>
        </w:rPr>
        <w:t xml:space="preserve">After completing this lesson, how has my perception of stormwater </w:t>
      </w:r>
      <w:r w:rsidR="00744411">
        <w:rPr>
          <w:i/>
        </w:rPr>
        <w:t xml:space="preserve">plans, </w:t>
      </w:r>
      <w:r w:rsidR="00744411" w:rsidRPr="00161439">
        <w:rPr>
          <w:i/>
        </w:rPr>
        <w:t xml:space="preserve">regulations </w:t>
      </w:r>
      <w:r w:rsidR="00744411">
        <w:rPr>
          <w:i/>
        </w:rPr>
        <w:br/>
      </w:r>
      <w:r w:rsidR="00744411" w:rsidRPr="00161439">
        <w:rPr>
          <w:i/>
        </w:rPr>
        <w:t>and pollution prevention has changed?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B72435" w:rsidRPr="00161439" w:rsidTr="00855ED2">
        <w:trPr>
          <w:trHeight w:val="1025"/>
        </w:trPr>
        <w:tc>
          <w:tcPr>
            <w:tcW w:w="7650" w:type="dxa"/>
            <w:shd w:val="clear" w:color="auto" w:fill="F2F2F2"/>
          </w:tcPr>
          <w:p w:rsidR="00B72435" w:rsidRPr="00161439" w:rsidRDefault="00B72435" w:rsidP="00161439">
            <w:pPr>
              <w:tabs>
                <w:tab w:val="left" w:pos="2204"/>
              </w:tabs>
            </w:pPr>
          </w:p>
          <w:p w:rsidR="00B72435" w:rsidRPr="00161439" w:rsidRDefault="00B72435" w:rsidP="00161439">
            <w:pPr>
              <w:tabs>
                <w:tab w:val="left" w:pos="2204"/>
              </w:tabs>
            </w:pPr>
          </w:p>
        </w:tc>
      </w:tr>
    </w:tbl>
    <w:p w:rsidR="008107A5" w:rsidRDefault="008107A5" w:rsidP="00161439">
      <w:pPr>
        <w:autoSpaceDE w:val="0"/>
        <w:autoSpaceDN w:val="0"/>
        <w:adjustRightInd w:val="0"/>
        <w:spacing w:after="0" w:line="240" w:lineRule="auto"/>
      </w:pPr>
    </w:p>
    <w:p w:rsidR="00744411" w:rsidRPr="00744411" w:rsidRDefault="00744411" w:rsidP="0016143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kern w:val="24"/>
        </w:rPr>
      </w:pPr>
      <w:r w:rsidRPr="00744411">
        <w:rPr>
          <w:b/>
        </w:rPr>
        <w:t xml:space="preserve">Course Topics: </w:t>
      </w:r>
    </w:p>
    <w:p w:rsidR="00471E0A" w:rsidRPr="00744411" w:rsidRDefault="00744411" w:rsidP="00855ED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kern w:val="24"/>
        </w:rPr>
        <w:t>T</w:t>
      </w:r>
      <w:r w:rsidR="00471E0A" w:rsidRPr="00744411">
        <w:rPr>
          <w:rFonts w:cs="Calibri"/>
          <w:b/>
          <w:kern w:val="24"/>
        </w:rPr>
        <w:t>hree different types of stormwater plans</w:t>
      </w:r>
      <w:r w:rsidRPr="00744411">
        <w:rPr>
          <w:rFonts w:cs="Calibri"/>
          <w:b/>
          <w:kern w:val="24"/>
        </w:rPr>
        <w:br/>
      </w:r>
    </w:p>
    <w:p w:rsidR="00744411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kern w:val="24"/>
        </w:rPr>
        <w:t>S</w:t>
      </w:r>
      <w:r w:rsidR="00471E0A" w:rsidRPr="00744411">
        <w:rPr>
          <w:rFonts w:cs="Calibri"/>
          <w:b/>
          <w:kern w:val="24"/>
        </w:rPr>
        <w:t xml:space="preserve">tormwater plan </w:t>
      </w:r>
      <w:r w:rsidR="00471E0A" w:rsidRPr="00744411">
        <w:rPr>
          <w:rFonts w:cs="Articulate"/>
          <w:b/>
          <w:kern w:val="24"/>
        </w:rPr>
        <w:t xml:space="preserve">terms </w:t>
      </w:r>
      <w:r w:rsidR="00471E0A" w:rsidRPr="00744411">
        <w:rPr>
          <w:rFonts w:cs="Calibri"/>
          <w:b/>
          <w:kern w:val="24"/>
        </w:rPr>
        <w:t xml:space="preserve">including: SPCC, SWPPP, SWMP, </w:t>
      </w:r>
      <w:r w:rsidR="00471E0A" w:rsidRPr="00744411">
        <w:rPr>
          <w:rFonts w:cs="Articulate"/>
          <w:b/>
          <w:kern w:val="24"/>
        </w:rPr>
        <w:t xml:space="preserve">NPDES, </w:t>
      </w:r>
      <w:r w:rsidR="00471E0A" w:rsidRPr="00744411">
        <w:rPr>
          <w:rFonts w:cs="Calibri"/>
          <w:b/>
          <w:kern w:val="24"/>
        </w:rPr>
        <w:t xml:space="preserve">TMDL, MS4 </w:t>
      </w:r>
      <w:r w:rsidRPr="00744411">
        <w:rPr>
          <w:rFonts w:cs="Calibri"/>
          <w:b/>
          <w:kern w:val="24"/>
        </w:rPr>
        <w:br/>
      </w:r>
    </w:p>
    <w:p w:rsidR="00744411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kern w:val="24"/>
        </w:rPr>
        <w:t>F</w:t>
      </w:r>
      <w:r w:rsidR="00D2755C" w:rsidRPr="00744411">
        <w:rPr>
          <w:rFonts w:cs="Calibri"/>
          <w:b/>
          <w:kern w:val="24"/>
        </w:rPr>
        <w:t xml:space="preserve">ive key </w:t>
      </w:r>
      <w:r w:rsidR="00D2755C" w:rsidRPr="00744411">
        <w:rPr>
          <w:rFonts w:cs="Calibri"/>
          <w:b/>
          <w:bCs/>
          <w:kern w:val="24"/>
        </w:rPr>
        <w:t>SWPPP</w:t>
      </w:r>
      <w:r w:rsidR="00D2755C" w:rsidRPr="00744411">
        <w:rPr>
          <w:rFonts w:cs="Calibri"/>
          <w:b/>
          <w:kern w:val="24"/>
        </w:rPr>
        <w:t xml:space="preserve"> components</w:t>
      </w:r>
      <w:r w:rsidRPr="00744411">
        <w:rPr>
          <w:rFonts w:cs="Calibri"/>
          <w:b/>
          <w:kern w:val="24"/>
        </w:rPr>
        <w:t>, inspections and reporting</w:t>
      </w:r>
      <w:r w:rsidRPr="00744411">
        <w:rPr>
          <w:rFonts w:cs="Calibri"/>
          <w:b/>
          <w:kern w:val="24"/>
        </w:rPr>
        <w:br/>
      </w:r>
      <w:r w:rsidR="00D2755C" w:rsidRPr="00744411">
        <w:rPr>
          <w:rFonts w:cs="Calibri"/>
          <w:b/>
          <w:kern w:val="24"/>
        </w:rPr>
        <w:t xml:space="preserve"> </w:t>
      </w:r>
    </w:p>
    <w:p w:rsidR="00744411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kern w:val="24"/>
        </w:rPr>
        <w:t>S</w:t>
      </w:r>
      <w:r w:rsidR="00D2755C" w:rsidRPr="00744411">
        <w:rPr>
          <w:rFonts w:cs="Calibri"/>
          <w:b/>
          <w:kern w:val="24"/>
        </w:rPr>
        <w:t xml:space="preserve">ix </w:t>
      </w:r>
      <w:r w:rsidRPr="00744411">
        <w:rPr>
          <w:rFonts w:cs="Calibri"/>
          <w:b/>
          <w:kern w:val="24"/>
        </w:rPr>
        <w:t xml:space="preserve">SWPPP </w:t>
      </w:r>
      <w:r w:rsidR="00D2755C" w:rsidRPr="00744411">
        <w:rPr>
          <w:rFonts w:cs="Calibri"/>
          <w:b/>
          <w:kern w:val="24"/>
        </w:rPr>
        <w:t>essential practices</w:t>
      </w:r>
      <w:r w:rsidRPr="00744411">
        <w:rPr>
          <w:rFonts w:cs="Calibri"/>
          <w:b/>
          <w:kern w:val="24"/>
        </w:rPr>
        <w:br/>
      </w:r>
      <w:r w:rsidR="00D2755C" w:rsidRPr="00744411">
        <w:rPr>
          <w:rFonts w:cs="Calibri"/>
          <w:b/>
          <w:kern w:val="24"/>
        </w:rPr>
        <w:t xml:space="preserve"> </w:t>
      </w:r>
    </w:p>
    <w:p w:rsidR="00744411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bCs/>
          <w:kern w:val="24"/>
        </w:rPr>
        <w:t>S</w:t>
      </w:r>
      <w:r w:rsidR="00855ED2" w:rsidRPr="00744411">
        <w:rPr>
          <w:b/>
        </w:rPr>
        <w:t xml:space="preserve">ix </w:t>
      </w:r>
      <w:r w:rsidRPr="00744411">
        <w:rPr>
          <w:b/>
        </w:rPr>
        <w:t xml:space="preserve">MS4 </w:t>
      </w:r>
      <w:r w:rsidR="00855ED2" w:rsidRPr="00744411">
        <w:rPr>
          <w:b/>
        </w:rPr>
        <w:t>minimum control measures</w:t>
      </w:r>
      <w:r w:rsidRPr="00744411">
        <w:rPr>
          <w:b/>
        </w:rPr>
        <w:br/>
      </w:r>
    </w:p>
    <w:p w:rsidR="00744411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bCs/>
          <w:kern w:val="24"/>
        </w:rPr>
        <w:t>O</w:t>
      </w:r>
      <w:r w:rsidR="00855ED2" w:rsidRPr="00744411">
        <w:rPr>
          <w:b/>
        </w:rPr>
        <w:t>verlap between SWMP and SWPPP</w:t>
      </w:r>
      <w:r w:rsidRPr="00744411">
        <w:rPr>
          <w:b/>
        </w:rPr>
        <w:br/>
      </w:r>
    </w:p>
    <w:p w:rsidR="005C43D9" w:rsidRPr="00744411" w:rsidRDefault="00744411" w:rsidP="007444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kern w:val="24"/>
        </w:rPr>
      </w:pPr>
      <w:r w:rsidRPr="00744411">
        <w:rPr>
          <w:rFonts w:cs="Calibri"/>
          <w:b/>
          <w:bCs/>
          <w:kern w:val="24"/>
        </w:rPr>
        <w:t>K</w:t>
      </w:r>
      <w:r w:rsidR="00855ED2" w:rsidRPr="00744411">
        <w:rPr>
          <w:b/>
        </w:rPr>
        <w:t>ey components of an SPCC plan</w:t>
      </w:r>
    </w:p>
    <w:p w:rsidR="00855ED2" w:rsidRPr="00744411" w:rsidRDefault="00855ED2" w:rsidP="00855ED2">
      <w:pPr>
        <w:spacing w:after="0"/>
        <w:rPr>
          <w:b/>
        </w:rPr>
      </w:pPr>
    </w:p>
    <w:p w:rsidR="00855ED2" w:rsidRDefault="00855ED2" w:rsidP="00D2755C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744411" w:rsidRDefault="00744411" w:rsidP="00D2755C">
      <w:pPr>
        <w:rPr>
          <w:b/>
        </w:rPr>
      </w:pPr>
    </w:p>
    <w:p w:rsidR="00D2755C" w:rsidRPr="00855ED2" w:rsidRDefault="00D2755C" w:rsidP="00D2755C">
      <w:pPr>
        <w:rPr>
          <w:b/>
        </w:rPr>
      </w:pPr>
      <w:bookmarkStart w:id="0" w:name="_GoBack"/>
      <w:bookmarkEnd w:id="0"/>
      <w:r w:rsidRPr="003B482B">
        <w:rPr>
          <w:b/>
        </w:rPr>
        <w:lastRenderedPageBreak/>
        <w:t xml:space="preserve">Resource Page </w:t>
      </w:r>
      <w:r>
        <w:br/>
      </w:r>
      <w:r w:rsidRPr="00BF0D05">
        <w:rPr>
          <w:b/>
          <w:bCs/>
        </w:rPr>
        <w:t xml:space="preserve">EPA National Response Center </w:t>
      </w:r>
      <w:r>
        <w:rPr>
          <w:b/>
          <w:bCs/>
        </w:rPr>
        <w:t xml:space="preserve">Hotline: </w:t>
      </w:r>
      <w:r w:rsidRPr="00BF0D05">
        <w:rPr>
          <w:b/>
          <w:bCs/>
        </w:rPr>
        <w:t>1-800-424-8802</w:t>
      </w:r>
    </w:p>
    <w:p w:rsidR="00D2755C" w:rsidRPr="00907B3C" w:rsidRDefault="00D2755C" w:rsidP="00D2755C">
      <w:r>
        <w:rPr>
          <w:b/>
          <w:bCs/>
        </w:rPr>
        <w:t>EPA: Oil Spills Preventio</w:t>
      </w:r>
      <w:r w:rsidR="00855ED2">
        <w:rPr>
          <w:b/>
          <w:bCs/>
        </w:rPr>
        <w:t xml:space="preserve">n and Preparedness Regulations </w:t>
      </w:r>
      <w:hyperlink r:id="rId7" w:history="1">
        <w:r w:rsidRPr="00482A1C">
          <w:rPr>
            <w:rStyle w:val="Hyperlink"/>
            <w:b/>
            <w:bCs/>
            <w:sz w:val="20"/>
            <w:szCs w:val="20"/>
          </w:rPr>
          <w:t>http://www2.epa.gov/oil-spills-prevention-and-preparedness-regulations</w:t>
        </w:r>
        <w:r w:rsidRPr="003B482B">
          <w:rPr>
            <w:rStyle w:val="Hyperlink"/>
            <w:b/>
            <w:bCs/>
          </w:rPr>
          <w:br/>
        </w:r>
      </w:hyperlink>
      <w:r>
        <w:rPr>
          <w:rStyle w:val="Hyperlink"/>
          <w:b/>
          <w:bCs/>
        </w:rPr>
        <w:br/>
      </w:r>
      <w:r w:rsidRPr="003B482B">
        <w:rPr>
          <w:b/>
        </w:rPr>
        <w:t>EPA: National Pollutant Discharge Elimination System (NPDES)</w:t>
      </w:r>
      <w:r>
        <w:t xml:space="preserve">  </w:t>
      </w:r>
      <w:hyperlink r:id="rId8" w:history="1">
        <w:r w:rsidRPr="00482A1C">
          <w:rPr>
            <w:rStyle w:val="Hyperlink"/>
            <w:b/>
            <w:sz w:val="20"/>
            <w:szCs w:val="20"/>
          </w:rPr>
          <w:t>http://www.epa.gov/npdes</w:t>
        </w:r>
      </w:hyperlink>
      <w:r w:rsidRPr="00907B3C">
        <w:t xml:space="preserve"> </w:t>
      </w:r>
    </w:p>
    <w:p w:rsidR="00D2755C" w:rsidRPr="00B80F40" w:rsidRDefault="00855ED2" w:rsidP="00D2755C">
      <w:pPr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EPA: SPCC Compliance Dates </w:t>
      </w:r>
      <w:hyperlink r:id="rId9" w:history="1">
        <w:r w:rsidR="00D2755C" w:rsidRPr="00482A1C">
          <w:rPr>
            <w:rStyle w:val="Hyperlink"/>
            <w:b/>
            <w:bCs/>
            <w:sz w:val="20"/>
            <w:szCs w:val="20"/>
          </w:rPr>
          <w:t>http://www2.epa.gov/oil-spills-prevention-and-preparedness-regulations/spcc-compliance-dates</w:t>
        </w:r>
      </w:hyperlink>
      <w:r w:rsidR="00D2755C">
        <w:rPr>
          <w:b/>
          <w:bCs/>
        </w:rPr>
        <w:br/>
      </w:r>
      <w:r w:rsidR="00D2755C">
        <w:rPr>
          <w:b/>
        </w:rPr>
        <w:br/>
      </w:r>
      <w:r w:rsidR="00D2755C" w:rsidRPr="003B482B">
        <w:rPr>
          <w:b/>
        </w:rPr>
        <w:t>EPA: Water Data and Tools</w:t>
      </w:r>
      <w:r w:rsidR="00D2755C">
        <w:t xml:space="preserve">  </w:t>
      </w:r>
      <w:hyperlink r:id="rId10" w:history="1">
        <w:r w:rsidR="00D2755C" w:rsidRPr="00482A1C">
          <w:rPr>
            <w:rStyle w:val="Hyperlink"/>
            <w:b/>
            <w:bCs/>
            <w:sz w:val="20"/>
            <w:szCs w:val="20"/>
          </w:rPr>
          <w:t>http://www2.epa.gov/waterdata</w:t>
        </w:r>
      </w:hyperlink>
    </w:p>
    <w:p w:rsidR="00D2755C" w:rsidRDefault="00D2755C" w:rsidP="00D2755C">
      <w:pPr>
        <w:rPr>
          <w:rStyle w:val="Hyperlink"/>
        </w:rPr>
      </w:pPr>
      <w:r w:rsidRPr="00907B3C">
        <w:rPr>
          <w:b/>
          <w:bCs/>
        </w:rPr>
        <w:t>F</w:t>
      </w:r>
      <w:r>
        <w:rPr>
          <w:b/>
          <w:bCs/>
        </w:rPr>
        <w:t>acility Response Plan: F</w:t>
      </w:r>
      <w:r w:rsidRPr="00907B3C">
        <w:rPr>
          <w:b/>
          <w:bCs/>
        </w:rPr>
        <w:t>RP</w:t>
      </w:r>
      <w:r w:rsidRPr="00907B3C">
        <w:t xml:space="preserve"> </w:t>
      </w:r>
      <w:r w:rsidR="00855ED2">
        <w:t xml:space="preserve">Overview </w:t>
      </w:r>
      <w:hyperlink r:id="rId11" w:history="1">
        <w:r w:rsidRPr="00482A1C">
          <w:rPr>
            <w:rStyle w:val="Hyperlink"/>
            <w:b/>
            <w:sz w:val="20"/>
            <w:szCs w:val="20"/>
          </w:rPr>
          <w:t>http://www2.epa.gov/oil-spills-prevention-and-preparedness-regulations/facility-response-plan-frp-overview</w:t>
        </w:r>
      </w:hyperlink>
    </w:p>
    <w:p w:rsidR="00D2755C" w:rsidRDefault="00D2755C" w:rsidP="00D2755C">
      <w:pPr>
        <w:rPr>
          <w:rStyle w:val="Hyperlink"/>
          <w:b/>
          <w:bCs/>
        </w:rPr>
      </w:pPr>
      <w:r>
        <w:rPr>
          <w:b/>
          <w:bCs/>
        </w:rPr>
        <w:t>Gateway to State Resource Locators</w:t>
      </w:r>
      <w:r w:rsidRPr="009C19C6">
        <w:rPr>
          <w:b/>
          <w:bCs/>
        </w:rPr>
        <w:t xml:space="preserve"> </w:t>
      </w:r>
      <w:hyperlink r:id="rId12" w:history="1">
        <w:r w:rsidRPr="00482A1C">
          <w:rPr>
            <w:rStyle w:val="Hyperlink"/>
            <w:b/>
            <w:bCs/>
            <w:sz w:val="20"/>
            <w:szCs w:val="20"/>
          </w:rPr>
          <w:t>http://www.envcap.org/statetools/index.cfm</w:t>
        </w:r>
      </w:hyperlink>
    </w:p>
    <w:p w:rsidR="00D2755C" w:rsidRDefault="00D2755C" w:rsidP="00D2755C">
      <w:pPr>
        <w:rPr>
          <w:b/>
          <w:bCs/>
        </w:rPr>
      </w:pPr>
      <w:r>
        <w:rPr>
          <w:b/>
          <w:bCs/>
        </w:rPr>
        <w:t>MS4: Stormwater Di</w:t>
      </w:r>
      <w:r w:rsidR="00855ED2">
        <w:rPr>
          <w:b/>
          <w:bCs/>
        </w:rPr>
        <w:t xml:space="preserve">scharges from Municipal Sources </w:t>
      </w:r>
      <w:hyperlink r:id="rId13" w:history="1">
        <w:r w:rsidRPr="00482A1C">
          <w:rPr>
            <w:rStyle w:val="Hyperlink"/>
            <w:b/>
            <w:bCs/>
            <w:sz w:val="20"/>
            <w:szCs w:val="20"/>
          </w:rPr>
          <w:t>http://www.epa.gov/npdes/stormwater-discharges-municipal-sources#overview</w:t>
        </w:r>
      </w:hyperlink>
    </w:p>
    <w:p w:rsidR="00D2755C" w:rsidRDefault="00D2755C" w:rsidP="00D2755C">
      <w:pPr>
        <w:ind w:right="-270"/>
        <w:rPr>
          <w:rStyle w:val="Hyperlink"/>
          <w:b/>
          <w:bCs/>
        </w:rPr>
      </w:pPr>
      <w:r w:rsidRPr="00907B3C">
        <w:rPr>
          <w:b/>
          <w:bCs/>
        </w:rPr>
        <w:t>NPDES</w:t>
      </w:r>
      <w:r>
        <w:rPr>
          <w:b/>
          <w:bCs/>
        </w:rPr>
        <w:t>: National Pollutant Discharge Elimination System</w:t>
      </w:r>
      <w:hyperlink r:id="rId14" w:history="1">
        <w:r w:rsidRPr="0001576E">
          <w:rPr>
            <w:rStyle w:val="Hyperlink"/>
          </w:rPr>
          <w:t xml:space="preserve"> </w:t>
        </w:r>
        <w:r w:rsidRPr="0001576E">
          <w:rPr>
            <w:rStyle w:val="Hyperlink"/>
            <w:b/>
            <w:sz w:val="20"/>
            <w:szCs w:val="20"/>
          </w:rPr>
          <w:t>http://water.epa.gov/polwaste/npdes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r w:rsidRPr="00482A1C">
        <w:rPr>
          <w:rStyle w:val="Hyperlink"/>
          <w:b/>
          <w:color w:val="auto"/>
          <w:u w:val="none"/>
        </w:rPr>
        <w:t>NPDES: Urbanized Area Maps for MS4 Phase II Stormwater Permits (US Census 2010)</w:t>
      </w:r>
      <w:r w:rsidRPr="00482A1C">
        <w:rPr>
          <w:rStyle w:val="Hyperlink"/>
          <w:color w:val="auto"/>
        </w:rPr>
        <w:br/>
      </w:r>
      <w:r w:rsidRPr="00482A1C">
        <w:rPr>
          <w:rStyle w:val="Hyperlink"/>
          <w:b/>
          <w:sz w:val="20"/>
          <w:szCs w:val="20"/>
        </w:rPr>
        <w:t>http://www.epa.gov/npdes/urbanized-area-maps-npdes-ms4-phase-ii-stormwater-permits</w:t>
      </w:r>
      <w:r w:rsidRPr="00482A1C">
        <w:rPr>
          <w:rStyle w:val="Hyperlink"/>
          <w:sz w:val="20"/>
          <w:szCs w:val="20"/>
        </w:rPr>
        <w:t xml:space="preserve"> </w:t>
      </w:r>
    </w:p>
    <w:p w:rsidR="00D2755C" w:rsidRDefault="00855ED2" w:rsidP="00D2755C">
      <w:pPr>
        <w:rPr>
          <w:b/>
          <w:bCs/>
        </w:rPr>
      </w:pPr>
      <w:r>
        <w:rPr>
          <w:b/>
          <w:bCs/>
        </w:rPr>
        <w:t xml:space="preserve">SPCC Operator Guide </w:t>
      </w:r>
      <w:hyperlink r:id="rId15" w:history="1">
        <w:r w:rsidR="00D2755C" w:rsidRPr="006E6B15">
          <w:rPr>
            <w:rStyle w:val="Hyperlink"/>
            <w:b/>
            <w:bCs/>
          </w:rPr>
          <w:t>http://www2.epa.gov/sites/production/files/documents/spccbluebroch.pdf</w:t>
        </w:r>
      </w:hyperlink>
      <w:r w:rsidR="00D2755C" w:rsidRPr="006E6B15">
        <w:rPr>
          <w:b/>
          <w:bCs/>
        </w:rPr>
        <w:t xml:space="preserve"> </w:t>
      </w:r>
    </w:p>
    <w:p w:rsidR="00D2755C" w:rsidRDefault="00D2755C" w:rsidP="00D2755C">
      <w:pPr>
        <w:rPr>
          <w:rStyle w:val="Hyperlink"/>
        </w:rPr>
      </w:pPr>
      <w:r w:rsidRPr="009A5766">
        <w:rPr>
          <w:b/>
        </w:rPr>
        <w:t>SPCC Regulations Fact Sheet</w:t>
      </w:r>
      <w:r w:rsidR="00855ED2">
        <w:t xml:space="preserve"> </w:t>
      </w:r>
      <w:hyperlink r:id="rId16" w:history="1">
        <w:r w:rsidRPr="00907B3C">
          <w:rPr>
            <w:rStyle w:val="Hyperlink"/>
          </w:rPr>
          <w:t>http://www.eaovt.org/sbcap/pdf/factsheet_spccregs.pdf</w:t>
        </w:r>
      </w:hyperlink>
      <w:r w:rsidRPr="00907B3C">
        <w:t xml:space="preserve"> </w:t>
      </w:r>
      <w:r>
        <w:br/>
      </w:r>
      <w:r>
        <w:br/>
      </w:r>
      <w:r>
        <w:rPr>
          <w:b/>
          <w:bCs/>
        </w:rPr>
        <w:t xml:space="preserve">Spill Response: Construction Industry </w:t>
      </w:r>
      <w:hyperlink r:id="rId17" w:history="1">
        <w:r w:rsidRPr="006E6B15">
          <w:rPr>
            <w:rStyle w:val="Hyperlink"/>
            <w:b/>
            <w:bCs/>
          </w:rPr>
          <w:t>http://www.cicacenter.org/sprp.html</w:t>
        </w:r>
      </w:hyperlink>
    </w:p>
    <w:p w:rsidR="00D2755C" w:rsidRPr="00907B3C" w:rsidRDefault="00D2755C" w:rsidP="00D2755C">
      <w:r w:rsidRPr="009A5766">
        <w:rPr>
          <w:b/>
        </w:rPr>
        <w:t>California OES: Spill Release Reporting</w:t>
      </w:r>
      <w:r>
        <w:br/>
      </w:r>
      <w:hyperlink r:id="rId18" w:history="1">
        <w:r w:rsidRPr="00907B3C">
          <w:rPr>
            <w:rStyle w:val="Hyperlink"/>
          </w:rPr>
          <w:t>http://www.caloes.ca.gov/FireRescueSite/Pages/Spill-Release-Reporting.aspx</w:t>
        </w:r>
      </w:hyperlink>
    </w:p>
    <w:p w:rsidR="00D2755C" w:rsidRPr="00907B3C" w:rsidRDefault="00D2755C" w:rsidP="00D2755C">
      <w:r w:rsidRPr="009A5766">
        <w:rPr>
          <w:b/>
        </w:rPr>
        <w:t>Wisconsin DNR: How To Report a Spill</w:t>
      </w:r>
      <w:r>
        <w:t xml:space="preserve">  </w:t>
      </w:r>
      <w:hyperlink r:id="rId19" w:history="1">
        <w:r w:rsidRPr="00907B3C">
          <w:rPr>
            <w:rStyle w:val="Hyperlink"/>
          </w:rPr>
          <w:t>http://dnr.wi.gov/topic/spills/report.html</w:t>
        </w:r>
      </w:hyperlink>
      <w:r w:rsidRPr="00907B3C">
        <w:t xml:space="preserve"> </w:t>
      </w:r>
    </w:p>
    <w:p w:rsidR="00D2755C" w:rsidRDefault="00D2755C" w:rsidP="00D2755C">
      <w:pPr>
        <w:rPr>
          <w:rStyle w:val="Hyperlink"/>
        </w:rPr>
      </w:pPr>
      <w:r w:rsidRPr="00B80F40">
        <w:rPr>
          <w:b/>
        </w:rPr>
        <w:t>State Regulations Resource Locator</w:t>
      </w:r>
      <w:r>
        <w:t xml:space="preserve">: </w:t>
      </w:r>
      <w:r w:rsidRPr="009A5766">
        <w:rPr>
          <w:b/>
        </w:rPr>
        <w:t>Environmental Regulations, Agencies, Contacts</w:t>
      </w:r>
      <w:r>
        <w:br/>
      </w:r>
      <w:hyperlink r:id="rId20" w:history="1">
        <w:r w:rsidRPr="00482A1C">
          <w:rPr>
            <w:rStyle w:val="Hyperlink"/>
            <w:b/>
            <w:sz w:val="20"/>
            <w:szCs w:val="20"/>
          </w:rPr>
          <w:t>http://www.envcap.org/statetools/srt/srt.html</w:t>
        </w:r>
      </w:hyperlink>
      <w:r w:rsidRPr="00907B3C">
        <w:t xml:space="preserve"> </w:t>
      </w:r>
      <w:r>
        <w:br/>
      </w:r>
      <w:r>
        <w:br/>
      </w:r>
      <w:r w:rsidRPr="00907B3C">
        <w:rPr>
          <w:b/>
          <w:bCs/>
        </w:rPr>
        <w:t>TMDL</w:t>
      </w:r>
      <w:r>
        <w:rPr>
          <w:b/>
          <w:bCs/>
        </w:rPr>
        <w:t>: National Summary of Impaired Waters and TMDL Information</w:t>
      </w:r>
      <w:r w:rsidRPr="00907B3C">
        <w:br/>
      </w:r>
      <w:hyperlink r:id="rId21" w:history="1">
        <w:r w:rsidRPr="00907B3C">
          <w:rPr>
            <w:rStyle w:val="Hyperlink"/>
          </w:rPr>
          <w:t>http://iaspub.epa.gov/waters10/attains_nation_cy.control?p_report_type=T</w:t>
        </w:r>
      </w:hyperlink>
    </w:p>
    <w:p w:rsidR="00D2755C" w:rsidRDefault="00D2755C" w:rsidP="00D2755C">
      <w:r w:rsidRPr="00907B3C">
        <w:br/>
      </w:r>
    </w:p>
    <w:p w:rsidR="00855ED2" w:rsidRDefault="00855ED2" w:rsidP="00D2755C"/>
    <w:p w:rsidR="00D2755C" w:rsidRPr="00855ED2" w:rsidRDefault="00855ED2" w:rsidP="00855ED2">
      <w:pPr>
        <w:tabs>
          <w:tab w:val="left" w:pos="3570"/>
        </w:tabs>
      </w:pPr>
      <w:r>
        <w:tab/>
      </w:r>
    </w:p>
    <w:sectPr w:rsidR="00D2755C" w:rsidRPr="00855ED2" w:rsidSect="00161439">
      <w:headerReference w:type="default" r:id="rId22"/>
      <w:pgSz w:w="12240" w:h="15840"/>
      <w:pgMar w:top="1440" w:right="1440" w:bottom="1440" w:left="24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AB" w:rsidRDefault="007479AB" w:rsidP="00EE5F67">
      <w:pPr>
        <w:spacing w:after="0" w:line="240" w:lineRule="auto"/>
      </w:pPr>
      <w:r>
        <w:separator/>
      </w:r>
    </w:p>
  </w:endnote>
  <w:endnote w:type="continuationSeparator" w:id="0">
    <w:p w:rsidR="007479AB" w:rsidRDefault="007479AB" w:rsidP="00EE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iculate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AB" w:rsidRDefault="007479AB" w:rsidP="00EE5F67">
      <w:pPr>
        <w:spacing w:after="0" w:line="240" w:lineRule="auto"/>
      </w:pPr>
      <w:r>
        <w:separator/>
      </w:r>
    </w:p>
  </w:footnote>
  <w:footnote w:type="continuationSeparator" w:id="0">
    <w:p w:rsidR="007479AB" w:rsidRDefault="007479AB" w:rsidP="00EE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67" w:rsidRPr="00C54FA7" w:rsidRDefault="00855ED2">
    <w:pPr>
      <w:pStyle w:val="Header"/>
      <w:rPr>
        <w:b/>
      </w:rPr>
    </w:pPr>
    <w:r>
      <w:rPr>
        <w:b/>
      </w:rPr>
      <w:t>Course Handout</w:t>
    </w:r>
    <w:r w:rsidR="00C54FA7" w:rsidRPr="00C54FA7">
      <w:rPr>
        <w:b/>
      </w:rPr>
      <w:t xml:space="preserve"> | Course </w:t>
    </w:r>
    <w:r>
      <w:rPr>
        <w:b/>
      </w:rPr>
      <w:t>3: Stormwater Plans, Inspections,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6C8"/>
    <w:multiLevelType w:val="hybridMultilevel"/>
    <w:tmpl w:val="103642BA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655"/>
    <w:multiLevelType w:val="hybridMultilevel"/>
    <w:tmpl w:val="7F22A37E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DC4"/>
    <w:multiLevelType w:val="hybridMultilevel"/>
    <w:tmpl w:val="50424DCA"/>
    <w:lvl w:ilvl="0" w:tplc="E076B21E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E1975"/>
    <w:multiLevelType w:val="hybridMultilevel"/>
    <w:tmpl w:val="8780DCA4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AC1"/>
    <w:multiLevelType w:val="hybridMultilevel"/>
    <w:tmpl w:val="205CEC4E"/>
    <w:lvl w:ilvl="0" w:tplc="69FEA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1098"/>
    <w:multiLevelType w:val="hybridMultilevel"/>
    <w:tmpl w:val="A38A6B5E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5E3A"/>
    <w:multiLevelType w:val="hybridMultilevel"/>
    <w:tmpl w:val="3606E866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5EA3"/>
    <w:multiLevelType w:val="hybridMultilevel"/>
    <w:tmpl w:val="96E8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B6F"/>
    <w:multiLevelType w:val="hybridMultilevel"/>
    <w:tmpl w:val="9CA25F3A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CA5"/>
    <w:multiLevelType w:val="hybridMultilevel"/>
    <w:tmpl w:val="9CF0549A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D2157"/>
    <w:multiLevelType w:val="hybridMultilevel"/>
    <w:tmpl w:val="9D821162"/>
    <w:lvl w:ilvl="0" w:tplc="69FEA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61D4D"/>
    <w:multiLevelType w:val="hybridMultilevel"/>
    <w:tmpl w:val="B49A2D3C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12566"/>
    <w:multiLevelType w:val="hybridMultilevel"/>
    <w:tmpl w:val="03228212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F1240"/>
    <w:multiLevelType w:val="hybridMultilevel"/>
    <w:tmpl w:val="C72C8706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A05C4"/>
    <w:multiLevelType w:val="hybridMultilevel"/>
    <w:tmpl w:val="B9A6B3DA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92A02"/>
    <w:multiLevelType w:val="hybridMultilevel"/>
    <w:tmpl w:val="86F25C92"/>
    <w:lvl w:ilvl="0" w:tplc="69FEA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4D5D"/>
    <w:multiLevelType w:val="hybridMultilevel"/>
    <w:tmpl w:val="5BB0D114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1E93"/>
    <w:multiLevelType w:val="hybridMultilevel"/>
    <w:tmpl w:val="67128DF0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8A2"/>
    <w:multiLevelType w:val="hybridMultilevel"/>
    <w:tmpl w:val="BF0238EE"/>
    <w:lvl w:ilvl="0" w:tplc="E076B21E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153E1D"/>
    <w:multiLevelType w:val="hybridMultilevel"/>
    <w:tmpl w:val="54664D94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6BA7"/>
    <w:multiLevelType w:val="hybridMultilevel"/>
    <w:tmpl w:val="6D468AB6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C3312"/>
    <w:multiLevelType w:val="hybridMultilevel"/>
    <w:tmpl w:val="E370C444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30A35"/>
    <w:multiLevelType w:val="hybridMultilevel"/>
    <w:tmpl w:val="871EFAEC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35AA6"/>
    <w:multiLevelType w:val="hybridMultilevel"/>
    <w:tmpl w:val="C74C4206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C1F89"/>
    <w:multiLevelType w:val="hybridMultilevel"/>
    <w:tmpl w:val="E1CA92BA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578C"/>
    <w:multiLevelType w:val="hybridMultilevel"/>
    <w:tmpl w:val="DF5C8AF4"/>
    <w:lvl w:ilvl="0" w:tplc="5DBC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9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8C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D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A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E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4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A2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77D1994"/>
    <w:multiLevelType w:val="hybridMultilevel"/>
    <w:tmpl w:val="FEEE7D06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64231"/>
    <w:multiLevelType w:val="hybridMultilevel"/>
    <w:tmpl w:val="07D24F46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217B1"/>
    <w:multiLevelType w:val="hybridMultilevel"/>
    <w:tmpl w:val="2506C712"/>
    <w:lvl w:ilvl="0" w:tplc="69FEA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2B90"/>
    <w:multiLevelType w:val="hybridMultilevel"/>
    <w:tmpl w:val="C2466D0A"/>
    <w:lvl w:ilvl="0" w:tplc="E076B21E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5005D"/>
    <w:multiLevelType w:val="hybridMultilevel"/>
    <w:tmpl w:val="317CF1FA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F6A3F"/>
    <w:multiLevelType w:val="hybridMultilevel"/>
    <w:tmpl w:val="9D9CFBC0"/>
    <w:lvl w:ilvl="0" w:tplc="4BB863D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4C72"/>
    <w:multiLevelType w:val="hybridMultilevel"/>
    <w:tmpl w:val="E4484828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6C9"/>
    <w:multiLevelType w:val="hybridMultilevel"/>
    <w:tmpl w:val="317A78F4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70AD0"/>
    <w:multiLevelType w:val="hybridMultilevel"/>
    <w:tmpl w:val="170EDC18"/>
    <w:lvl w:ilvl="0" w:tplc="1E16B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6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2C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E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0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20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64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C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2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F209F6"/>
    <w:multiLevelType w:val="hybridMultilevel"/>
    <w:tmpl w:val="C2720DE8"/>
    <w:lvl w:ilvl="0" w:tplc="E076B21E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5"/>
  </w:num>
  <w:num w:numId="5">
    <w:abstractNumId w:val="31"/>
  </w:num>
  <w:num w:numId="6">
    <w:abstractNumId w:val="3"/>
  </w:num>
  <w:num w:numId="7">
    <w:abstractNumId w:val="0"/>
  </w:num>
  <w:num w:numId="8">
    <w:abstractNumId w:val="9"/>
  </w:num>
  <w:num w:numId="9">
    <w:abstractNumId w:val="22"/>
  </w:num>
  <w:num w:numId="10">
    <w:abstractNumId w:val="30"/>
  </w:num>
  <w:num w:numId="11">
    <w:abstractNumId w:val="16"/>
  </w:num>
  <w:num w:numId="12">
    <w:abstractNumId w:val="29"/>
  </w:num>
  <w:num w:numId="13">
    <w:abstractNumId w:val="18"/>
  </w:num>
  <w:num w:numId="14">
    <w:abstractNumId w:val="2"/>
  </w:num>
  <w:num w:numId="15">
    <w:abstractNumId w:val="10"/>
  </w:num>
  <w:num w:numId="16">
    <w:abstractNumId w:val="7"/>
  </w:num>
  <w:num w:numId="17">
    <w:abstractNumId w:val="32"/>
  </w:num>
  <w:num w:numId="18">
    <w:abstractNumId w:val="23"/>
  </w:num>
  <w:num w:numId="19">
    <w:abstractNumId w:val="1"/>
  </w:num>
  <w:num w:numId="20">
    <w:abstractNumId w:val="15"/>
  </w:num>
  <w:num w:numId="21">
    <w:abstractNumId w:val="4"/>
  </w:num>
  <w:num w:numId="22">
    <w:abstractNumId w:val="27"/>
  </w:num>
  <w:num w:numId="23">
    <w:abstractNumId w:val="21"/>
  </w:num>
  <w:num w:numId="24">
    <w:abstractNumId w:val="17"/>
  </w:num>
  <w:num w:numId="25">
    <w:abstractNumId w:val="11"/>
  </w:num>
  <w:num w:numId="26">
    <w:abstractNumId w:val="6"/>
  </w:num>
  <w:num w:numId="27">
    <w:abstractNumId w:val="24"/>
  </w:num>
  <w:num w:numId="28">
    <w:abstractNumId w:val="8"/>
  </w:num>
  <w:num w:numId="29">
    <w:abstractNumId w:val="20"/>
  </w:num>
  <w:num w:numId="30">
    <w:abstractNumId w:val="14"/>
  </w:num>
  <w:num w:numId="31">
    <w:abstractNumId w:val="33"/>
  </w:num>
  <w:num w:numId="32">
    <w:abstractNumId w:val="26"/>
  </w:num>
  <w:num w:numId="33">
    <w:abstractNumId w:val="35"/>
  </w:num>
  <w:num w:numId="34">
    <w:abstractNumId w:val="28"/>
  </w:num>
  <w:num w:numId="35">
    <w:abstractNumId w:val="25"/>
  </w:num>
  <w:num w:numId="36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4"/>
    <w:rsid w:val="00007655"/>
    <w:rsid w:val="00020B27"/>
    <w:rsid w:val="00035609"/>
    <w:rsid w:val="00051725"/>
    <w:rsid w:val="00065926"/>
    <w:rsid w:val="000953EA"/>
    <w:rsid w:val="000C1939"/>
    <w:rsid w:val="00161439"/>
    <w:rsid w:val="0017470D"/>
    <w:rsid w:val="001D7AF7"/>
    <w:rsid w:val="001E69E5"/>
    <w:rsid w:val="001F435E"/>
    <w:rsid w:val="001F6B54"/>
    <w:rsid w:val="00206954"/>
    <w:rsid w:val="00263C87"/>
    <w:rsid w:val="00286EAD"/>
    <w:rsid w:val="00287279"/>
    <w:rsid w:val="0029368E"/>
    <w:rsid w:val="002E1A5A"/>
    <w:rsid w:val="00322A28"/>
    <w:rsid w:val="00340F76"/>
    <w:rsid w:val="00353993"/>
    <w:rsid w:val="003B29D7"/>
    <w:rsid w:val="003B482B"/>
    <w:rsid w:val="00404511"/>
    <w:rsid w:val="00426ED4"/>
    <w:rsid w:val="00456E6C"/>
    <w:rsid w:val="00471E0A"/>
    <w:rsid w:val="00482A1C"/>
    <w:rsid w:val="004A4BD0"/>
    <w:rsid w:val="004B205A"/>
    <w:rsid w:val="004F6B00"/>
    <w:rsid w:val="00566F5B"/>
    <w:rsid w:val="005B49E4"/>
    <w:rsid w:val="005C43D9"/>
    <w:rsid w:val="005F1C5F"/>
    <w:rsid w:val="006849CD"/>
    <w:rsid w:val="0068798F"/>
    <w:rsid w:val="00691462"/>
    <w:rsid w:val="006A6D2D"/>
    <w:rsid w:val="006C03D9"/>
    <w:rsid w:val="006C3F9D"/>
    <w:rsid w:val="006E15AF"/>
    <w:rsid w:val="006E4E02"/>
    <w:rsid w:val="006F1398"/>
    <w:rsid w:val="006F3401"/>
    <w:rsid w:val="0072444E"/>
    <w:rsid w:val="00744411"/>
    <w:rsid w:val="007479AB"/>
    <w:rsid w:val="00787CE8"/>
    <w:rsid w:val="007C2C3D"/>
    <w:rsid w:val="007D38C3"/>
    <w:rsid w:val="008032A8"/>
    <w:rsid w:val="008107A5"/>
    <w:rsid w:val="008167EE"/>
    <w:rsid w:val="00822C41"/>
    <w:rsid w:val="00855ED2"/>
    <w:rsid w:val="008C40EB"/>
    <w:rsid w:val="008C4CE5"/>
    <w:rsid w:val="009A285F"/>
    <w:rsid w:val="009A3694"/>
    <w:rsid w:val="009A5766"/>
    <w:rsid w:val="009B51E8"/>
    <w:rsid w:val="00A03C4B"/>
    <w:rsid w:val="00A13C35"/>
    <w:rsid w:val="00A40568"/>
    <w:rsid w:val="00A526C7"/>
    <w:rsid w:val="00A52F52"/>
    <w:rsid w:val="00A53B08"/>
    <w:rsid w:val="00A55A9F"/>
    <w:rsid w:val="00A56D78"/>
    <w:rsid w:val="00A84199"/>
    <w:rsid w:val="00A96615"/>
    <w:rsid w:val="00B2478E"/>
    <w:rsid w:val="00B508A4"/>
    <w:rsid w:val="00B72435"/>
    <w:rsid w:val="00B72F57"/>
    <w:rsid w:val="00B80F40"/>
    <w:rsid w:val="00B8343B"/>
    <w:rsid w:val="00C37360"/>
    <w:rsid w:val="00C477B3"/>
    <w:rsid w:val="00C54FA7"/>
    <w:rsid w:val="00C93B92"/>
    <w:rsid w:val="00CD3E57"/>
    <w:rsid w:val="00D11371"/>
    <w:rsid w:val="00D2755C"/>
    <w:rsid w:val="00D3602D"/>
    <w:rsid w:val="00D474C0"/>
    <w:rsid w:val="00DB3B73"/>
    <w:rsid w:val="00E0424B"/>
    <w:rsid w:val="00E27104"/>
    <w:rsid w:val="00E80104"/>
    <w:rsid w:val="00E86412"/>
    <w:rsid w:val="00EC1A12"/>
    <w:rsid w:val="00EE5E77"/>
    <w:rsid w:val="00EE5F67"/>
    <w:rsid w:val="00F07CCC"/>
    <w:rsid w:val="00F84209"/>
    <w:rsid w:val="00F85769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034E"/>
  <w15:chartTrackingRefBased/>
  <w15:docId w15:val="{C59CE085-0EE5-4391-B916-AE18A15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E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5F67"/>
  </w:style>
  <w:style w:type="paragraph" w:styleId="Footer">
    <w:name w:val="footer"/>
    <w:basedOn w:val="Normal"/>
    <w:link w:val="FooterChar"/>
    <w:uiPriority w:val="99"/>
    <w:unhideWhenUsed/>
    <w:rsid w:val="00EE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67"/>
  </w:style>
  <w:style w:type="character" w:styleId="Hyperlink">
    <w:name w:val="Hyperlink"/>
    <w:basedOn w:val="DefaultParagraphFont"/>
    <w:uiPriority w:val="99"/>
    <w:unhideWhenUsed/>
    <w:rsid w:val="003B4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7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9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2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npdes%20" TargetMode="External"/><Relationship Id="rId13" Type="http://schemas.openxmlformats.org/officeDocument/2006/relationships/hyperlink" Target="http://www.epa.gov/npdes/stormwater-discharges-municipal-sources%23overview" TargetMode="External"/><Relationship Id="rId18" Type="http://schemas.openxmlformats.org/officeDocument/2006/relationships/hyperlink" Target="http://www.caloes.ca.gov/FireRescueSite/Pages/Spill-Release-Reporting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aspub.epa.gov/waters10/attains_nation_cy.control?p_report_type=T" TargetMode="External"/><Relationship Id="rId7" Type="http://schemas.openxmlformats.org/officeDocument/2006/relationships/hyperlink" Target="http://www2.epa.gov/oil-spills-prevention-and-preparedness-regulations" TargetMode="External"/><Relationship Id="rId12" Type="http://schemas.openxmlformats.org/officeDocument/2006/relationships/hyperlink" Target="http://www.envcap.org/statetools/index.cfm" TargetMode="External"/><Relationship Id="rId17" Type="http://schemas.openxmlformats.org/officeDocument/2006/relationships/hyperlink" Target="http://www.cicacenter.org/spr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ovt.org/sbcap/pdf/factsheet_spccregs.pdf" TargetMode="External"/><Relationship Id="rId20" Type="http://schemas.openxmlformats.org/officeDocument/2006/relationships/hyperlink" Target="http://www.envcap.org/statetools/srt/sr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epa.gov/oil-spills-prevention-and-preparedness-regulations/facility-response-plan-frp-overvie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2.epa.gov/sites/production/files/documents/spccbluebroch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2.epa.gov/waterdata" TargetMode="External"/><Relationship Id="rId19" Type="http://schemas.openxmlformats.org/officeDocument/2006/relationships/hyperlink" Target="http://dnr.wi.gov/topic/spills/re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epa.gov/oil-spills-prevention-and-preparedness-regulations/spcc-compliance-dates" TargetMode="External"/><Relationship Id="rId14" Type="http://schemas.openxmlformats.org/officeDocument/2006/relationships/hyperlink" Target="%20http://water.epa.gov/polwaste/npd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3</cp:revision>
  <cp:lastPrinted>2015-12-09T21:53:00Z</cp:lastPrinted>
  <dcterms:created xsi:type="dcterms:W3CDTF">2017-01-22T20:33:00Z</dcterms:created>
  <dcterms:modified xsi:type="dcterms:W3CDTF">2017-01-22T22:35:00Z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