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9952747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A5119C" w:rsidRPr="001D3C3B" w:rsidRDefault="00016EFA">
          <w:r w:rsidRPr="0065378E">
            <w:rPr>
              <w:rFonts w:ascii="Arial" w:hAnsi="Arial" w:cs="Arial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21F892" wp14:editId="0849C758">
                    <wp:simplePos x="0" y="0"/>
                    <wp:positionH relativeFrom="column">
                      <wp:posOffset>3844786</wp:posOffset>
                    </wp:positionH>
                    <wp:positionV relativeFrom="paragraph">
                      <wp:posOffset>-267824</wp:posOffset>
                    </wp:positionV>
                    <wp:extent cx="1918527" cy="1555750"/>
                    <wp:effectExtent l="438150" t="152400" r="0" b="44450"/>
                    <wp:wrapNone/>
                    <wp:docPr id="13" name="Cloud Callou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05595">
                              <a:off x="0" y="0"/>
                              <a:ext cx="1918527" cy="1555750"/>
                            </a:xfrm>
                            <a:prstGeom prst="cloudCallout">
                              <a:avLst>
                                <a:gd name="adj1" fmla="val -80222"/>
                                <a:gd name="adj2" fmla="val 12328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34DBE" w:rsidRDefault="00A34DBE" w:rsidP="00A34DB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1F8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3" o:spid="_x0000_s1026" type="#_x0000_t106" style="position:absolute;margin-left:302.75pt;margin-top:-21.1pt;width:151.05pt;height:122.5pt;rotation:-11953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" adj="-6528,13463" filled="f" strokecolor="#1f4d78 [1604]" strokeweight="1pt">
                    <v:stroke joinstyle="miter"/>
                    <v:textbox>
                      <w:txbxContent>
                        <w:p w:rsidR="00A34DBE" w:rsidRDefault="00A34DBE" w:rsidP="00A34DB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5119C" w:rsidRPr="001D3C3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C184390" wp14:editId="79E4D1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AA5E8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5378E" w:rsidRDefault="00CD49BC" w:rsidP="0065378E">
          <w:pPr>
            <w:rPr>
              <w:rFonts w:cs="Arial"/>
            </w:rPr>
          </w:pPr>
        </w:p>
      </w:sdtContent>
    </w:sdt>
    <w:p w:rsidR="0065378E" w:rsidRPr="00016EFA" w:rsidRDefault="003926D3" w:rsidP="0065378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and Design of Airport Stormwater BMPs</w:t>
      </w:r>
      <w:r w:rsidR="0065378E" w:rsidRPr="00016EFA">
        <w:rPr>
          <w:rFonts w:ascii="Arial" w:hAnsi="Arial" w:cs="Arial"/>
          <w:b/>
        </w:rPr>
        <w:t>: Notes</w:t>
      </w:r>
    </w:p>
    <w:p w:rsidR="00A34DBE" w:rsidRPr="00016EFA" w:rsidRDefault="0065378E" w:rsidP="00016EFA">
      <w:pPr>
        <w:rPr>
          <w:rFonts w:cs="Arial"/>
        </w:rPr>
      </w:pPr>
      <w:r w:rsidRPr="00016EFA">
        <w:rPr>
          <w:rFonts w:ascii="Arial" w:hAnsi="Arial" w:cs="Arial"/>
          <w:i/>
        </w:rPr>
        <w:br/>
      </w:r>
      <w:r w:rsidR="00A34DBE" w:rsidRPr="00016EFA">
        <w:rPr>
          <w:rFonts w:ascii="Arial" w:hAnsi="Arial" w:cs="Arial"/>
          <w:i/>
        </w:rPr>
        <w:t xml:space="preserve">Here is a spot to record your personal </w:t>
      </w:r>
      <w:r w:rsidR="00A34DBE" w:rsidRPr="00016EFA">
        <w:rPr>
          <w:rFonts w:ascii="Arial" w:hAnsi="Arial" w:cs="Arial"/>
          <w:b/>
          <w:i/>
        </w:rPr>
        <w:t>AHA moment</w:t>
      </w:r>
      <w:r w:rsidR="00A34DBE" w:rsidRPr="00016EFA">
        <w:rPr>
          <w:rFonts w:ascii="Arial" w:hAnsi="Arial" w:cs="Arial"/>
          <w:i/>
        </w:rPr>
        <w:t xml:space="preserve"> </w:t>
      </w:r>
      <w:r w:rsidR="00A34DBE" w:rsidRPr="00016EFA">
        <w:rPr>
          <w:rFonts w:ascii="Arial" w:hAnsi="Arial" w:cs="Arial"/>
          <w:i/>
        </w:rPr>
        <w:br/>
        <w:t xml:space="preserve">about </w:t>
      </w:r>
      <w:r w:rsidR="003926D3">
        <w:rPr>
          <w:rFonts w:ascii="Arial" w:hAnsi="Arial" w:cs="Arial"/>
          <w:i/>
        </w:rPr>
        <w:t xml:space="preserve">airport </w:t>
      </w:r>
      <w:r w:rsidR="00A34DBE" w:rsidRPr="00016EFA">
        <w:rPr>
          <w:rFonts w:ascii="Arial" w:hAnsi="Arial" w:cs="Arial"/>
          <w:i/>
        </w:rPr>
        <w:t xml:space="preserve">stormwater </w:t>
      </w:r>
      <w:r w:rsidR="003926D3">
        <w:rPr>
          <w:rFonts w:ascii="Arial" w:hAnsi="Arial" w:cs="Arial"/>
          <w:i/>
        </w:rPr>
        <w:t>BMPs</w:t>
      </w:r>
      <w:r w:rsidR="00A34DBE" w:rsidRPr="00016EFA">
        <w:rPr>
          <w:rFonts w:ascii="Arial" w:hAnsi="Arial" w:cs="Arial"/>
        </w:rPr>
        <w:t xml:space="preserve"> </w:t>
      </w:r>
      <w:r w:rsidR="00A34DBE" w:rsidRPr="00016EFA">
        <w:rPr>
          <w:rFonts w:ascii="Arial" w:hAnsi="Arial" w:cs="Arial"/>
        </w:rPr>
        <w:br/>
      </w:r>
      <w:r w:rsidR="00A34DBE" w:rsidRPr="00016EFA">
        <w:rPr>
          <w:rFonts w:ascii="Arial" w:hAnsi="Arial" w:cs="Arial"/>
          <w:i/>
        </w:rPr>
        <w:t>What is the most important thing you learned?</w:t>
      </w:r>
    </w:p>
    <w:p w:rsidR="00A34DBE" w:rsidRPr="00016EFA" w:rsidRDefault="00A34DBE" w:rsidP="00A34DBE">
      <w:pPr>
        <w:tabs>
          <w:tab w:val="left" w:pos="2204"/>
        </w:tabs>
        <w:rPr>
          <w:rFonts w:ascii="Arial" w:hAnsi="Arial" w:cs="Arial"/>
          <w:b/>
          <w:i/>
        </w:rPr>
      </w:pPr>
      <w:r w:rsidRPr="00016EFA">
        <w:rPr>
          <w:rFonts w:ascii="Arial" w:hAnsi="Arial" w:cs="Arial"/>
          <w:b/>
          <w:i/>
        </w:rPr>
        <w:t>Personal Reflection Questions:</w:t>
      </w:r>
    </w:p>
    <w:p w:rsidR="00A34DBE" w:rsidRPr="00016EFA" w:rsidRDefault="003926D3" w:rsidP="00A34DBE">
      <w:pPr>
        <w:tabs>
          <w:tab w:val="left" w:pos="220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do</w:t>
      </w:r>
      <w:r w:rsidR="00A34DBE" w:rsidRPr="00016EFA">
        <w:rPr>
          <w:rFonts w:ascii="Arial" w:hAnsi="Arial" w:cs="Arial"/>
          <w:i/>
        </w:rPr>
        <w:t xml:space="preserve"> stormwater </w:t>
      </w:r>
      <w:r>
        <w:rPr>
          <w:rFonts w:ascii="Arial" w:hAnsi="Arial" w:cs="Arial"/>
          <w:i/>
        </w:rPr>
        <w:t>BMPS</w:t>
      </w:r>
      <w:r w:rsidR="00A34DBE" w:rsidRPr="00016EFA">
        <w:rPr>
          <w:rFonts w:ascii="Arial" w:hAnsi="Arial" w:cs="Arial"/>
          <w:i/>
        </w:rPr>
        <w:t xml:space="preserve"> relate to my job?</w:t>
      </w:r>
      <w:r w:rsidR="00E4686F">
        <w:rPr>
          <w:rFonts w:ascii="Arial" w:hAnsi="Arial" w:cs="Arial"/>
          <w:i/>
        </w:rPr>
        <w:br/>
      </w:r>
      <w:r w:rsidR="00E4686F" w:rsidRPr="00016EFA">
        <w:rPr>
          <w:rFonts w:ascii="Arial" w:hAnsi="Arial" w:cs="Arial"/>
          <w:i/>
        </w:rPr>
        <w:t xml:space="preserve">After completing this course, how has my perception of stormwater </w:t>
      </w:r>
      <w:r w:rsidR="00E4686F">
        <w:rPr>
          <w:rFonts w:ascii="Arial" w:hAnsi="Arial" w:cs="Arial"/>
          <w:i/>
        </w:rPr>
        <w:t xml:space="preserve">BMPS </w:t>
      </w:r>
      <w:r w:rsidR="00E4686F" w:rsidRPr="00016EFA">
        <w:rPr>
          <w:rFonts w:ascii="Arial" w:hAnsi="Arial" w:cs="Arial"/>
          <w:i/>
        </w:rPr>
        <w:t>changed?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A34DBE" w:rsidRPr="00016EFA" w:rsidTr="00630D05">
        <w:tc>
          <w:tcPr>
            <w:tcW w:w="7650" w:type="dxa"/>
            <w:shd w:val="clear" w:color="auto" w:fill="F2F2F2"/>
          </w:tcPr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</w:tc>
      </w:tr>
    </w:tbl>
    <w:p w:rsidR="00A34DBE" w:rsidRPr="00016EFA" w:rsidRDefault="00A34DBE" w:rsidP="00A34DBE">
      <w:pPr>
        <w:tabs>
          <w:tab w:val="left" w:pos="2204"/>
        </w:tabs>
        <w:rPr>
          <w:rFonts w:ascii="Arial" w:hAnsi="Arial" w:cs="Arial"/>
        </w:rPr>
      </w:pPr>
    </w:p>
    <w:p w:rsidR="0065378E" w:rsidRPr="00016EFA" w:rsidRDefault="0065378E" w:rsidP="00016EFA">
      <w:pPr>
        <w:spacing w:before="120" w:after="0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 xml:space="preserve">Course Topics: </w:t>
      </w:r>
    </w:p>
    <w:p w:rsidR="00AF397A" w:rsidRDefault="003926D3" w:rsidP="00016EFA">
      <w:pPr>
        <w:numPr>
          <w:ilvl w:val="0"/>
          <w:numId w:val="41"/>
        </w:num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BMP selection is unique at airports </w:t>
      </w:r>
    </w:p>
    <w:p w:rsidR="003926D3" w:rsidRDefault="003926D3" w:rsidP="00016EFA">
      <w:pPr>
        <w:numPr>
          <w:ilvl w:val="0"/>
          <w:numId w:val="41"/>
        </w:num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categories of stormwater BMPs</w:t>
      </w:r>
    </w:p>
    <w:p w:rsidR="003926D3" w:rsidRPr="00E4686F" w:rsidRDefault="003926D3" w:rsidP="002547EB">
      <w:pPr>
        <w:numPr>
          <w:ilvl w:val="0"/>
          <w:numId w:val="41"/>
        </w:num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design case studies using BMPS within an airport environment</w:t>
      </w: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E4686F" w:rsidRDefault="00E4686F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p w:rsidR="002547EB" w:rsidRPr="002547EB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BMP Resources and References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2547EB">
        <w:rPr>
          <w:rFonts w:ascii="Arial" w:hAnsi="Arial" w:cs="Arial"/>
          <w:b/>
        </w:rPr>
        <w:t xml:space="preserve">EPA  </w:t>
      </w:r>
      <w:hyperlink r:id="rId9" w:history="1">
        <w:r w:rsidRPr="002547EB">
          <w:rPr>
            <w:rStyle w:val="Hyperlink"/>
            <w:rFonts w:ascii="Arial" w:hAnsi="Arial" w:cs="Arial"/>
          </w:rPr>
          <w:t>https://www.epa.gov/npdes/national-menu-best-management-practices-bmps-stormwater-documents</w:t>
        </w:r>
      </w:hyperlink>
      <w:r>
        <w:rPr>
          <w:rFonts w:ascii="Arial" w:hAnsi="Arial" w:cs="Arial"/>
          <w:b/>
        </w:rPr>
        <w:br/>
      </w:r>
      <w:r w:rsidRPr="002547EB">
        <w:rPr>
          <w:rFonts w:ascii="Arial" w:hAnsi="Arial" w:cs="Arial"/>
          <w:b/>
        </w:rPr>
        <w:br/>
        <w:t xml:space="preserve">FAA, </w:t>
      </w:r>
      <w:r w:rsidRPr="002547EB">
        <w:rPr>
          <w:rFonts w:ascii="Arial" w:hAnsi="Arial" w:cs="Arial"/>
          <w:b/>
          <w:i/>
          <w:iCs/>
        </w:rPr>
        <w:t>AC 150/5320-5D, Surface Drainage Design</w:t>
      </w:r>
      <w:r w:rsidRPr="002547EB">
        <w:rPr>
          <w:rFonts w:ascii="Arial" w:hAnsi="Arial" w:cs="Arial"/>
          <w:b/>
        </w:rPr>
        <w:t>, 8/15/2013</w:t>
      </w:r>
      <w:r>
        <w:rPr>
          <w:rFonts w:ascii="Arial" w:hAnsi="Arial" w:cs="Arial"/>
          <w:b/>
        </w:rPr>
        <w:br/>
      </w:r>
      <w:hyperlink r:id="rId10" w:history="1">
        <w:r w:rsidRPr="002547EB">
          <w:rPr>
            <w:rStyle w:val="Hyperlink"/>
            <w:rFonts w:ascii="Arial" w:hAnsi="Arial" w:cs="Arial"/>
          </w:rPr>
          <w:t>http://www.faa.gov/documentLibrary/media/Advisory_Circular/150_5320_5d.pdf</w:t>
        </w:r>
      </w:hyperlink>
    </w:p>
    <w:p w:rsidR="002547EB" w:rsidRPr="002547EB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 w:rsidRPr="002547EB">
        <w:rPr>
          <w:rFonts w:ascii="Arial" w:hAnsi="Arial" w:cs="Arial"/>
          <w:b/>
        </w:rPr>
        <w:t xml:space="preserve">FAA, </w:t>
      </w:r>
      <w:r w:rsidRPr="002547EB">
        <w:rPr>
          <w:rFonts w:ascii="Arial" w:hAnsi="Arial" w:cs="Arial"/>
          <w:b/>
          <w:i/>
          <w:iCs/>
        </w:rPr>
        <w:t>AC 150/5200-33B, Hazardous Wildlife Attractants On Or Near Airports</w:t>
      </w:r>
      <w:r w:rsidRPr="002547EB">
        <w:rPr>
          <w:rFonts w:ascii="Arial" w:hAnsi="Arial" w:cs="Arial"/>
          <w:b/>
        </w:rPr>
        <w:t>, 8/28/2007</w:t>
      </w:r>
      <w:r>
        <w:rPr>
          <w:rFonts w:ascii="Arial" w:hAnsi="Arial" w:cs="Arial"/>
          <w:b/>
        </w:rPr>
        <w:br/>
      </w:r>
      <w:hyperlink r:id="rId11" w:history="1">
        <w:r w:rsidRPr="002547EB">
          <w:rPr>
            <w:rStyle w:val="Hyperlink"/>
            <w:rFonts w:ascii="Arial" w:hAnsi="Arial" w:cs="Arial"/>
          </w:rPr>
          <w:t>http://www.faa.gov/documentLibrary/media/advisory_circular/150-5200-33B/150_5200_33b.pdf</w:t>
        </w:r>
      </w:hyperlink>
    </w:p>
    <w:p w:rsidR="002547EB" w:rsidRPr="002547EB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 w:rsidRPr="002547EB">
        <w:rPr>
          <w:rFonts w:ascii="Arial" w:hAnsi="Arial" w:cs="Arial"/>
          <w:b/>
        </w:rPr>
        <w:t xml:space="preserve">FL DOT Aviation Office, </w:t>
      </w:r>
      <w:r w:rsidRPr="002547EB">
        <w:rPr>
          <w:rFonts w:ascii="Arial" w:hAnsi="Arial" w:cs="Arial"/>
          <w:b/>
          <w:i/>
          <w:iCs/>
        </w:rPr>
        <w:t>Statewide Airport Stormwater Best Management Practices Manual</w:t>
      </w:r>
      <w:r w:rsidRPr="002547EB">
        <w:rPr>
          <w:rFonts w:ascii="Arial" w:hAnsi="Arial" w:cs="Arial"/>
          <w:b/>
        </w:rPr>
        <w:t>, 4/27/2013</w:t>
      </w:r>
      <w:r>
        <w:rPr>
          <w:rFonts w:ascii="Arial" w:hAnsi="Arial" w:cs="Arial"/>
          <w:b/>
        </w:rPr>
        <w:br/>
      </w:r>
      <w:hyperlink r:id="rId12" w:history="1">
        <w:r w:rsidRPr="002547EB">
          <w:rPr>
            <w:rStyle w:val="Hyperlink"/>
            <w:rFonts w:ascii="Arial" w:hAnsi="Arial" w:cs="Arial"/>
          </w:rPr>
          <w:t>http://www.dot.state.fl.us/aviation/flpub.shtm</w:t>
        </w:r>
      </w:hyperlink>
    </w:p>
    <w:p w:rsidR="002547EB" w:rsidRPr="002547EB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 w:rsidRPr="002547EB">
        <w:rPr>
          <w:rFonts w:ascii="Arial" w:hAnsi="Arial" w:cs="Arial"/>
          <w:b/>
        </w:rPr>
        <w:t xml:space="preserve">NC Department of Environmental Quality, </w:t>
      </w:r>
      <w:r w:rsidRPr="002547EB">
        <w:rPr>
          <w:rFonts w:ascii="Arial" w:hAnsi="Arial" w:cs="Arial"/>
          <w:b/>
          <w:i/>
          <w:iCs/>
        </w:rPr>
        <w:t>Stormwater BMP Manual</w:t>
      </w:r>
      <w:r w:rsidRPr="002547EB">
        <w:rPr>
          <w:rFonts w:ascii="Arial" w:hAnsi="Arial" w:cs="Arial"/>
          <w:b/>
        </w:rPr>
        <w:t>, Chapter 13 “BMP Toolbox for Public Airports,” 10/1/2012</w:t>
      </w:r>
      <w:r>
        <w:rPr>
          <w:rFonts w:ascii="Arial" w:hAnsi="Arial" w:cs="Arial"/>
          <w:b/>
        </w:rPr>
        <w:br/>
      </w:r>
      <w:hyperlink r:id="rId13" w:history="1">
        <w:r w:rsidRPr="002547EB">
          <w:rPr>
            <w:rStyle w:val="Hyperlink"/>
            <w:rFonts w:ascii="Arial" w:hAnsi="Arial" w:cs="Arial"/>
          </w:rPr>
          <w:t>http://deq.nc.gov/about/divisions/energy-mineral-land-resources/energy-mineral-land-permit-guidance/stormwater-bmp-manual</w:t>
        </w:r>
      </w:hyperlink>
    </w:p>
    <w:p w:rsidR="002547EB" w:rsidRPr="002547EB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 w:rsidRPr="002547EB">
        <w:rPr>
          <w:rFonts w:ascii="Arial" w:hAnsi="Arial" w:cs="Arial"/>
          <w:b/>
        </w:rPr>
        <w:t xml:space="preserve">WA State DOT, </w:t>
      </w:r>
      <w:r w:rsidRPr="002547EB">
        <w:rPr>
          <w:rFonts w:ascii="Arial" w:hAnsi="Arial" w:cs="Arial"/>
          <w:b/>
          <w:i/>
          <w:iCs/>
        </w:rPr>
        <w:t>Aviation Stormwater Design Manual – Managing Wildlife Hazards Near Airports</w:t>
      </w:r>
      <w:r w:rsidRPr="002547EB">
        <w:rPr>
          <w:rFonts w:ascii="Arial" w:hAnsi="Arial" w:cs="Arial"/>
          <w:b/>
        </w:rPr>
        <w:t xml:space="preserve">, December, 2008  </w:t>
      </w:r>
      <w:hyperlink r:id="rId14" w:history="1">
        <w:r w:rsidRPr="002547EB">
          <w:rPr>
            <w:rStyle w:val="Hyperlink"/>
            <w:rFonts w:ascii="Arial" w:hAnsi="Arial" w:cs="Arial"/>
          </w:rPr>
          <w:t>http://www.wsdot.wa.gov/aviation/airportstormwaterguidancemanual.htm</w:t>
        </w:r>
      </w:hyperlink>
    </w:p>
    <w:p w:rsidR="002547EB" w:rsidRPr="00016EFA" w:rsidRDefault="002547EB" w:rsidP="002547EB">
      <w:p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</w:p>
    <w:sectPr w:rsidR="002547EB" w:rsidRPr="00016EFA" w:rsidSect="00A5119C"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C" w:rsidRDefault="00CD49BC" w:rsidP="00486A4F">
      <w:pPr>
        <w:spacing w:after="0" w:line="240" w:lineRule="auto"/>
      </w:pPr>
      <w:r>
        <w:separator/>
      </w:r>
    </w:p>
  </w:endnote>
  <w:endnote w:type="continuationSeparator" w:id="0">
    <w:p w:rsidR="00CD49BC" w:rsidRDefault="00CD49BC" w:rsidP="0048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A" w:rsidRPr="00016EFA" w:rsidRDefault="00016EFA" w:rsidP="00016EFA">
    <w:pPr>
      <w:pStyle w:val="NoSpacing"/>
      <w:jc w:val="right"/>
      <w:rPr>
        <w:color w:val="595959" w:themeColor="text1" w:themeTint="A6"/>
        <w:sz w:val="20"/>
        <w:szCs w:val="20"/>
      </w:rPr>
    </w:pPr>
    <w:r>
      <w:tab/>
    </w:r>
  </w:p>
  <w:p w:rsidR="00016EFA" w:rsidRPr="00016EFA" w:rsidRDefault="00016EFA" w:rsidP="00016EFA">
    <w:pPr>
      <w:pStyle w:val="Footer"/>
      <w:tabs>
        <w:tab w:val="clear" w:pos="4680"/>
        <w:tab w:val="clear" w:pos="9360"/>
        <w:tab w:val="left" w:pos="129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C" w:rsidRDefault="00CD49BC" w:rsidP="00486A4F">
      <w:pPr>
        <w:spacing w:after="0" w:line="240" w:lineRule="auto"/>
      </w:pPr>
      <w:r>
        <w:separator/>
      </w:r>
    </w:p>
  </w:footnote>
  <w:footnote w:type="continuationSeparator" w:id="0">
    <w:p w:rsidR="00CD49BC" w:rsidRDefault="00CD49BC" w:rsidP="0048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E3202"/>
    <w:lvl w:ilvl="0">
      <w:numFmt w:val="bullet"/>
      <w:lvlText w:val="*"/>
      <w:lvlJc w:val="left"/>
    </w:lvl>
  </w:abstractNum>
  <w:abstractNum w:abstractNumId="1" w15:restartNumberingAfterBreak="0">
    <w:nsid w:val="01281815"/>
    <w:multiLevelType w:val="hybridMultilevel"/>
    <w:tmpl w:val="2C0AC75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30A"/>
    <w:multiLevelType w:val="hybridMultilevel"/>
    <w:tmpl w:val="39A0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93BA4"/>
    <w:multiLevelType w:val="hybridMultilevel"/>
    <w:tmpl w:val="7EE21F86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1551F"/>
    <w:multiLevelType w:val="hybridMultilevel"/>
    <w:tmpl w:val="A31277A6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521F"/>
    <w:multiLevelType w:val="hybridMultilevel"/>
    <w:tmpl w:val="D52C943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D5B"/>
    <w:multiLevelType w:val="multilevel"/>
    <w:tmpl w:val="8B0E1D3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="Arial" w:hAnsi="Arial" w:cs="Times New Roman" w:hint="default"/>
        <w:sz w:val="2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Arial" w:hAnsi="Arial" w:cs="Times New Roman" w:hint="default"/>
        <w:caps w:val="0"/>
        <w:sz w:val="20"/>
      </w:rPr>
    </w:lvl>
    <w:lvl w:ilvl="3">
      <w:start w:val="1"/>
      <w:numFmt w:val="decimal"/>
      <w:pStyle w:val="Heading4"/>
      <w:lvlText w:val="%4)"/>
      <w:lvlJc w:val="left"/>
      <w:pPr>
        <w:ind w:left="2160" w:firstLine="0"/>
      </w:pPr>
      <w:rPr>
        <w:rFonts w:ascii="Arial" w:hAnsi="Arial" w:cs="Times New Roman" w:hint="default"/>
        <w:sz w:val="20"/>
      </w:rPr>
    </w:lvl>
    <w:lvl w:ilvl="4">
      <w:start w:val="1"/>
      <w:numFmt w:val="lowerLetter"/>
      <w:pStyle w:val="Heading5"/>
      <w:lvlText w:val="(%5)"/>
      <w:lvlJc w:val="left"/>
      <w:pPr>
        <w:ind w:left="2880" w:firstLine="0"/>
      </w:pPr>
    </w:lvl>
    <w:lvl w:ilvl="5">
      <w:start w:val="1"/>
      <w:numFmt w:val="lowerRoman"/>
      <w:pStyle w:val="Heading6"/>
      <w:lvlText w:val="(%6)"/>
      <w:lvlJc w:val="left"/>
      <w:pPr>
        <w:ind w:left="3600" w:firstLine="0"/>
      </w:pPr>
    </w:lvl>
    <w:lvl w:ilvl="6">
      <w:start w:val="1"/>
      <w:numFmt w:val="none"/>
      <w:pStyle w:val="Heading7"/>
      <w:lvlText w:val="(%7)"/>
      <w:lvlJc w:val="left"/>
      <w:pPr>
        <w:ind w:left="4320" w:firstLine="0"/>
      </w:pPr>
    </w:lvl>
    <w:lvl w:ilvl="7">
      <w:start w:val="1"/>
      <w:numFmt w:val="none"/>
      <w:pStyle w:val="Heading8"/>
      <w:lvlText w:val="(%8)"/>
      <w:lvlJc w:val="left"/>
      <w:pPr>
        <w:ind w:left="5040" w:firstLine="0"/>
      </w:pPr>
    </w:lvl>
    <w:lvl w:ilvl="8">
      <w:start w:val="1"/>
      <w:numFmt w:val="none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62F456A"/>
    <w:multiLevelType w:val="hybridMultilevel"/>
    <w:tmpl w:val="8ECCB464"/>
    <w:lvl w:ilvl="0" w:tplc="FD52E3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C8ED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5A36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0CFA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CE00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CA14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0A7B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3237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893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A49"/>
    <w:multiLevelType w:val="hybridMultilevel"/>
    <w:tmpl w:val="68866F7C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532"/>
    <w:multiLevelType w:val="hybridMultilevel"/>
    <w:tmpl w:val="B1661ED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54D8F"/>
    <w:multiLevelType w:val="hybridMultilevel"/>
    <w:tmpl w:val="3BF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229B"/>
    <w:multiLevelType w:val="hybridMultilevel"/>
    <w:tmpl w:val="B2168EB4"/>
    <w:lvl w:ilvl="0" w:tplc="2B5A6C76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51E"/>
    <w:multiLevelType w:val="hybridMultilevel"/>
    <w:tmpl w:val="A0F8CCC8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25B55"/>
    <w:multiLevelType w:val="hybridMultilevel"/>
    <w:tmpl w:val="4E2C661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016EA"/>
    <w:multiLevelType w:val="hybridMultilevel"/>
    <w:tmpl w:val="802CB50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A2E45"/>
    <w:multiLevelType w:val="hybridMultilevel"/>
    <w:tmpl w:val="6D6C4722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20AD4"/>
    <w:multiLevelType w:val="hybridMultilevel"/>
    <w:tmpl w:val="3BC0C69E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4C71"/>
    <w:multiLevelType w:val="hybridMultilevel"/>
    <w:tmpl w:val="7F964208"/>
    <w:lvl w:ilvl="0" w:tplc="308AA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086"/>
    <w:multiLevelType w:val="hybridMultilevel"/>
    <w:tmpl w:val="1042107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8238D"/>
    <w:multiLevelType w:val="hybridMultilevel"/>
    <w:tmpl w:val="45009FF2"/>
    <w:lvl w:ilvl="0" w:tplc="871A995C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141FF"/>
    <w:multiLevelType w:val="hybridMultilevel"/>
    <w:tmpl w:val="3EFA91A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D0D4D"/>
    <w:multiLevelType w:val="hybridMultilevel"/>
    <w:tmpl w:val="DA94EDB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02B71"/>
    <w:multiLevelType w:val="hybridMultilevel"/>
    <w:tmpl w:val="6CEA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395C"/>
    <w:multiLevelType w:val="hybridMultilevel"/>
    <w:tmpl w:val="756636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85A12"/>
    <w:multiLevelType w:val="hybridMultilevel"/>
    <w:tmpl w:val="48B846E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57D8B"/>
    <w:multiLevelType w:val="hybridMultilevel"/>
    <w:tmpl w:val="1194D45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62084"/>
    <w:multiLevelType w:val="hybridMultilevel"/>
    <w:tmpl w:val="304C420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C49F8"/>
    <w:multiLevelType w:val="hybridMultilevel"/>
    <w:tmpl w:val="F5FA346E"/>
    <w:lvl w:ilvl="0" w:tplc="E220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9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D41EA9"/>
    <w:multiLevelType w:val="hybridMultilevel"/>
    <w:tmpl w:val="D5F81B7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C0582"/>
    <w:multiLevelType w:val="hybridMultilevel"/>
    <w:tmpl w:val="0974032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8056E"/>
    <w:multiLevelType w:val="hybridMultilevel"/>
    <w:tmpl w:val="F7F87AE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401F9"/>
    <w:multiLevelType w:val="hybridMultilevel"/>
    <w:tmpl w:val="9BE65F66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216CD"/>
    <w:multiLevelType w:val="hybridMultilevel"/>
    <w:tmpl w:val="F1E8E798"/>
    <w:lvl w:ilvl="0" w:tplc="5B86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8C3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C45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DE70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DCC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841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C4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F008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CA3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B9937A9"/>
    <w:multiLevelType w:val="hybridMultilevel"/>
    <w:tmpl w:val="38B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F2C41"/>
    <w:multiLevelType w:val="hybridMultilevel"/>
    <w:tmpl w:val="EA4E76F4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7B6A"/>
    <w:multiLevelType w:val="hybridMultilevel"/>
    <w:tmpl w:val="BA92FD3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47A41"/>
    <w:multiLevelType w:val="hybridMultilevel"/>
    <w:tmpl w:val="C9D2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84129"/>
    <w:multiLevelType w:val="hybridMultilevel"/>
    <w:tmpl w:val="099050F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D37FE"/>
    <w:multiLevelType w:val="hybridMultilevel"/>
    <w:tmpl w:val="5650B52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71225"/>
    <w:multiLevelType w:val="hybridMultilevel"/>
    <w:tmpl w:val="9FAC027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C496D"/>
    <w:multiLevelType w:val="hybridMultilevel"/>
    <w:tmpl w:val="506A433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A762A"/>
    <w:multiLevelType w:val="hybridMultilevel"/>
    <w:tmpl w:val="883CFA56"/>
    <w:lvl w:ilvl="0" w:tplc="2B5A6C76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</w:num>
  <w:num w:numId="6">
    <w:abstractNumId w:val="22"/>
  </w:num>
  <w:num w:numId="7">
    <w:abstractNumId w:val="17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"/>
  </w:num>
  <w:num w:numId="12">
    <w:abstractNumId w:val="5"/>
  </w:num>
  <w:num w:numId="13">
    <w:abstractNumId w:val="20"/>
  </w:num>
  <w:num w:numId="14">
    <w:abstractNumId w:val="29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16"/>
  </w:num>
  <w:num w:numId="20">
    <w:abstractNumId w:val="34"/>
  </w:num>
  <w:num w:numId="21">
    <w:abstractNumId w:val="3"/>
  </w:num>
  <w:num w:numId="22">
    <w:abstractNumId w:val="8"/>
  </w:num>
  <w:num w:numId="23">
    <w:abstractNumId w:val="19"/>
  </w:num>
  <w:num w:numId="24">
    <w:abstractNumId w:val="7"/>
  </w:num>
  <w:num w:numId="25">
    <w:abstractNumId w:val="38"/>
  </w:num>
  <w:num w:numId="26">
    <w:abstractNumId w:val="23"/>
  </w:num>
  <w:num w:numId="27">
    <w:abstractNumId w:val="39"/>
  </w:num>
  <w:num w:numId="28">
    <w:abstractNumId w:val="28"/>
  </w:num>
  <w:num w:numId="29">
    <w:abstractNumId w:val="25"/>
  </w:num>
  <w:num w:numId="30">
    <w:abstractNumId w:val="30"/>
  </w:num>
  <w:num w:numId="31">
    <w:abstractNumId w:val="18"/>
  </w:num>
  <w:num w:numId="32">
    <w:abstractNumId w:val="9"/>
  </w:num>
  <w:num w:numId="33">
    <w:abstractNumId w:val="37"/>
  </w:num>
  <w:num w:numId="34">
    <w:abstractNumId w:val="24"/>
  </w:num>
  <w:num w:numId="35">
    <w:abstractNumId w:val="40"/>
  </w:num>
  <w:num w:numId="36">
    <w:abstractNumId w:val="21"/>
  </w:num>
  <w:num w:numId="37">
    <w:abstractNumId w:val="26"/>
  </w:num>
  <w:num w:numId="38">
    <w:abstractNumId w:val="31"/>
  </w:num>
  <w:num w:numId="39">
    <w:abstractNumId w:val="35"/>
  </w:num>
  <w:num w:numId="40">
    <w:abstractNumId w:val="13"/>
  </w:num>
  <w:num w:numId="41">
    <w:abstractNumId w:val="32"/>
  </w:num>
  <w:num w:numId="42">
    <w:abstractNumId w:val="1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0"/>
    <w:rsid w:val="00016EFA"/>
    <w:rsid w:val="00031B68"/>
    <w:rsid w:val="00053DCD"/>
    <w:rsid w:val="000550C2"/>
    <w:rsid w:val="000A2A22"/>
    <w:rsid w:val="000D2613"/>
    <w:rsid w:val="000E3DD8"/>
    <w:rsid w:val="000F7A45"/>
    <w:rsid w:val="0010774E"/>
    <w:rsid w:val="0015599D"/>
    <w:rsid w:val="00186126"/>
    <w:rsid w:val="001A32F2"/>
    <w:rsid w:val="001A4027"/>
    <w:rsid w:val="001B55FC"/>
    <w:rsid w:val="001D3C3B"/>
    <w:rsid w:val="001D4763"/>
    <w:rsid w:val="001E5336"/>
    <w:rsid w:val="002547EB"/>
    <w:rsid w:val="002550A3"/>
    <w:rsid w:val="002564A0"/>
    <w:rsid w:val="0026555C"/>
    <w:rsid w:val="002A030E"/>
    <w:rsid w:val="002A3367"/>
    <w:rsid w:val="002E3127"/>
    <w:rsid w:val="0030039D"/>
    <w:rsid w:val="003112C2"/>
    <w:rsid w:val="003511CD"/>
    <w:rsid w:val="00365426"/>
    <w:rsid w:val="0037091F"/>
    <w:rsid w:val="003926D3"/>
    <w:rsid w:val="003A489A"/>
    <w:rsid w:val="003E71BB"/>
    <w:rsid w:val="003F0375"/>
    <w:rsid w:val="00412091"/>
    <w:rsid w:val="004229D1"/>
    <w:rsid w:val="00436352"/>
    <w:rsid w:val="004722A7"/>
    <w:rsid w:val="00486A4F"/>
    <w:rsid w:val="00496A3B"/>
    <w:rsid w:val="004A1EBE"/>
    <w:rsid w:val="00510D28"/>
    <w:rsid w:val="00517F31"/>
    <w:rsid w:val="005445D4"/>
    <w:rsid w:val="005D7A0D"/>
    <w:rsid w:val="005E2294"/>
    <w:rsid w:val="005E2B71"/>
    <w:rsid w:val="00616E7B"/>
    <w:rsid w:val="00623EA6"/>
    <w:rsid w:val="0065378E"/>
    <w:rsid w:val="00671181"/>
    <w:rsid w:val="00673956"/>
    <w:rsid w:val="006844CD"/>
    <w:rsid w:val="0069616C"/>
    <w:rsid w:val="007326B4"/>
    <w:rsid w:val="00737F1D"/>
    <w:rsid w:val="00740DBF"/>
    <w:rsid w:val="00741A2A"/>
    <w:rsid w:val="007467D6"/>
    <w:rsid w:val="00796969"/>
    <w:rsid w:val="007F5C5E"/>
    <w:rsid w:val="0081759B"/>
    <w:rsid w:val="008500AB"/>
    <w:rsid w:val="00854C58"/>
    <w:rsid w:val="008D2C53"/>
    <w:rsid w:val="008F4500"/>
    <w:rsid w:val="00903283"/>
    <w:rsid w:val="00914CEB"/>
    <w:rsid w:val="009313D7"/>
    <w:rsid w:val="00961035"/>
    <w:rsid w:val="00963304"/>
    <w:rsid w:val="009703F4"/>
    <w:rsid w:val="00980575"/>
    <w:rsid w:val="009E3E2A"/>
    <w:rsid w:val="009F4A6B"/>
    <w:rsid w:val="00A00ADC"/>
    <w:rsid w:val="00A248C8"/>
    <w:rsid w:val="00A34DBE"/>
    <w:rsid w:val="00A42D16"/>
    <w:rsid w:val="00A45179"/>
    <w:rsid w:val="00A5119C"/>
    <w:rsid w:val="00A531B9"/>
    <w:rsid w:val="00A550E1"/>
    <w:rsid w:val="00A97C6E"/>
    <w:rsid w:val="00AF397A"/>
    <w:rsid w:val="00B07967"/>
    <w:rsid w:val="00B13C72"/>
    <w:rsid w:val="00B35624"/>
    <w:rsid w:val="00B45B57"/>
    <w:rsid w:val="00B648FF"/>
    <w:rsid w:val="00B8179B"/>
    <w:rsid w:val="00B94EDC"/>
    <w:rsid w:val="00BA33F4"/>
    <w:rsid w:val="00BC139E"/>
    <w:rsid w:val="00BE7A64"/>
    <w:rsid w:val="00C36B7E"/>
    <w:rsid w:val="00C5124C"/>
    <w:rsid w:val="00C51C50"/>
    <w:rsid w:val="00C62B10"/>
    <w:rsid w:val="00C82E1B"/>
    <w:rsid w:val="00C84F37"/>
    <w:rsid w:val="00C87EA1"/>
    <w:rsid w:val="00C902EC"/>
    <w:rsid w:val="00CA786A"/>
    <w:rsid w:val="00CB7A9B"/>
    <w:rsid w:val="00CD49BC"/>
    <w:rsid w:val="00CE38C2"/>
    <w:rsid w:val="00D16E74"/>
    <w:rsid w:val="00D90F22"/>
    <w:rsid w:val="00DB6E91"/>
    <w:rsid w:val="00DC575D"/>
    <w:rsid w:val="00DC6168"/>
    <w:rsid w:val="00E04B6C"/>
    <w:rsid w:val="00E06A42"/>
    <w:rsid w:val="00E4686F"/>
    <w:rsid w:val="00E572AB"/>
    <w:rsid w:val="00E64524"/>
    <w:rsid w:val="00E71B0B"/>
    <w:rsid w:val="00EE44A4"/>
    <w:rsid w:val="00F05DE4"/>
    <w:rsid w:val="00F237E7"/>
    <w:rsid w:val="00F363E3"/>
    <w:rsid w:val="00F74CE6"/>
    <w:rsid w:val="00F97736"/>
    <w:rsid w:val="00FB6D2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CDB32"/>
  <w15:chartTrackingRefBased/>
  <w15:docId w15:val="{27880836-44A1-41CC-9487-16F75AC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9C"/>
    <w:pPr>
      <w:keepNext/>
      <w:keepLines/>
      <w:numPr>
        <w:numId w:val="3"/>
      </w:numPr>
      <w:spacing w:before="240" w:after="0" w:line="312" w:lineRule="auto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19C"/>
    <w:pPr>
      <w:keepNext/>
      <w:keepLines/>
      <w:numPr>
        <w:ilvl w:val="1"/>
        <w:numId w:val="3"/>
      </w:numPr>
      <w:spacing w:before="40" w:after="0" w:line="312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9C"/>
    <w:pPr>
      <w:keepNext/>
      <w:keepLines/>
      <w:numPr>
        <w:ilvl w:val="2"/>
        <w:numId w:val="3"/>
      </w:numPr>
      <w:spacing w:before="40" w:after="0" w:line="312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19C"/>
    <w:pPr>
      <w:keepNext/>
      <w:keepLines/>
      <w:numPr>
        <w:ilvl w:val="3"/>
        <w:numId w:val="3"/>
      </w:numPr>
      <w:spacing w:before="40" w:after="0" w:line="312" w:lineRule="auto"/>
      <w:outlineLvl w:val="3"/>
    </w:pPr>
    <w:rPr>
      <w:rFonts w:ascii="Arial" w:eastAsiaTheme="majorEastAsia" w:hAnsi="Arial" w:cstheme="majorBidi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19C"/>
    <w:pPr>
      <w:keepNext/>
      <w:keepLines/>
      <w:numPr>
        <w:ilvl w:val="4"/>
        <w:numId w:val="3"/>
      </w:numPr>
      <w:spacing w:before="40" w:after="0" w:line="312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19C"/>
    <w:pPr>
      <w:keepNext/>
      <w:keepLines/>
      <w:numPr>
        <w:ilvl w:val="5"/>
        <w:numId w:val="3"/>
      </w:numPr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19C"/>
    <w:pPr>
      <w:keepNext/>
      <w:keepLines/>
      <w:numPr>
        <w:ilvl w:val="6"/>
        <w:numId w:val="3"/>
      </w:numPr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19C"/>
    <w:pPr>
      <w:keepNext/>
      <w:keepLines/>
      <w:numPr>
        <w:ilvl w:val="7"/>
        <w:numId w:val="3"/>
      </w:numPr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19C"/>
    <w:pPr>
      <w:keepNext/>
      <w:keepLines/>
      <w:numPr>
        <w:ilvl w:val="8"/>
        <w:numId w:val="3"/>
      </w:numPr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119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5119C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19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9C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19C"/>
    <w:rPr>
      <w:rFonts w:ascii="Arial" w:eastAsiaTheme="majorEastAsia" w:hAnsi="Arial" w:cstheme="majorBidi"/>
      <w:b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1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19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19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1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A4F"/>
  </w:style>
  <w:style w:type="paragraph" w:styleId="Footer">
    <w:name w:val="footer"/>
    <w:basedOn w:val="Normal"/>
    <w:link w:val="FooterChar"/>
    <w:uiPriority w:val="99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4F"/>
  </w:style>
  <w:style w:type="paragraph" w:styleId="NormalWeb">
    <w:name w:val="Normal (Web)"/>
    <w:basedOn w:val="Normal"/>
    <w:uiPriority w:val="99"/>
    <w:semiHidden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q.nc.gov/about/divisions/energy-mineral-land-resources/energy-mineral-land-permit-guidance/stormwater-bmp-ma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t.state.fl.us/aviation/flpub.s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a.gov/documentLibrary/media/advisory_circular/150-5200-33B/150_5200_33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a.gov/documentLibrary/media/Advisory_Circular/150_5320_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npdes/national-menu-best-management-practices-bmps-stormwater-documents" TargetMode="External"/><Relationship Id="rId14" Type="http://schemas.openxmlformats.org/officeDocument/2006/relationships/hyperlink" Target="http://www.wsdot.wa.gov/aviation/airportstormwaterguidancemanu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Airport Stormwater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Airport Stormwater</dc:title>
  <dc:subject>Course Guide3</dc:subject>
  <dc:creator>Karen Miller</dc:creator>
  <cp:keywords/>
  <dc:description/>
  <cp:lastModifiedBy>Karen Miller</cp:lastModifiedBy>
  <cp:revision>4</cp:revision>
  <cp:lastPrinted>2016-08-07T21:13:00Z</cp:lastPrinted>
  <dcterms:created xsi:type="dcterms:W3CDTF">2017-01-21T21:49:00Z</dcterms:created>
  <dcterms:modified xsi:type="dcterms:W3CDTF">2017-01-22T22:30:00Z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