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ABE7" w14:textId="5095797A" w:rsidR="00F11E62" w:rsidRDefault="00F11E62" w:rsidP="00F03412">
      <w:pPr>
        <w:pStyle w:val="Heading1"/>
      </w:pPr>
      <w:bookmarkStart w:id="0" w:name="_Toc155951563"/>
      <w:r w:rsidRPr="00E2754B">
        <w:rPr>
          <w:noProof/>
        </w:rPr>
        <mc:AlternateContent>
          <mc:Choice Requires="wps">
            <w:drawing>
              <wp:anchor distT="0" distB="0" distL="114300" distR="114300" simplePos="0" relativeHeight="251660288" behindDoc="1" locked="0" layoutInCell="1" allowOverlap="1" wp14:anchorId="39D86D53" wp14:editId="2C47C450">
                <wp:simplePos x="0" y="0"/>
                <wp:positionH relativeFrom="margin">
                  <wp:align>center</wp:align>
                </wp:positionH>
                <wp:positionV relativeFrom="paragraph">
                  <wp:posOffset>-528456</wp:posOffset>
                </wp:positionV>
                <wp:extent cx="7132320" cy="9172135"/>
                <wp:effectExtent l="0" t="0" r="0" b="0"/>
                <wp:wrapNone/>
                <wp:docPr id="1558200886" name="Rectangle 1558200886"/>
                <wp:cNvGraphicFramePr/>
                <a:graphic xmlns:a="http://schemas.openxmlformats.org/drawingml/2006/main">
                  <a:graphicData uri="http://schemas.microsoft.com/office/word/2010/wordprocessingShape">
                    <wps:wsp>
                      <wps:cNvSpPr/>
                      <wps:spPr>
                        <a:xfrm>
                          <a:off x="0" y="0"/>
                          <a:ext cx="7132320" cy="9172135"/>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307081" w14:textId="3B184DCA" w:rsidR="00F11E62" w:rsidRPr="00B114DB" w:rsidRDefault="00F11E62" w:rsidP="00F11E62">
                            <w:pPr>
                              <w:jc w:val="center"/>
                              <w:rPr>
                                <w:color w:val="182F58"/>
                                <w:sz w:val="96"/>
                                <w:szCs w:val="96"/>
                              </w:rPr>
                            </w:pPr>
                            <w:r w:rsidRPr="00B114DB">
                              <w:rPr>
                                <w:color w:val="182F58"/>
                                <w:sz w:val="96"/>
                                <w:szCs w:val="96"/>
                              </w:rPr>
                              <w:t>C</w:t>
                            </w:r>
                            <w:r w:rsidR="00B114DB" w:rsidRPr="00B114DB">
                              <w:rPr>
                                <w:color w:val="182F58"/>
                                <w:sz w:val="96"/>
                                <w:szCs w:val="96"/>
                              </w:rPr>
                              <w:t>ommunicable Disease Response Plan (CDRP) Guide and Templ</w:t>
                            </w:r>
                            <w:r w:rsidR="00B114DB">
                              <w:rPr>
                                <w:color w:val="182F58"/>
                                <w:sz w:val="96"/>
                                <w:szCs w:val="96"/>
                              </w:rPr>
                              <w:t>a</w:t>
                            </w:r>
                            <w:r w:rsidR="00B114DB" w:rsidRPr="00B114DB">
                              <w:rPr>
                                <w:color w:val="182F58"/>
                                <w:sz w:val="96"/>
                                <w:szCs w:val="96"/>
                              </w:rPr>
                              <w: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D86D53" id="Rectangle 1558200886" o:spid="_x0000_s1026" style="position:absolute;margin-left:0;margin-top:-41.6pt;width:561.6pt;height:722.2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" fillcolor="#e3f0fc" stroked="f" strokeweight="1pt">
                <v:textbox>
                  <w:txbxContent>
                    <w:p w14:paraId="2B307081" w14:textId="3B184DCA" w:rsidR="00F11E62" w:rsidRPr="00B114DB" w:rsidRDefault="00F11E62" w:rsidP="00F11E62">
                      <w:pPr>
                        <w:jc w:val="center"/>
                        <w:rPr>
                          <w:color w:val="182F58"/>
                          <w:sz w:val="96"/>
                          <w:szCs w:val="96"/>
                        </w:rPr>
                      </w:pPr>
                      <w:r w:rsidRPr="00B114DB">
                        <w:rPr>
                          <w:color w:val="182F58"/>
                          <w:sz w:val="96"/>
                          <w:szCs w:val="96"/>
                        </w:rPr>
                        <w:t>C</w:t>
                      </w:r>
                      <w:r w:rsidR="00B114DB" w:rsidRPr="00B114DB">
                        <w:rPr>
                          <w:color w:val="182F58"/>
                          <w:sz w:val="96"/>
                          <w:szCs w:val="96"/>
                        </w:rPr>
                        <w:t>ommunicable Disease Response Plan (CDRP) Guide and Templ</w:t>
                      </w:r>
                      <w:r w:rsidR="00B114DB">
                        <w:rPr>
                          <w:color w:val="182F58"/>
                          <w:sz w:val="96"/>
                          <w:szCs w:val="96"/>
                        </w:rPr>
                        <w:t>a</w:t>
                      </w:r>
                      <w:r w:rsidR="00B114DB" w:rsidRPr="00B114DB">
                        <w:rPr>
                          <w:color w:val="182F58"/>
                          <w:sz w:val="96"/>
                          <w:szCs w:val="96"/>
                        </w:rPr>
                        <w:t>te</w:t>
                      </w:r>
                    </w:p>
                  </w:txbxContent>
                </v:textbox>
                <w10:wrap anchorx="margin"/>
              </v:rect>
            </w:pict>
          </mc:Fallback>
        </mc:AlternateContent>
      </w:r>
      <w:r>
        <w:br w:type="page"/>
      </w:r>
    </w:p>
    <w:p w14:paraId="2C078E63" w14:textId="255A4563" w:rsidR="00AC7AD7" w:rsidRPr="00E2754B" w:rsidRDefault="00F03412" w:rsidP="00F03412">
      <w:pPr>
        <w:pStyle w:val="Heading1"/>
      </w:pPr>
      <w:r w:rsidRPr="00E2754B">
        <w:t>Executive Summary</w:t>
      </w:r>
      <w:bookmarkEnd w:id="0"/>
    </w:p>
    <w:p w14:paraId="0F14037E" w14:textId="37E31D5B" w:rsidR="00F03412" w:rsidRPr="00E2754B" w:rsidRDefault="00F03412" w:rsidP="004B58B1">
      <w:pPr>
        <w:spacing w:before="40" w:after="0"/>
        <w:rPr>
          <w:rFonts w:asciiTheme="majorHAnsi" w:hAnsiTheme="majorHAnsi" w:cstheme="majorHAnsi"/>
          <w:color w:val="2F5496" w:themeColor="accent1" w:themeShade="BF"/>
          <w:sz w:val="26"/>
          <w:szCs w:val="26"/>
        </w:rPr>
      </w:pPr>
      <w:r w:rsidRPr="00E2754B">
        <w:rPr>
          <w:rFonts w:asciiTheme="majorHAnsi" w:hAnsiTheme="majorHAnsi" w:cstheme="majorHAnsi"/>
          <w:color w:val="2F5496" w:themeColor="accent1" w:themeShade="BF"/>
          <w:sz w:val="26"/>
          <w:szCs w:val="26"/>
        </w:rPr>
        <w:t>Background</w:t>
      </w:r>
    </w:p>
    <w:p w14:paraId="23DEA302" w14:textId="09037CBC" w:rsidR="00B70B12" w:rsidRPr="00E2754B" w:rsidRDefault="003400DE" w:rsidP="00B70B12">
      <w:r w:rsidRPr="00E2754B">
        <w:t xml:space="preserve">As air travel continues to increase worldwide, </w:t>
      </w:r>
      <w:r w:rsidR="003267D3" w:rsidRPr="00E2754B">
        <w:t>threats fr</w:t>
      </w:r>
      <w:r w:rsidR="001A7B2B">
        <w:t>om</w:t>
      </w:r>
      <w:r w:rsidR="002056D0" w:rsidRPr="00E2754B">
        <w:t xml:space="preserve"> communicable disease</w:t>
      </w:r>
      <w:r w:rsidR="003267D3" w:rsidRPr="00E2754B">
        <w:t xml:space="preserve"> transmission</w:t>
      </w:r>
      <w:r w:rsidR="002056D0" w:rsidRPr="00E2754B">
        <w:t xml:space="preserve"> via air travel </w:t>
      </w:r>
      <w:r w:rsidR="005A6D16" w:rsidRPr="00E2754B">
        <w:t>remains</w:t>
      </w:r>
      <w:r w:rsidR="000873F5" w:rsidRPr="00E2754B">
        <w:t xml:space="preserve"> a</w:t>
      </w:r>
      <w:r w:rsidR="00F97D2B" w:rsidRPr="00E2754B">
        <w:t xml:space="preserve"> </w:t>
      </w:r>
      <w:r w:rsidR="00F4140B" w:rsidRPr="00E2754B">
        <w:t>top public health concern</w:t>
      </w:r>
      <w:r w:rsidR="002056D0" w:rsidRPr="00E2754B">
        <w:t xml:space="preserve">. </w:t>
      </w:r>
      <w:r w:rsidR="00B656B8" w:rsidRPr="00E2754B">
        <w:t xml:space="preserve">Airports can serve as a setting for potential community spread </w:t>
      </w:r>
      <w:r w:rsidR="003273C1" w:rsidRPr="00E2754B">
        <w:t>while</w:t>
      </w:r>
      <w:r w:rsidR="00B656B8" w:rsidRPr="00E2754B">
        <w:t xml:space="preserve"> </w:t>
      </w:r>
      <w:r w:rsidR="003273C1" w:rsidRPr="00E2754B">
        <w:t>s</w:t>
      </w:r>
      <w:r w:rsidR="00B656B8" w:rsidRPr="00E2754B">
        <w:t xml:space="preserve">imultaneously, communicable diseases can adversely impact airport operations. </w:t>
      </w:r>
      <w:r w:rsidR="00637CF5" w:rsidRPr="00E2754B">
        <w:t>Communicable disease threats can range from isolated incid</w:t>
      </w:r>
      <w:r w:rsidR="00403E5D" w:rsidRPr="00E2754B">
        <w:t>ents to pandemics which complicates how airports can effectively</w:t>
      </w:r>
      <w:r w:rsidR="0087081D" w:rsidRPr="00E2754B">
        <w:t xml:space="preserve"> and efficiently prepare and respon</w:t>
      </w:r>
      <w:r w:rsidR="00564D51" w:rsidRPr="00E2754B">
        <w:t>d</w:t>
      </w:r>
      <w:r w:rsidR="0087081D" w:rsidRPr="00E2754B">
        <w:t xml:space="preserve"> to these threats. </w:t>
      </w:r>
      <w:r w:rsidR="005C6D9B" w:rsidRPr="00E2754B">
        <w:t>While not required by federal aviation regulation, c</w:t>
      </w:r>
      <w:r w:rsidR="0087081D" w:rsidRPr="00E2754B">
        <w:t>ommunicable disease response plans (CDRP</w:t>
      </w:r>
      <w:r w:rsidR="001D13EE" w:rsidRPr="00E2754B">
        <w:t>s</w:t>
      </w:r>
      <w:r w:rsidR="0087081D" w:rsidRPr="00E2754B">
        <w:t xml:space="preserve">) play a </w:t>
      </w:r>
      <w:r w:rsidR="00CC5225" w:rsidRPr="00E2754B">
        <w:t xml:space="preserve">critical </w:t>
      </w:r>
      <w:r w:rsidR="0087081D" w:rsidRPr="00E2754B">
        <w:t xml:space="preserve">role in </w:t>
      </w:r>
      <w:r w:rsidR="00FF409C" w:rsidRPr="00E2754B">
        <w:t>ensuring adequate multi-agency coordination</w:t>
      </w:r>
      <w:r w:rsidR="003273C1" w:rsidRPr="00E2754B">
        <w:t xml:space="preserve"> and have been developed and implemented by many U.S. airports.</w:t>
      </w:r>
      <w:r w:rsidR="00B70B12" w:rsidRPr="00E2754B">
        <w:t xml:space="preserve"> Consequently, airport practitioners </w:t>
      </w:r>
      <w:r w:rsidR="00BB41B5" w:rsidRPr="00E2754B">
        <w:t xml:space="preserve">would </w:t>
      </w:r>
      <w:r w:rsidR="00D610E6">
        <w:t xml:space="preserve">greatly </w:t>
      </w:r>
      <w:r w:rsidR="001A6B6D" w:rsidRPr="00E2754B">
        <w:t>benefit</w:t>
      </w:r>
      <w:r w:rsidR="00BB41B5" w:rsidRPr="00E2754B">
        <w:t xml:space="preserve"> from </w:t>
      </w:r>
      <w:r w:rsidR="00B70B12" w:rsidRPr="00E2754B">
        <w:t xml:space="preserve">guidance for developing and implementing </w:t>
      </w:r>
      <w:r w:rsidR="00EB1B31" w:rsidRPr="00E2754B">
        <w:t>airport CDRPs</w:t>
      </w:r>
      <w:r w:rsidR="00B70B12" w:rsidRPr="00E2754B">
        <w:t>.</w:t>
      </w:r>
    </w:p>
    <w:p w14:paraId="4215F6EC" w14:textId="28D6A0E4" w:rsidR="00D04580" w:rsidRPr="00E2754B" w:rsidRDefault="00D04580" w:rsidP="004B58B1">
      <w:pPr>
        <w:spacing w:before="40" w:after="0"/>
        <w:rPr>
          <w:rFonts w:asciiTheme="majorHAnsi" w:hAnsiTheme="majorHAnsi" w:cstheme="majorHAnsi"/>
          <w:color w:val="2F5496" w:themeColor="accent1" w:themeShade="BF"/>
          <w:sz w:val="26"/>
          <w:szCs w:val="26"/>
        </w:rPr>
      </w:pPr>
      <w:r w:rsidRPr="00E2754B">
        <w:rPr>
          <w:rFonts w:asciiTheme="majorHAnsi" w:hAnsiTheme="majorHAnsi" w:cstheme="majorHAnsi"/>
          <w:color w:val="2F5496" w:themeColor="accent1" w:themeShade="BF"/>
          <w:sz w:val="26"/>
          <w:szCs w:val="26"/>
        </w:rPr>
        <w:t>Purpose</w:t>
      </w:r>
    </w:p>
    <w:p w14:paraId="039C9A8E" w14:textId="6FEB41E9" w:rsidR="00BE798E" w:rsidRPr="00E2754B" w:rsidRDefault="00BE798E" w:rsidP="00BE798E">
      <w:r w:rsidRPr="00E2754B">
        <w:t>The purpose of this Guide</w:t>
      </w:r>
      <w:r w:rsidR="007915E0" w:rsidRPr="00E2754B">
        <w:t xml:space="preserve"> and Template</w:t>
      </w:r>
      <w:r w:rsidRPr="00E2754B">
        <w:t xml:space="preserve"> is to help airport operators understand and </w:t>
      </w:r>
      <w:r w:rsidR="007915E0" w:rsidRPr="00E2754B">
        <w:t>respond to</w:t>
      </w:r>
      <w:r w:rsidRPr="00E2754B">
        <w:t xml:space="preserve"> </w:t>
      </w:r>
      <w:r w:rsidR="007915E0" w:rsidRPr="00E2754B">
        <w:t>communicable diseases</w:t>
      </w:r>
      <w:r w:rsidRPr="00E2754B">
        <w:t>. The Guide</w:t>
      </w:r>
      <w:r w:rsidR="007915E0" w:rsidRPr="00E2754B">
        <w:t xml:space="preserve"> and Template </w:t>
      </w:r>
      <w:r w:rsidRPr="00E2754B">
        <w:t xml:space="preserve">provides airport operators with the fundamental </w:t>
      </w:r>
      <w:r w:rsidR="005A53E9" w:rsidRPr="00E2754B">
        <w:t>information</w:t>
      </w:r>
      <w:r w:rsidRPr="00E2754B">
        <w:t xml:space="preserve"> needed to understand </w:t>
      </w:r>
      <w:r w:rsidR="00F05083" w:rsidRPr="00E2754B">
        <w:t>communicable diseases</w:t>
      </w:r>
      <w:r w:rsidRPr="00E2754B">
        <w:t xml:space="preserve"> and </w:t>
      </w:r>
      <w:r w:rsidR="005B6200">
        <w:t>their</w:t>
      </w:r>
      <w:r w:rsidRPr="00E2754B">
        <w:t xml:space="preserve"> intersection with airports, an understanding of the </w:t>
      </w:r>
      <w:r w:rsidR="000E4F2C" w:rsidRPr="00E2754B">
        <w:t xml:space="preserve">range of factors that influence communicable disease incidents </w:t>
      </w:r>
      <w:r w:rsidRPr="00E2754B">
        <w:t>in airport contexts, and detailed actions that airport practitioners can consider to develop and implement a</w:t>
      </w:r>
      <w:r w:rsidR="003618BD" w:rsidRPr="00E2754B">
        <w:t>n airport CDRP</w:t>
      </w:r>
      <w:r w:rsidRPr="00E2754B">
        <w:t xml:space="preserve">. </w:t>
      </w:r>
    </w:p>
    <w:p w14:paraId="5E417B8A" w14:textId="3F3DCE22" w:rsidR="00D04580" w:rsidRPr="00E2754B" w:rsidRDefault="00D04580" w:rsidP="004B58B1">
      <w:pPr>
        <w:spacing w:before="40" w:after="0"/>
        <w:rPr>
          <w:rFonts w:asciiTheme="majorHAnsi" w:hAnsiTheme="majorHAnsi" w:cstheme="majorHAnsi"/>
          <w:color w:val="2F5496" w:themeColor="accent1" w:themeShade="BF"/>
          <w:sz w:val="26"/>
          <w:szCs w:val="26"/>
        </w:rPr>
      </w:pPr>
      <w:r w:rsidRPr="00E2754B">
        <w:rPr>
          <w:rFonts w:asciiTheme="majorHAnsi" w:hAnsiTheme="majorHAnsi" w:cstheme="majorHAnsi"/>
          <w:color w:val="2F5496" w:themeColor="accent1" w:themeShade="BF"/>
          <w:sz w:val="26"/>
          <w:szCs w:val="26"/>
        </w:rPr>
        <w:t>Audience</w:t>
      </w:r>
    </w:p>
    <w:p w14:paraId="425B99F3" w14:textId="190F1695" w:rsidR="00EB70B9" w:rsidRPr="00E2754B" w:rsidRDefault="00013D03" w:rsidP="008B4BD4">
      <w:r w:rsidRPr="00E2754B">
        <w:t>The primary audience for the Guide</w:t>
      </w:r>
      <w:r w:rsidR="00FB4731" w:rsidRPr="00E2754B">
        <w:t xml:space="preserve"> and Template</w:t>
      </w:r>
      <w:r w:rsidRPr="00E2754B">
        <w:t xml:space="preserve"> is staff at U.S. airports responsible for implementing practices </w:t>
      </w:r>
      <w:r w:rsidR="00AD7068" w:rsidRPr="00E2754B">
        <w:t>related to communicable disease responses</w:t>
      </w:r>
      <w:r w:rsidRPr="00E2754B">
        <w:t>.</w:t>
      </w:r>
      <w:r w:rsidR="00EB70B9" w:rsidRPr="00E2754B">
        <w:t xml:space="preserve"> This may include the following staff </w:t>
      </w:r>
      <w:r w:rsidR="00FC2D23" w:rsidRPr="00E2754B">
        <w:t>that</w:t>
      </w:r>
      <w:r w:rsidR="00EB70B9" w:rsidRPr="00E2754B">
        <w:t xml:space="preserve"> serve in key roles for implementing an airport’s CDPR:</w:t>
      </w:r>
    </w:p>
    <w:p w14:paraId="12027E55" w14:textId="77777777" w:rsidR="00EB70B9" w:rsidRPr="00E2754B" w:rsidRDefault="00EB70B9" w:rsidP="00EB70B9">
      <w:pPr>
        <w:pStyle w:val="ListParagraph"/>
        <w:numPr>
          <w:ilvl w:val="0"/>
          <w:numId w:val="2"/>
        </w:numPr>
      </w:pPr>
      <w:r w:rsidRPr="00E2754B">
        <w:t>A</w:t>
      </w:r>
      <w:r w:rsidR="00013D03" w:rsidRPr="00E2754B">
        <w:t>irport executives</w:t>
      </w:r>
    </w:p>
    <w:p w14:paraId="3B271A73" w14:textId="5251576C" w:rsidR="00EB70B9" w:rsidRPr="00E2754B" w:rsidRDefault="00EB70B9" w:rsidP="00EB70B9">
      <w:pPr>
        <w:pStyle w:val="ListParagraph"/>
        <w:numPr>
          <w:ilvl w:val="0"/>
          <w:numId w:val="2"/>
        </w:numPr>
      </w:pPr>
      <w:r w:rsidRPr="00E2754B">
        <w:t>D</w:t>
      </w:r>
      <w:r w:rsidR="00013D03" w:rsidRPr="00E2754B">
        <w:t>epartment leads</w:t>
      </w:r>
      <w:r w:rsidRPr="00E2754B">
        <w:t xml:space="preserve"> and managers</w:t>
      </w:r>
      <w:r w:rsidR="00013D03" w:rsidRPr="00E2754B">
        <w:t>,</w:t>
      </w:r>
      <w:r w:rsidRPr="00E2754B">
        <w:t xml:space="preserve"> including Emergency </w:t>
      </w:r>
      <w:r w:rsidR="00017698" w:rsidRPr="00E2754B">
        <w:t>Preparedness Managers and Planners</w:t>
      </w:r>
    </w:p>
    <w:p w14:paraId="5F8A15C3" w14:textId="5AB46E05" w:rsidR="004D6AFE" w:rsidRPr="00E2754B" w:rsidRDefault="004D6AFE" w:rsidP="00EB70B9">
      <w:pPr>
        <w:pStyle w:val="ListParagraph"/>
        <w:numPr>
          <w:ilvl w:val="0"/>
          <w:numId w:val="2"/>
        </w:numPr>
      </w:pPr>
      <w:r w:rsidRPr="00E2754B">
        <w:t>Aircraft rescue and firefighting (ARFF)</w:t>
      </w:r>
      <w:r w:rsidR="005B5E40" w:rsidRPr="00E2754B">
        <w:t>,</w:t>
      </w:r>
      <w:r w:rsidRPr="00E2754B">
        <w:t xml:space="preserve"> emergency medical services (EMS)</w:t>
      </w:r>
      <w:r w:rsidR="005B5E40" w:rsidRPr="00E2754B">
        <w:t>, and law enforcement</w:t>
      </w:r>
    </w:p>
    <w:p w14:paraId="3BA49B4D" w14:textId="38ACFD9C" w:rsidR="00465596" w:rsidRPr="00E2754B" w:rsidRDefault="00465596" w:rsidP="00EB70B9">
      <w:pPr>
        <w:pStyle w:val="ListParagraph"/>
        <w:numPr>
          <w:ilvl w:val="0"/>
          <w:numId w:val="2"/>
        </w:numPr>
      </w:pPr>
      <w:r w:rsidRPr="00E2754B">
        <w:t xml:space="preserve">Operations and </w:t>
      </w:r>
      <w:r w:rsidR="00013D03" w:rsidRPr="00E2754B">
        <w:t>security staff</w:t>
      </w:r>
    </w:p>
    <w:p w14:paraId="4D01D761" w14:textId="0863ECE6" w:rsidR="00465596" w:rsidRPr="00E2754B" w:rsidRDefault="00465596" w:rsidP="00EB70B9">
      <w:pPr>
        <w:pStyle w:val="ListParagraph"/>
        <w:numPr>
          <w:ilvl w:val="0"/>
          <w:numId w:val="2"/>
        </w:numPr>
      </w:pPr>
      <w:r w:rsidRPr="00E2754B">
        <w:t xml:space="preserve">Other </w:t>
      </w:r>
      <w:r w:rsidR="00013D03" w:rsidRPr="00E2754B">
        <w:t xml:space="preserve">public-facing </w:t>
      </w:r>
      <w:r w:rsidRPr="00E2754B">
        <w:t>personnel</w:t>
      </w:r>
    </w:p>
    <w:p w14:paraId="3AE53E0C" w14:textId="77777777" w:rsidR="00260350" w:rsidRPr="00E2754B" w:rsidRDefault="00013D03" w:rsidP="00465596">
      <w:r w:rsidRPr="00E2754B">
        <w:t>Other potential audiences include</w:t>
      </w:r>
      <w:r w:rsidR="00260350" w:rsidRPr="00E2754B">
        <w:t>:</w:t>
      </w:r>
    </w:p>
    <w:p w14:paraId="33731023" w14:textId="71662EE2" w:rsidR="001B7C10" w:rsidRPr="00E2754B" w:rsidRDefault="001B7C10" w:rsidP="00260350">
      <w:pPr>
        <w:pStyle w:val="ListParagraph"/>
        <w:numPr>
          <w:ilvl w:val="0"/>
          <w:numId w:val="3"/>
        </w:numPr>
      </w:pPr>
      <w:r w:rsidRPr="00E2754B">
        <w:t>A</w:t>
      </w:r>
      <w:r w:rsidR="00013D03" w:rsidRPr="00E2754B">
        <w:t>ll other stakeholders who work at or with airports, including airline staff</w:t>
      </w:r>
      <w:r w:rsidR="00FD7D1F" w:rsidRPr="00E2754B">
        <w:t>,</w:t>
      </w:r>
      <w:r w:rsidRPr="00E2754B">
        <w:t xml:space="preserve"> </w:t>
      </w:r>
      <w:r w:rsidR="00013D03" w:rsidRPr="00E2754B">
        <w:t>tenant/concessionaire staff</w:t>
      </w:r>
      <w:r w:rsidR="00FD7D1F" w:rsidRPr="00E2754B">
        <w:t>, and airport consultants</w:t>
      </w:r>
    </w:p>
    <w:p w14:paraId="6DF91A29" w14:textId="417BA1EF" w:rsidR="00F37B90" w:rsidRPr="00E2754B" w:rsidRDefault="00F37B90" w:rsidP="00F37B90">
      <w:pPr>
        <w:pStyle w:val="ListParagraph"/>
        <w:numPr>
          <w:ilvl w:val="0"/>
          <w:numId w:val="3"/>
        </w:numPr>
      </w:pPr>
      <w:r w:rsidRPr="00E2754B">
        <w:t>Federal agency personnel, including from the Centers for Disease Control and Prevention’s (CDC), the Federal Aviation Administration (FAA), Transportation Security Administration (TSA), and Customs and Border Protection (CBP)</w:t>
      </w:r>
    </w:p>
    <w:p w14:paraId="58463F29" w14:textId="452AA581" w:rsidR="003942C9" w:rsidRPr="00E2754B" w:rsidRDefault="003942C9" w:rsidP="00F37B90">
      <w:pPr>
        <w:pStyle w:val="ListParagraph"/>
        <w:numPr>
          <w:ilvl w:val="0"/>
          <w:numId w:val="3"/>
        </w:numPr>
      </w:pPr>
      <w:r w:rsidRPr="00E2754B">
        <w:t xml:space="preserve">Local and state </w:t>
      </w:r>
      <w:r w:rsidR="00720AAE" w:rsidRPr="00E2754B">
        <w:t>public health agencies working with airports</w:t>
      </w:r>
    </w:p>
    <w:p w14:paraId="6EDB1364" w14:textId="0A26C9F4" w:rsidR="00D04580" w:rsidRPr="00E2754B" w:rsidRDefault="003942C9" w:rsidP="003942C9">
      <w:pPr>
        <w:pStyle w:val="ListParagraph"/>
        <w:numPr>
          <w:ilvl w:val="0"/>
          <w:numId w:val="3"/>
        </w:numPr>
      </w:pPr>
      <w:r w:rsidRPr="00E2754B">
        <w:t>A</w:t>
      </w:r>
      <w:r w:rsidR="00013D03" w:rsidRPr="00E2754B">
        <w:t>viation industry organizations</w:t>
      </w:r>
      <w:r w:rsidR="0093724D" w:rsidRPr="00E2754B">
        <w:t xml:space="preserve"> that</w:t>
      </w:r>
      <w:r w:rsidRPr="00E2754B">
        <w:t xml:space="preserve"> regularly coordinate with airports on guidance and resources</w:t>
      </w:r>
    </w:p>
    <w:p w14:paraId="6F0248B0" w14:textId="179947F9" w:rsidR="0001497A" w:rsidRPr="00E2754B" w:rsidRDefault="0001497A">
      <w:r w:rsidRPr="00E2754B">
        <w:br w:type="page"/>
      </w:r>
    </w:p>
    <w:p w14:paraId="1FC88749" w14:textId="70737143" w:rsidR="00720AAE" w:rsidRPr="00E2754B" w:rsidRDefault="00720AAE" w:rsidP="004B58B1">
      <w:pPr>
        <w:spacing w:before="40" w:after="0"/>
        <w:rPr>
          <w:rFonts w:asciiTheme="majorHAnsi" w:hAnsiTheme="majorHAnsi" w:cstheme="majorHAnsi"/>
          <w:color w:val="2F5496" w:themeColor="accent1" w:themeShade="BF"/>
          <w:sz w:val="26"/>
          <w:szCs w:val="26"/>
        </w:rPr>
      </w:pPr>
      <w:r w:rsidRPr="00E2754B">
        <w:rPr>
          <w:rFonts w:asciiTheme="majorHAnsi" w:hAnsiTheme="majorHAnsi" w:cstheme="majorHAnsi"/>
          <w:color w:val="2F5496" w:themeColor="accent1" w:themeShade="BF"/>
          <w:sz w:val="26"/>
          <w:szCs w:val="26"/>
        </w:rPr>
        <w:lastRenderedPageBreak/>
        <w:t>Contents</w:t>
      </w:r>
    </w:p>
    <w:p w14:paraId="6583E208" w14:textId="5A951A93" w:rsidR="00D04580" w:rsidRPr="00E2754B" w:rsidRDefault="0041541E" w:rsidP="00D04580">
      <w:r w:rsidRPr="00E2754B">
        <w:t xml:space="preserve">This Guide and Template </w:t>
      </w:r>
      <w:proofErr w:type="gramStart"/>
      <w:r w:rsidRPr="00E2754B">
        <w:t>comprises</w:t>
      </w:r>
      <w:proofErr w:type="gramEnd"/>
      <w:r w:rsidRPr="00E2754B">
        <w:t xml:space="preserve"> two main parts as shown in </w:t>
      </w:r>
      <w:r w:rsidR="00D61463" w:rsidRPr="00E2754B">
        <w:fldChar w:fldCharType="begin"/>
      </w:r>
      <w:r w:rsidR="00D61463" w:rsidRPr="00E2754B">
        <w:instrText xml:space="preserve"> REF _Ref152170080 \h </w:instrText>
      </w:r>
      <w:r w:rsidR="00D61463" w:rsidRPr="00E2754B">
        <w:fldChar w:fldCharType="separate"/>
      </w:r>
      <w:r w:rsidR="00D61463" w:rsidRPr="00E2754B">
        <w:t>Figure 1</w:t>
      </w:r>
      <w:r w:rsidR="00D61463" w:rsidRPr="00E2754B">
        <w:fldChar w:fldCharType="end"/>
      </w:r>
      <w:r w:rsidRPr="00E2754B">
        <w:t xml:space="preserve"> below.</w:t>
      </w:r>
    </w:p>
    <w:p w14:paraId="6CB38191" w14:textId="28B2C6F9" w:rsidR="0041541E" w:rsidRPr="00E2754B" w:rsidRDefault="00885A0F" w:rsidP="009B2881">
      <w:pPr>
        <w:pStyle w:val="Caption"/>
      </w:pPr>
      <w:bookmarkStart w:id="1" w:name="_Ref152170080"/>
      <w:r w:rsidRPr="00E2754B">
        <w:t xml:space="preserve">Figure </w:t>
      </w:r>
      <w:r>
        <w:fldChar w:fldCharType="begin"/>
      </w:r>
      <w:r>
        <w:instrText>SEQ Figure \* ARABIC</w:instrText>
      </w:r>
      <w:r>
        <w:fldChar w:fldCharType="separate"/>
      </w:r>
      <w:r w:rsidR="00597AE2" w:rsidRPr="00E2754B">
        <w:t>1</w:t>
      </w:r>
      <w:r>
        <w:fldChar w:fldCharType="end"/>
      </w:r>
      <w:bookmarkEnd w:id="1"/>
      <w:r w:rsidRPr="00E2754B">
        <w:t>. The Guide and Template Comprises Two Main Parts</w:t>
      </w:r>
    </w:p>
    <w:p w14:paraId="1D407B57" w14:textId="4006C4E0" w:rsidR="00B421DD" w:rsidRPr="00E2754B" w:rsidRDefault="00944F65" w:rsidP="00A740CB">
      <w:pPr>
        <w:jc w:val="center"/>
      </w:pPr>
      <w:r>
        <w:rPr>
          <w:noProof/>
        </w:rPr>
        <w:drawing>
          <wp:inline distT="0" distB="0" distL="0" distR="0" wp14:anchorId="1FE8C492" wp14:editId="5C06531D">
            <wp:extent cx="4572000" cy="3022139"/>
            <wp:effectExtent l="0" t="0" r="0" b="0"/>
            <wp:docPr id="100275043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022139"/>
                    </a:xfrm>
                    <a:prstGeom prst="rect">
                      <a:avLst/>
                    </a:prstGeom>
                    <a:noFill/>
                  </pic:spPr>
                </pic:pic>
              </a:graphicData>
            </a:graphic>
          </wp:inline>
        </w:drawing>
      </w:r>
    </w:p>
    <w:p w14:paraId="5AF3152E" w14:textId="3FCC08D3" w:rsidR="00F9202C" w:rsidRPr="00E2754B" w:rsidRDefault="009B2881" w:rsidP="000E4F7C">
      <w:r w:rsidRPr="00E2754B">
        <w:t xml:space="preserve">The main body of the Guide and Template is the </w:t>
      </w:r>
      <w:r w:rsidR="00757B91" w:rsidRPr="00E2754B">
        <w:t>Template</w:t>
      </w:r>
      <w:r w:rsidRPr="00E2754B">
        <w:t xml:space="preserve">, which is designed as an easy-to-use, logical, stepwise </w:t>
      </w:r>
      <w:r w:rsidR="0089053F" w:rsidRPr="00E2754B">
        <w:t>CDRP</w:t>
      </w:r>
      <w:r w:rsidRPr="00E2754B">
        <w:t xml:space="preserve"> organized around </w:t>
      </w:r>
      <w:r w:rsidR="00E93CF4" w:rsidRPr="00E2754B">
        <w:t>eight</w:t>
      </w:r>
      <w:r w:rsidR="000F5668" w:rsidRPr="00E2754B">
        <w:t xml:space="preserve"> </w:t>
      </w:r>
      <w:r w:rsidR="00543493" w:rsidRPr="00E2754B">
        <w:t xml:space="preserve">main </w:t>
      </w:r>
      <w:r w:rsidR="000F5668" w:rsidRPr="00E2754B">
        <w:t xml:space="preserve">sections </w:t>
      </w:r>
      <w:r w:rsidR="00E93CF4" w:rsidRPr="00E2754B">
        <w:t>in a Base Document and t</w:t>
      </w:r>
      <w:r w:rsidR="00BB1903" w:rsidRPr="00E2754B">
        <w:t>wo</w:t>
      </w:r>
      <w:r w:rsidR="00E93CF4" w:rsidRPr="00E2754B">
        <w:t xml:space="preserve"> Additional Sections for Considerations </w:t>
      </w:r>
      <w:r w:rsidR="000F5668" w:rsidRPr="00E2754B">
        <w:t>that airport practitioners can work through to initiate or enhance a</w:t>
      </w:r>
      <w:r w:rsidR="00EC1C2A" w:rsidRPr="00E2754B">
        <w:t>n airport CDRP.</w:t>
      </w:r>
      <w:r w:rsidR="004857B9" w:rsidRPr="00E2754B">
        <w:t xml:space="preserve"> </w:t>
      </w:r>
      <w:r w:rsidR="00BB1903" w:rsidRPr="00E2754B">
        <w:t>Each section is structured the same way and contains content for airports to personalize</w:t>
      </w:r>
      <w:r w:rsidR="005327F7" w:rsidRPr="00E2754B">
        <w:t>.</w:t>
      </w:r>
    </w:p>
    <w:p w14:paraId="618F2C7F" w14:textId="71DA1646" w:rsidR="000E4F7C" w:rsidRPr="00E2754B" w:rsidRDefault="000E4F7C" w:rsidP="000E4F7C">
      <w:r w:rsidRPr="00E2754B">
        <w:t xml:space="preserve">Airport practitioners </w:t>
      </w:r>
      <w:r w:rsidR="00E93CF4" w:rsidRPr="00E2754B">
        <w:t xml:space="preserve">are recommended to incorporate all the sections of the Base Document but should </w:t>
      </w:r>
      <w:r w:rsidR="000A53C3" w:rsidRPr="00E2754B">
        <w:t xml:space="preserve">incorporate </w:t>
      </w:r>
      <w:r w:rsidR="00D6611B" w:rsidRPr="00E2754B">
        <w:t>the additional</w:t>
      </w:r>
      <w:r w:rsidR="000A53C3" w:rsidRPr="00E2754B">
        <w:t xml:space="preserve"> sections </w:t>
      </w:r>
      <w:r w:rsidR="00AA13CC" w:rsidRPr="00E2754B">
        <w:t xml:space="preserve">depending on the scope of their existing or proposed CDRP, as well as their unique needs, access to resources and funding, aircraft operations and service, governance structure, </w:t>
      </w:r>
      <w:r w:rsidR="00C420E9" w:rsidRPr="00E2754B">
        <w:t xml:space="preserve">availability of potential partners, and other contextual factors. </w:t>
      </w:r>
      <w:r w:rsidR="00B051F9" w:rsidRPr="00E2754B">
        <w:t xml:space="preserve">The sections are </w:t>
      </w:r>
      <w:r w:rsidR="00ED5924" w:rsidRPr="00E2754B">
        <w:t>organized in</w:t>
      </w:r>
      <w:r w:rsidR="00B051F9" w:rsidRPr="00E2754B">
        <w:t xml:space="preserve"> sequential</w:t>
      </w:r>
      <w:r w:rsidR="00ED5924" w:rsidRPr="00E2754B">
        <w:t xml:space="preserve"> </w:t>
      </w:r>
      <w:r w:rsidR="0092416D" w:rsidRPr="00E2754B">
        <w:t>order but are not intended to be undertaken concurrently (if not possible or not necessary based on an airport’s needs).</w:t>
      </w:r>
      <w:r w:rsidR="00583E8A" w:rsidRPr="00E2754B">
        <w:t xml:space="preserve"> </w:t>
      </w:r>
      <w:r w:rsidR="0092416D" w:rsidRPr="00E2754B">
        <w:t xml:space="preserve">Additionally, </w:t>
      </w:r>
      <w:r w:rsidR="00AB0037" w:rsidRPr="00E2754B">
        <w:t>the sections</w:t>
      </w:r>
      <w:r w:rsidR="00583E8A" w:rsidRPr="00E2754B">
        <w:t xml:space="preserve"> should be revisited over time as the CDRP evolves</w:t>
      </w:r>
      <w:r w:rsidR="00AB0037" w:rsidRPr="00E2754B">
        <w:t xml:space="preserve"> or if circumstances at the airport change and warrant a CDRP revision.</w:t>
      </w:r>
    </w:p>
    <w:p w14:paraId="7C2F0262" w14:textId="06FBDA48" w:rsidR="00D04580" w:rsidRPr="00E2754B" w:rsidRDefault="00D04580" w:rsidP="004B58B1">
      <w:pPr>
        <w:spacing w:before="40" w:after="0"/>
        <w:rPr>
          <w:rFonts w:asciiTheme="majorHAnsi" w:hAnsiTheme="majorHAnsi" w:cstheme="majorHAnsi"/>
          <w:color w:val="2F5496" w:themeColor="accent1" w:themeShade="BF"/>
          <w:sz w:val="26"/>
          <w:szCs w:val="26"/>
        </w:rPr>
      </w:pPr>
      <w:r w:rsidRPr="00E2754B">
        <w:rPr>
          <w:rFonts w:asciiTheme="majorHAnsi" w:hAnsiTheme="majorHAnsi" w:cstheme="majorHAnsi"/>
          <w:color w:val="2F5496" w:themeColor="accent1" w:themeShade="BF"/>
          <w:sz w:val="26"/>
          <w:szCs w:val="26"/>
        </w:rPr>
        <w:t>Methodology</w:t>
      </w:r>
    </w:p>
    <w:p w14:paraId="39F554C1" w14:textId="72282C1B" w:rsidR="00E81A29" w:rsidRPr="00E2754B" w:rsidRDefault="002777A0">
      <w:r w:rsidRPr="00E2754B">
        <w:t xml:space="preserve">All materials were developed as part of the Airport Cooperative Research Program (ACRP) Project </w:t>
      </w:r>
      <w:r w:rsidR="00A724CB" w:rsidRPr="00E2754B">
        <w:t>11-02/Task 44</w:t>
      </w:r>
      <w:r w:rsidRPr="00E2754B">
        <w:t xml:space="preserve">: </w:t>
      </w:r>
      <w:r w:rsidR="00AB5297" w:rsidRPr="00E2754B">
        <w:t>Developing an Airport Communicable Disease Response Plan Template</w:t>
      </w:r>
      <w:r w:rsidRPr="00E2754B">
        <w:t>. The structure, organization, content, and terminology in the Guid</w:t>
      </w:r>
      <w:r w:rsidR="005550C8" w:rsidRPr="00E2754B">
        <w:t xml:space="preserve">e and </w:t>
      </w:r>
      <w:r w:rsidR="001569EE" w:rsidRPr="00E2754B">
        <w:t>Template</w:t>
      </w:r>
      <w:r w:rsidRPr="00E2754B">
        <w:t xml:space="preserve"> are informed by research conducted primarily between June </w:t>
      </w:r>
      <w:r w:rsidR="00A049B2" w:rsidRPr="00E2754B">
        <w:t>and September</w:t>
      </w:r>
      <w:r w:rsidRPr="00E2754B">
        <w:t xml:space="preserve"> 202</w:t>
      </w:r>
      <w:r w:rsidR="00A049B2" w:rsidRPr="00E2754B">
        <w:t>3</w:t>
      </w:r>
      <w:r w:rsidRPr="00E2754B">
        <w:t xml:space="preserve">. This research included a comprehensive resource review as well as extensive stakeholder engagement, including: </w:t>
      </w:r>
      <w:r w:rsidR="00E1316A" w:rsidRPr="00E2754B">
        <w:t>three</w:t>
      </w:r>
      <w:r w:rsidRPr="00E2754B">
        <w:t xml:space="preserve"> virtual focus groups conducted with airport and airport tenant staff representing nine airports; </w:t>
      </w:r>
      <w:r w:rsidR="00E80F90" w:rsidRPr="00E2754B">
        <w:t>one</w:t>
      </w:r>
      <w:r w:rsidR="00174EE5" w:rsidRPr="00E2754B">
        <w:t xml:space="preserve"> virtual focus group conducted with state and local public health agencies</w:t>
      </w:r>
      <w:r w:rsidR="001A6AE8" w:rsidRPr="00E2754B">
        <w:t xml:space="preserve">; </w:t>
      </w:r>
      <w:r w:rsidRPr="00E2754B">
        <w:t xml:space="preserve">and </w:t>
      </w:r>
      <w:r w:rsidR="001A6AE8" w:rsidRPr="00E2754B">
        <w:t xml:space="preserve">two virtual focus groups conducted with CDC Port Health Stations </w:t>
      </w:r>
      <w:r w:rsidR="00097E81" w:rsidRPr="00E2754B">
        <w:t xml:space="preserve">representing </w:t>
      </w:r>
      <w:r w:rsidR="00402B45" w:rsidRPr="00E2754B">
        <w:t>11</w:t>
      </w:r>
      <w:r w:rsidR="00097E81" w:rsidRPr="00E2754B">
        <w:t xml:space="preserve"> Port Health Stations</w:t>
      </w:r>
      <w:r w:rsidRPr="00E2754B">
        <w:t xml:space="preserve">, to ensure that the </w:t>
      </w:r>
      <w:r w:rsidR="00097E81" w:rsidRPr="00E2754B">
        <w:t>Guide and Template</w:t>
      </w:r>
      <w:r w:rsidRPr="00E2754B">
        <w:t xml:space="preserve"> incorporates effective, workable strategies. The final </w:t>
      </w:r>
      <w:r w:rsidR="001569EE" w:rsidRPr="00E2754B">
        <w:t xml:space="preserve">Guide and Template </w:t>
      </w:r>
      <w:r w:rsidRPr="00E2754B">
        <w:t>was written in October</w:t>
      </w:r>
      <w:r w:rsidR="001569EE" w:rsidRPr="00E2754B">
        <w:t xml:space="preserve"> and November</w:t>
      </w:r>
      <w:r w:rsidRPr="00E2754B">
        <w:t xml:space="preserve"> 202</w:t>
      </w:r>
      <w:r w:rsidR="001569EE" w:rsidRPr="00E2754B">
        <w:t>3</w:t>
      </w:r>
      <w:r w:rsidRPr="00E2754B">
        <w:t xml:space="preserve"> and went through a review, revision, and production process in 202</w:t>
      </w:r>
      <w:r w:rsidR="001569EE" w:rsidRPr="00E2754B">
        <w:t>4</w:t>
      </w:r>
      <w:r w:rsidRPr="00E2754B">
        <w:t>.</w:t>
      </w:r>
      <w:r w:rsidR="00E81A29" w:rsidRPr="00E2754B">
        <w:br w:type="page"/>
      </w:r>
    </w:p>
    <w:p w14:paraId="79CBC0F9" w14:textId="79F34D2B" w:rsidR="00E81A29" w:rsidRPr="00E2754B" w:rsidRDefault="00CF308C" w:rsidP="00F03412">
      <w:r w:rsidRPr="00E2754B">
        <w:rPr>
          <w:noProof/>
        </w:rPr>
        <w:lastRenderedPageBreak/>
        <mc:AlternateContent>
          <mc:Choice Requires="wps">
            <w:drawing>
              <wp:anchor distT="0" distB="0" distL="114300" distR="114300" simplePos="0" relativeHeight="251658240" behindDoc="1" locked="0" layoutInCell="1" allowOverlap="1" wp14:anchorId="05E46655" wp14:editId="1ED0D0BA">
                <wp:simplePos x="0" y="0"/>
                <wp:positionH relativeFrom="column">
                  <wp:posOffset>-577215</wp:posOffset>
                </wp:positionH>
                <wp:positionV relativeFrom="paragraph">
                  <wp:posOffset>-612082</wp:posOffset>
                </wp:positionV>
                <wp:extent cx="7132320" cy="9418320"/>
                <wp:effectExtent l="0" t="0" r="0" b="0"/>
                <wp:wrapNone/>
                <wp:docPr id="205095308" name="Rectangle 205095308"/>
                <wp:cNvGraphicFramePr/>
                <a:graphic xmlns:a="http://schemas.openxmlformats.org/drawingml/2006/main">
                  <a:graphicData uri="http://schemas.microsoft.com/office/word/2010/wordprocessingShape">
                    <wps:wsp>
                      <wps:cNvSpPr/>
                      <wps:spPr>
                        <a:xfrm>
                          <a:off x="0" y="0"/>
                          <a:ext cx="7132320" cy="9418320"/>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17C48" id="Rectangle 205095308" o:spid="_x0000_s1026" style="position:absolute;margin-left:-45.45pt;margin-top:-48.2pt;width:561.6pt;height:74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" fillcolor="#e3f0fc" stroked="f" strokeweight="1pt"/>
            </w:pict>
          </mc:Fallback>
        </mc:AlternateContent>
      </w:r>
    </w:p>
    <w:p w14:paraId="4DBD4EF8" w14:textId="77777777" w:rsidR="00CF308C" w:rsidRPr="00E2754B" w:rsidRDefault="00CF308C" w:rsidP="00F03412"/>
    <w:p w14:paraId="417D13F6" w14:textId="77777777" w:rsidR="000073CF" w:rsidRPr="00E2754B" w:rsidRDefault="000073CF" w:rsidP="00F03412"/>
    <w:p w14:paraId="4A0825C4" w14:textId="77777777" w:rsidR="000073CF" w:rsidRPr="00E2754B" w:rsidRDefault="000073CF" w:rsidP="00F03412"/>
    <w:p w14:paraId="7C40BD49" w14:textId="77777777" w:rsidR="000073CF" w:rsidRPr="00E2754B" w:rsidRDefault="000073CF" w:rsidP="00F03412"/>
    <w:p w14:paraId="5DD26036" w14:textId="77777777" w:rsidR="000073CF" w:rsidRPr="00E2754B" w:rsidRDefault="000073CF" w:rsidP="00F03412"/>
    <w:p w14:paraId="2AC38DB3" w14:textId="77777777" w:rsidR="000073CF" w:rsidRPr="00E2754B" w:rsidRDefault="000073CF" w:rsidP="00F03412"/>
    <w:p w14:paraId="00C272D6" w14:textId="77777777" w:rsidR="000073CF" w:rsidRPr="00E2754B" w:rsidRDefault="000073CF" w:rsidP="00F03412"/>
    <w:p w14:paraId="51D446E4" w14:textId="77777777" w:rsidR="000073CF" w:rsidRPr="00E2754B" w:rsidRDefault="000073CF" w:rsidP="00F03412"/>
    <w:p w14:paraId="1E2240A8" w14:textId="77777777" w:rsidR="00D4531A" w:rsidRPr="00E2754B" w:rsidRDefault="00D4531A" w:rsidP="00F03412"/>
    <w:p w14:paraId="27C15512" w14:textId="77777777" w:rsidR="000073CF" w:rsidRPr="00E2754B" w:rsidRDefault="000073CF" w:rsidP="00F03412"/>
    <w:p w14:paraId="18A65B7D" w14:textId="77777777" w:rsidR="000073CF" w:rsidRPr="00E2754B" w:rsidRDefault="000073CF" w:rsidP="00F03412"/>
    <w:p w14:paraId="3756D261" w14:textId="2EAA243C" w:rsidR="000073CF" w:rsidRPr="00E2754B" w:rsidRDefault="00934795" w:rsidP="00B738A6">
      <w:pPr>
        <w:jc w:val="center"/>
        <w:rPr>
          <w:color w:val="182F58"/>
          <w:sz w:val="96"/>
          <w:szCs w:val="96"/>
        </w:rPr>
      </w:pPr>
      <w:r w:rsidRPr="00E2754B">
        <w:rPr>
          <w:color w:val="182F58"/>
          <w:sz w:val="96"/>
          <w:szCs w:val="96"/>
        </w:rPr>
        <w:t>GUIDE</w:t>
      </w:r>
    </w:p>
    <w:p w14:paraId="651D4D7B" w14:textId="30324B1D" w:rsidR="00CF308C" w:rsidRPr="00E2754B" w:rsidRDefault="00CF308C">
      <w:r w:rsidRPr="00E2754B">
        <w:br w:type="page"/>
      </w:r>
    </w:p>
    <w:p w14:paraId="147872CD" w14:textId="503BD834" w:rsidR="00CF308C" w:rsidRPr="00E2754B" w:rsidRDefault="000D2839" w:rsidP="009E21DF">
      <w:pPr>
        <w:pStyle w:val="Heading1"/>
      </w:pPr>
      <w:bookmarkStart w:id="2" w:name="_Toc155951564"/>
      <w:r w:rsidRPr="00E2754B">
        <w:lastRenderedPageBreak/>
        <w:t>Guide</w:t>
      </w:r>
      <w:bookmarkEnd w:id="2"/>
    </w:p>
    <w:p w14:paraId="23BB2341" w14:textId="7A1E9D3C" w:rsidR="00D048A0" w:rsidRPr="00E2754B" w:rsidRDefault="00D048A0" w:rsidP="009E21DF">
      <w:r w:rsidRPr="00E2754B">
        <w:t xml:space="preserve">This </w:t>
      </w:r>
      <w:r w:rsidR="000D2839" w:rsidRPr="00E2754B">
        <w:t>Guide</w:t>
      </w:r>
      <w:r w:rsidRPr="00E2754B">
        <w:t xml:space="preserve"> provides fundamental information about the ways </w:t>
      </w:r>
      <w:r w:rsidR="00705189" w:rsidRPr="00E2754B">
        <w:t xml:space="preserve">airports address </w:t>
      </w:r>
      <w:r w:rsidR="00F9440B" w:rsidRPr="00E2754B">
        <w:t xml:space="preserve">communicable diseases </w:t>
      </w:r>
      <w:r w:rsidR="0065601D" w:rsidRPr="00E2754B">
        <w:t>via communicable disease response plans (CDRPs)</w:t>
      </w:r>
      <w:r w:rsidRPr="00E2754B">
        <w:t xml:space="preserve">. It is intended as a standalone synopsis of the issue for U.S. airport staff, including executives, department leads, </w:t>
      </w:r>
      <w:r w:rsidR="000361B6" w:rsidRPr="00E2754B">
        <w:t xml:space="preserve">aircraft rescue and firefighting (ARFF) or emergency medical services (EMS), </w:t>
      </w:r>
      <w:r w:rsidRPr="00E2754B">
        <w:t xml:space="preserve">security and operations staff, and public‐facing airport workers. The </w:t>
      </w:r>
      <w:r w:rsidR="00CE3976" w:rsidRPr="00E2754B">
        <w:t>Guide</w:t>
      </w:r>
      <w:r w:rsidRPr="00E2754B">
        <w:t xml:space="preserve"> also serves as an introduction to a more detailed </w:t>
      </w:r>
      <w:r w:rsidR="000D2839" w:rsidRPr="00E2754B">
        <w:t>Template</w:t>
      </w:r>
      <w:r w:rsidRPr="00E2754B">
        <w:t xml:space="preserve">. Together, </w:t>
      </w:r>
      <w:r w:rsidR="00CE3976" w:rsidRPr="00E2754B">
        <w:t>both parts</w:t>
      </w:r>
      <w:r w:rsidR="000D2839" w:rsidRPr="00E2754B">
        <w:t xml:space="preserve"> </w:t>
      </w:r>
      <w:r w:rsidRPr="00E2754B">
        <w:t xml:space="preserve">form a comprehensive </w:t>
      </w:r>
      <w:r w:rsidRPr="00E2754B">
        <w:rPr>
          <w:i/>
          <w:iCs/>
        </w:rPr>
        <w:t>Guide</w:t>
      </w:r>
      <w:r w:rsidR="00657D14" w:rsidRPr="00E2754B">
        <w:rPr>
          <w:i/>
          <w:iCs/>
        </w:rPr>
        <w:t xml:space="preserve"> and Template</w:t>
      </w:r>
      <w:r w:rsidRPr="00E2754B">
        <w:rPr>
          <w:i/>
          <w:iCs/>
        </w:rPr>
        <w:t xml:space="preserve"> for </w:t>
      </w:r>
      <w:r w:rsidR="00275D33" w:rsidRPr="00E2754B">
        <w:rPr>
          <w:i/>
          <w:iCs/>
        </w:rPr>
        <w:t>Developing an Airport Communicable Disease Response Plan</w:t>
      </w:r>
      <w:r w:rsidRPr="00E2754B">
        <w:t xml:space="preserve">. All materials were developed as part of Airport Cooperative Research Program (ACRP) Project </w:t>
      </w:r>
      <w:r w:rsidR="001D39C6" w:rsidRPr="00E2754B">
        <w:t>11-02/Task 44</w:t>
      </w:r>
      <w:r w:rsidRPr="00E2754B">
        <w:t xml:space="preserve">: </w:t>
      </w:r>
      <w:r w:rsidR="001D39C6" w:rsidRPr="00E2754B">
        <w:t>Developing an Airport Communicable Disease Response Plan Template</w:t>
      </w:r>
      <w:r w:rsidRPr="00E2754B">
        <w:t xml:space="preserve">. The </w:t>
      </w:r>
      <w:r w:rsidR="002010D8" w:rsidRPr="00E2754B">
        <w:t>Guide</w:t>
      </w:r>
      <w:r w:rsidRPr="00E2754B">
        <w:t xml:space="preserve"> draws on an extensive resource review and stakeholder outreach process, which included conversations with federal agencies, airports</w:t>
      </w:r>
      <w:r w:rsidR="001D39C6" w:rsidRPr="00E2754B">
        <w:t xml:space="preserve">, and </w:t>
      </w:r>
      <w:r w:rsidR="000361B6" w:rsidRPr="00E2754B">
        <w:t>state and local public health agencies</w:t>
      </w:r>
      <w:r w:rsidRPr="00E2754B">
        <w:t xml:space="preserve">. Staff interested in </w:t>
      </w:r>
      <w:r w:rsidR="000361B6" w:rsidRPr="00E2754B">
        <w:t>developing and implementing a CDRP</w:t>
      </w:r>
      <w:r w:rsidRPr="00E2754B">
        <w:t xml:space="preserve"> at their airport are encouraged to consult with the accompanying </w:t>
      </w:r>
      <w:r w:rsidR="00313E12" w:rsidRPr="00E2754B">
        <w:t>Template</w:t>
      </w:r>
      <w:r w:rsidRPr="00E2754B">
        <w:t xml:space="preserve"> also developed for the project.</w:t>
      </w:r>
    </w:p>
    <w:p w14:paraId="36BF276E" w14:textId="1F2B10C1" w:rsidR="00F9440B" w:rsidRPr="00E2754B" w:rsidRDefault="007C1962" w:rsidP="004163AF">
      <w:pPr>
        <w:pStyle w:val="Heading2"/>
      </w:pPr>
      <w:bookmarkStart w:id="3" w:name="_Toc155951565"/>
      <w:r w:rsidRPr="00E2754B">
        <w:t>Significance</w:t>
      </w:r>
      <w:r w:rsidR="008C172D" w:rsidRPr="00E2754B">
        <w:t xml:space="preserve"> of Air Travel in the Transmission of </w:t>
      </w:r>
      <w:r w:rsidR="004163AF" w:rsidRPr="00E2754B">
        <w:t>Communicable Diseases</w:t>
      </w:r>
      <w:bookmarkEnd w:id="3"/>
    </w:p>
    <w:p w14:paraId="036B9C3C" w14:textId="07C6F84E" w:rsidR="00B51BCB" w:rsidRPr="00E2754B" w:rsidRDefault="004F36ED" w:rsidP="009B7485">
      <w:r w:rsidRPr="00E2754B">
        <w:rPr>
          <w:b/>
          <w:bCs/>
          <w:noProof/>
        </w:rPr>
        <mc:AlternateContent>
          <mc:Choice Requires="wps">
            <w:drawing>
              <wp:anchor distT="0" distB="0" distL="114300" distR="114300" simplePos="0" relativeHeight="251658241" behindDoc="0" locked="0" layoutInCell="1" allowOverlap="1" wp14:anchorId="262088EE" wp14:editId="4BE437A7">
                <wp:simplePos x="0" y="0"/>
                <wp:positionH relativeFrom="margin">
                  <wp:posOffset>3821430</wp:posOffset>
                </wp:positionH>
                <wp:positionV relativeFrom="paragraph">
                  <wp:posOffset>447675</wp:posOffset>
                </wp:positionV>
                <wp:extent cx="2108200" cy="2087245"/>
                <wp:effectExtent l="0" t="0" r="6350" b="8255"/>
                <wp:wrapSquare wrapText="bothSides"/>
                <wp:docPr id="56" name="Text Box 56" descr="P1279L7TB7#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087245"/>
                        </a:xfrm>
                        <a:prstGeom prst="rect">
                          <a:avLst/>
                        </a:prstGeom>
                        <a:solidFill>
                          <a:srgbClr val="F1F2F2"/>
                        </a:solidFill>
                        <a:ln w="9525">
                          <a:noFill/>
                          <a:miter lim="800000"/>
                          <a:headEnd/>
                          <a:tailEnd/>
                        </a:ln>
                      </wps:spPr>
                      <wps:txbx>
                        <w:txbxContent>
                          <w:p w14:paraId="31FE144E" w14:textId="04B90F03" w:rsidR="0056035C" w:rsidRPr="006E6B1C" w:rsidRDefault="0056035C" w:rsidP="0056035C">
                            <w:pPr>
                              <w:spacing w:after="120" w:line="240" w:lineRule="auto"/>
                              <w:jc w:val="center"/>
                              <w:rPr>
                                <w:rFonts w:asciiTheme="majorHAnsi" w:hAnsiTheme="majorHAnsi" w:cstheme="majorHAnsi"/>
                                <w:b/>
                                <w:bCs/>
                                <w:color w:val="182F58"/>
                                <w:sz w:val="20"/>
                                <w:szCs w:val="20"/>
                              </w:rPr>
                            </w:pPr>
                            <w:r w:rsidRPr="006E6B1C">
                              <w:rPr>
                                <w:rFonts w:asciiTheme="majorHAnsi" w:hAnsiTheme="majorHAnsi" w:cstheme="majorHAnsi"/>
                                <w:b/>
                                <w:bCs/>
                                <w:color w:val="182F58"/>
                                <w:sz w:val="20"/>
                                <w:szCs w:val="20"/>
                              </w:rPr>
                              <w:t>Terminology: Communicable vs. Infectious Diseases</w:t>
                            </w:r>
                          </w:p>
                          <w:p w14:paraId="7B5DD537" w14:textId="3BF5472F" w:rsidR="0056035C" w:rsidRPr="006D1C34" w:rsidRDefault="00AE45DD" w:rsidP="0056035C">
                            <w:pPr>
                              <w:spacing w:after="120" w:line="240" w:lineRule="auto"/>
                              <w:rPr>
                                <w:color w:val="182F58"/>
                                <w:sz w:val="20"/>
                                <w:szCs w:val="20"/>
                              </w:rPr>
                            </w:pPr>
                            <w:r>
                              <w:rPr>
                                <w:color w:val="182F58"/>
                                <w:sz w:val="20"/>
                                <w:szCs w:val="20"/>
                              </w:rPr>
                              <w:t xml:space="preserve">The terms “infectious diseases” and “communicable diseases” are </w:t>
                            </w:r>
                            <w:r w:rsidR="00C0073C">
                              <w:rPr>
                                <w:color w:val="182F58"/>
                                <w:sz w:val="20"/>
                                <w:szCs w:val="20"/>
                              </w:rPr>
                              <w:t xml:space="preserve">often </w:t>
                            </w:r>
                            <w:r>
                              <w:rPr>
                                <w:color w:val="182F58"/>
                                <w:sz w:val="20"/>
                                <w:szCs w:val="20"/>
                              </w:rPr>
                              <w:t>used interchangeably</w:t>
                            </w:r>
                            <w:r w:rsidR="006E3D9C">
                              <w:rPr>
                                <w:color w:val="182F58"/>
                                <w:sz w:val="20"/>
                                <w:szCs w:val="20"/>
                              </w:rPr>
                              <w:t xml:space="preserve"> although this is incorrect</w:t>
                            </w:r>
                            <w:r>
                              <w:rPr>
                                <w:color w:val="182F58"/>
                                <w:sz w:val="20"/>
                                <w:szCs w:val="20"/>
                              </w:rPr>
                              <w:t xml:space="preserve">. </w:t>
                            </w:r>
                            <w:r w:rsidR="0056035C" w:rsidRPr="006D1C34">
                              <w:rPr>
                                <w:color w:val="182F58"/>
                                <w:sz w:val="20"/>
                                <w:szCs w:val="20"/>
                              </w:rPr>
                              <w:t>This Guide</w:t>
                            </w:r>
                            <w:r w:rsidR="00D034E0">
                              <w:rPr>
                                <w:color w:val="182F58"/>
                                <w:sz w:val="20"/>
                                <w:szCs w:val="20"/>
                              </w:rPr>
                              <w:t xml:space="preserve"> and Template</w:t>
                            </w:r>
                            <w:r w:rsidR="0056035C" w:rsidRPr="006D1C34">
                              <w:rPr>
                                <w:color w:val="182F58"/>
                                <w:sz w:val="20"/>
                                <w:szCs w:val="20"/>
                              </w:rPr>
                              <w:t xml:space="preserve"> </w:t>
                            </w:r>
                            <w:r w:rsidR="00113EBF">
                              <w:rPr>
                                <w:color w:val="182F58"/>
                                <w:sz w:val="20"/>
                                <w:szCs w:val="20"/>
                              </w:rPr>
                              <w:t>uses the term “communicable disease</w:t>
                            </w:r>
                            <w:r>
                              <w:rPr>
                                <w:color w:val="182F58"/>
                                <w:sz w:val="20"/>
                                <w:szCs w:val="20"/>
                              </w:rPr>
                              <w:t xml:space="preserve">(s)” as communicable diseases are those </w:t>
                            </w:r>
                            <w:r w:rsidR="00BF3D7F">
                              <w:rPr>
                                <w:color w:val="182F58"/>
                                <w:sz w:val="20"/>
                                <w:szCs w:val="20"/>
                              </w:rPr>
                              <w:t xml:space="preserve">diseases </w:t>
                            </w:r>
                            <w:r w:rsidR="006770E8">
                              <w:rPr>
                                <w:color w:val="182F58"/>
                                <w:sz w:val="20"/>
                                <w:szCs w:val="20"/>
                              </w:rPr>
                              <w:t xml:space="preserve">derived </w:t>
                            </w:r>
                            <w:r w:rsidR="00A97123">
                              <w:rPr>
                                <w:color w:val="182F58"/>
                                <w:sz w:val="20"/>
                                <w:szCs w:val="20"/>
                              </w:rPr>
                              <w:t>or caused by a microbiological agent and transmitted via human-to-human contact</w:t>
                            </w:r>
                            <w:r w:rsidR="00235DCF">
                              <w:rPr>
                                <w:color w:val="182F58"/>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088EE" id="_x0000_t202" coordsize="21600,21600" o:spt="202" path="m,l,21600r21600,l21600,xe">
                <v:stroke joinstyle="miter"/>
                <v:path gradientshapeok="t" o:connecttype="rect"/>
              </v:shapetype>
              <v:shape id="Text Box 56" o:spid="_x0000_s1027" type="#_x0000_t202" alt="P1279L7TB7#y1" style="position:absolute;margin-left:300.9pt;margin-top:35.25pt;width:166pt;height:16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" fillcolor="#f1f2f2" stroked="f">
                <v:textbox>
                  <w:txbxContent>
                    <w:p w14:paraId="31FE144E" w14:textId="04B90F03" w:rsidR="0056035C" w:rsidRPr="006E6B1C" w:rsidRDefault="0056035C" w:rsidP="0056035C">
                      <w:pPr>
                        <w:spacing w:after="120" w:line="240" w:lineRule="auto"/>
                        <w:jc w:val="center"/>
                        <w:rPr>
                          <w:rFonts w:asciiTheme="majorHAnsi" w:hAnsiTheme="majorHAnsi" w:cstheme="majorHAnsi"/>
                          <w:b/>
                          <w:bCs/>
                          <w:color w:val="182F58"/>
                          <w:sz w:val="20"/>
                          <w:szCs w:val="20"/>
                        </w:rPr>
                      </w:pPr>
                      <w:r w:rsidRPr="006E6B1C">
                        <w:rPr>
                          <w:rFonts w:asciiTheme="majorHAnsi" w:hAnsiTheme="majorHAnsi" w:cstheme="majorHAnsi"/>
                          <w:b/>
                          <w:bCs/>
                          <w:color w:val="182F58"/>
                          <w:sz w:val="20"/>
                          <w:szCs w:val="20"/>
                        </w:rPr>
                        <w:t>Terminology: Communicable vs. Infectious Diseases</w:t>
                      </w:r>
                    </w:p>
                    <w:p w14:paraId="7B5DD537" w14:textId="3BF5472F" w:rsidR="0056035C" w:rsidRPr="006D1C34" w:rsidRDefault="00AE45DD" w:rsidP="0056035C">
                      <w:pPr>
                        <w:spacing w:after="120" w:line="240" w:lineRule="auto"/>
                        <w:rPr>
                          <w:color w:val="182F58"/>
                          <w:sz w:val="20"/>
                          <w:szCs w:val="20"/>
                        </w:rPr>
                      </w:pPr>
                      <w:r>
                        <w:rPr>
                          <w:color w:val="182F58"/>
                          <w:sz w:val="20"/>
                          <w:szCs w:val="20"/>
                        </w:rPr>
                        <w:t xml:space="preserve">The terms “infectious diseases” and “communicable diseases” are </w:t>
                      </w:r>
                      <w:r w:rsidR="00C0073C">
                        <w:rPr>
                          <w:color w:val="182F58"/>
                          <w:sz w:val="20"/>
                          <w:szCs w:val="20"/>
                        </w:rPr>
                        <w:t xml:space="preserve">often </w:t>
                      </w:r>
                      <w:r>
                        <w:rPr>
                          <w:color w:val="182F58"/>
                          <w:sz w:val="20"/>
                          <w:szCs w:val="20"/>
                        </w:rPr>
                        <w:t>used interchangeably</w:t>
                      </w:r>
                      <w:r w:rsidR="006E3D9C">
                        <w:rPr>
                          <w:color w:val="182F58"/>
                          <w:sz w:val="20"/>
                          <w:szCs w:val="20"/>
                        </w:rPr>
                        <w:t xml:space="preserve"> although this is incorrect</w:t>
                      </w:r>
                      <w:r>
                        <w:rPr>
                          <w:color w:val="182F58"/>
                          <w:sz w:val="20"/>
                          <w:szCs w:val="20"/>
                        </w:rPr>
                        <w:t xml:space="preserve">. </w:t>
                      </w:r>
                      <w:r w:rsidR="0056035C" w:rsidRPr="006D1C34">
                        <w:rPr>
                          <w:color w:val="182F58"/>
                          <w:sz w:val="20"/>
                          <w:szCs w:val="20"/>
                        </w:rPr>
                        <w:t>This Guide</w:t>
                      </w:r>
                      <w:r w:rsidR="00D034E0">
                        <w:rPr>
                          <w:color w:val="182F58"/>
                          <w:sz w:val="20"/>
                          <w:szCs w:val="20"/>
                        </w:rPr>
                        <w:t xml:space="preserve"> and Template</w:t>
                      </w:r>
                      <w:r w:rsidR="0056035C" w:rsidRPr="006D1C34">
                        <w:rPr>
                          <w:color w:val="182F58"/>
                          <w:sz w:val="20"/>
                          <w:szCs w:val="20"/>
                        </w:rPr>
                        <w:t xml:space="preserve"> </w:t>
                      </w:r>
                      <w:r w:rsidR="00113EBF">
                        <w:rPr>
                          <w:color w:val="182F58"/>
                          <w:sz w:val="20"/>
                          <w:szCs w:val="20"/>
                        </w:rPr>
                        <w:t>uses the term “communicable disease</w:t>
                      </w:r>
                      <w:r>
                        <w:rPr>
                          <w:color w:val="182F58"/>
                          <w:sz w:val="20"/>
                          <w:szCs w:val="20"/>
                        </w:rPr>
                        <w:t xml:space="preserve">(s)” as communicable diseases are those </w:t>
                      </w:r>
                      <w:r w:rsidR="00BF3D7F">
                        <w:rPr>
                          <w:color w:val="182F58"/>
                          <w:sz w:val="20"/>
                          <w:szCs w:val="20"/>
                        </w:rPr>
                        <w:t xml:space="preserve">diseases </w:t>
                      </w:r>
                      <w:r w:rsidR="006770E8">
                        <w:rPr>
                          <w:color w:val="182F58"/>
                          <w:sz w:val="20"/>
                          <w:szCs w:val="20"/>
                        </w:rPr>
                        <w:t xml:space="preserve">derived </w:t>
                      </w:r>
                      <w:r w:rsidR="00A97123">
                        <w:rPr>
                          <w:color w:val="182F58"/>
                          <w:sz w:val="20"/>
                          <w:szCs w:val="20"/>
                        </w:rPr>
                        <w:t>or caused by a microbiological agent and transmitted via human-to-human contact</w:t>
                      </w:r>
                      <w:r w:rsidR="00235DCF">
                        <w:rPr>
                          <w:color w:val="182F58"/>
                          <w:sz w:val="20"/>
                          <w:szCs w:val="20"/>
                        </w:rPr>
                        <w:t>.</w:t>
                      </w:r>
                    </w:p>
                  </w:txbxContent>
                </v:textbox>
                <w10:wrap type="square" anchorx="margin"/>
              </v:shape>
            </w:pict>
          </mc:Fallback>
        </mc:AlternateContent>
      </w:r>
      <w:r w:rsidR="009D3200" w:rsidRPr="00E2754B">
        <w:t xml:space="preserve">Air transportation </w:t>
      </w:r>
      <w:r w:rsidR="00B61238">
        <w:t xml:space="preserve">plays a significant role in </w:t>
      </w:r>
      <w:r w:rsidR="00B84420">
        <w:t>facilitating</w:t>
      </w:r>
      <w:r w:rsidR="00B61238">
        <w:t xml:space="preserve"> </w:t>
      </w:r>
      <w:r w:rsidR="004B6CC9" w:rsidRPr="00E2754B">
        <w:t xml:space="preserve">the </w:t>
      </w:r>
      <w:r w:rsidR="00D41AE8" w:rsidRPr="00E2754B">
        <w:t>introduction</w:t>
      </w:r>
      <w:r w:rsidR="009D3200" w:rsidRPr="00E2754B">
        <w:t xml:space="preserve"> of communicable diseases</w:t>
      </w:r>
      <w:r w:rsidR="00D41AE8" w:rsidRPr="00E2754B">
        <w:t xml:space="preserve"> t</w:t>
      </w:r>
      <w:r w:rsidR="00EE6E9F" w:rsidRPr="00E2754B">
        <w:t>o new locations, including the spread of</w:t>
      </w:r>
      <w:r w:rsidR="007A18EA" w:rsidRPr="00E2754B">
        <w:t xml:space="preserve"> </w:t>
      </w:r>
      <w:r w:rsidR="00CF6A85" w:rsidRPr="00E2754B">
        <w:t>novel pathogens</w:t>
      </w:r>
      <w:r w:rsidR="004B6CC9" w:rsidRPr="00E2754B">
        <w:t xml:space="preserve"> such as in the case </w:t>
      </w:r>
      <w:r w:rsidR="00921EDB" w:rsidRPr="00E2754B">
        <w:t>of the COVID-19 pandemic</w:t>
      </w:r>
      <w:r w:rsidR="007E60BC" w:rsidRPr="00E2754B">
        <w:t>.</w:t>
      </w:r>
      <w:r w:rsidR="00CF3EF4" w:rsidRPr="00E2754B">
        <w:rPr>
          <w:rStyle w:val="EndnoteReference"/>
        </w:rPr>
        <w:endnoteReference w:id="2"/>
      </w:r>
      <w:r w:rsidR="00936E38" w:rsidRPr="00E2754B">
        <w:rPr>
          <w:vertAlign w:val="superscript"/>
        </w:rPr>
        <w:t>,</w:t>
      </w:r>
      <w:r w:rsidR="00936E38" w:rsidRPr="00E2754B">
        <w:rPr>
          <w:rStyle w:val="EndnoteReference"/>
        </w:rPr>
        <w:endnoteReference w:id="3"/>
      </w:r>
      <w:r w:rsidR="00D21F43" w:rsidRPr="00E2754B">
        <w:t xml:space="preserve"> </w:t>
      </w:r>
      <w:r w:rsidR="00C34E40" w:rsidRPr="00E2754B">
        <w:t xml:space="preserve">Air travel in particular </w:t>
      </w:r>
      <w:r w:rsidR="001A53E9" w:rsidRPr="00E2754B">
        <w:t>poses a</w:t>
      </w:r>
      <w:r w:rsidR="00A01E95" w:rsidRPr="00E2754B">
        <w:t xml:space="preserve"> major public health challenge</w:t>
      </w:r>
      <w:r w:rsidR="001A53E9" w:rsidRPr="00E2754B">
        <w:t xml:space="preserve"> as it allows for </w:t>
      </w:r>
      <w:r w:rsidR="00A01E95" w:rsidRPr="00E2754B">
        <w:t>the possibility of</w:t>
      </w:r>
      <w:r w:rsidR="001A53E9" w:rsidRPr="00E2754B">
        <w:t xml:space="preserve"> </w:t>
      </w:r>
      <w:r w:rsidR="00A01E95" w:rsidRPr="00E2754B">
        <w:t xml:space="preserve">travel from one region or continent to another </w:t>
      </w:r>
      <w:r w:rsidR="007A3962" w:rsidRPr="00E2754B">
        <w:t>within a short</w:t>
      </w:r>
      <w:r w:rsidR="00A01E95" w:rsidRPr="00E2754B">
        <w:t xml:space="preserve"> period of time</w:t>
      </w:r>
      <w:r w:rsidR="007A3962" w:rsidRPr="00E2754B">
        <w:t xml:space="preserve"> (i.e., </w:t>
      </w:r>
      <w:r w:rsidR="00571141" w:rsidRPr="00E2754B">
        <w:t>&lt;</w:t>
      </w:r>
      <w:r w:rsidR="007A3962" w:rsidRPr="00E2754B">
        <w:t>24 hours)</w:t>
      </w:r>
      <w:r w:rsidR="00A01E95" w:rsidRPr="00E2754B">
        <w:t xml:space="preserve"> which is </w:t>
      </w:r>
      <w:r w:rsidR="007A3962" w:rsidRPr="00E2754B">
        <w:t xml:space="preserve">often </w:t>
      </w:r>
      <w:r w:rsidR="00A01E95" w:rsidRPr="00E2754B">
        <w:t xml:space="preserve">shorter than the incubation period of most </w:t>
      </w:r>
      <w:r w:rsidR="007A3962" w:rsidRPr="00E2754B">
        <w:t xml:space="preserve">communicable </w:t>
      </w:r>
      <w:r w:rsidR="00A01E95" w:rsidRPr="00E2754B">
        <w:t>diseases.</w:t>
      </w:r>
      <w:r w:rsidR="000461FD" w:rsidRPr="00E2754B">
        <w:rPr>
          <w:rStyle w:val="EndnoteReference"/>
        </w:rPr>
        <w:endnoteReference w:id="4"/>
      </w:r>
      <w:r w:rsidR="00A01E95" w:rsidRPr="00E2754B">
        <w:t xml:space="preserve"> </w:t>
      </w:r>
      <w:r w:rsidR="00B227B0" w:rsidRPr="00E2754B">
        <w:t>Thus,</w:t>
      </w:r>
      <w:r w:rsidR="007A3962" w:rsidRPr="00E2754B">
        <w:t xml:space="preserve"> most travele</w:t>
      </w:r>
      <w:r w:rsidR="00584505" w:rsidRPr="00E2754B">
        <w:t xml:space="preserve">rs reach </w:t>
      </w:r>
      <w:r w:rsidR="006B01D6">
        <w:t>their</w:t>
      </w:r>
      <w:r w:rsidR="00584505" w:rsidRPr="00E2754B">
        <w:t xml:space="preserve"> destination before they become symptomatic and consequently</w:t>
      </w:r>
      <w:r w:rsidR="00201743">
        <w:t>,</w:t>
      </w:r>
      <w:r w:rsidR="00053F93" w:rsidRPr="00E2754B">
        <w:t xml:space="preserve"> it</w:t>
      </w:r>
      <w:r w:rsidR="00B227B0" w:rsidRPr="00E2754B">
        <w:t xml:space="preserve"> is a</w:t>
      </w:r>
      <w:r w:rsidR="00584505" w:rsidRPr="00E2754B">
        <w:t xml:space="preserve"> missed opportunit</w:t>
      </w:r>
      <w:r w:rsidR="00B227B0" w:rsidRPr="00E2754B">
        <w:t>y</w:t>
      </w:r>
      <w:r w:rsidR="00584505" w:rsidRPr="00E2754B">
        <w:t xml:space="preserve"> for preventing the </w:t>
      </w:r>
      <w:r w:rsidR="00571141" w:rsidRPr="00E2754B">
        <w:t>translocation</w:t>
      </w:r>
      <w:r w:rsidR="00584505" w:rsidRPr="00E2754B">
        <w:t xml:space="preserve"> of communicable diseases</w:t>
      </w:r>
      <w:r w:rsidR="00B51BCB" w:rsidRPr="00E2754B">
        <w:t xml:space="preserve">. </w:t>
      </w:r>
      <w:r w:rsidR="007E683E" w:rsidRPr="00E2754B">
        <w:t xml:space="preserve">The </w:t>
      </w:r>
      <w:r w:rsidR="00FD168E" w:rsidRPr="00E2754B">
        <w:t xml:space="preserve">inherent </w:t>
      </w:r>
      <w:r w:rsidR="007E683E" w:rsidRPr="00E2754B">
        <w:t xml:space="preserve">ease </w:t>
      </w:r>
      <w:r w:rsidR="002E0310" w:rsidRPr="00E2754B">
        <w:t xml:space="preserve">of air travel </w:t>
      </w:r>
      <w:r w:rsidR="0087006A" w:rsidRPr="00E2754B">
        <w:t xml:space="preserve">is </w:t>
      </w:r>
      <w:r w:rsidR="00E45C4D" w:rsidRPr="00E2754B">
        <w:t>at odds with</w:t>
      </w:r>
      <w:r w:rsidR="0087006A" w:rsidRPr="00E2754B">
        <w:t xml:space="preserve"> the </w:t>
      </w:r>
      <w:r w:rsidR="00E01EE2" w:rsidRPr="00E2754B">
        <w:t xml:space="preserve">complex </w:t>
      </w:r>
      <w:r w:rsidR="00EA62C7" w:rsidRPr="00E2754B">
        <w:t xml:space="preserve">global </w:t>
      </w:r>
      <w:r w:rsidR="00E01EE2" w:rsidRPr="00E2754B">
        <w:t>systems for monitoring, preventing, and responding to</w:t>
      </w:r>
      <w:r w:rsidR="00EA62C7" w:rsidRPr="00E2754B">
        <w:t xml:space="preserve"> the health, social, and economic risks posed by</w:t>
      </w:r>
      <w:r w:rsidR="00E01EE2" w:rsidRPr="00E2754B">
        <w:t xml:space="preserve"> communicable disease</w:t>
      </w:r>
      <w:r w:rsidR="00E45C4D" w:rsidRPr="00E2754B">
        <w:t xml:space="preserve"> threats.</w:t>
      </w:r>
      <w:r w:rsidR="004066F0" w:rsidRPr="00E2754B">
        <w:rPr>
          <w:rStyle w:val="EndnoteReference"/>
        </w:rPr>
        <w:endnoteReference w:id="5"/>
      </w:r>
    </w:p>
    <w:p w14:paraId="63D51E18" w14:textId="77777777" w:rsidR="00AC2D82" w:rsidRPr="00B52BDC" w:rsidRDefault="00AC2D82" w:rsidP="00AC2D82">
      <w:r w:rsidRPr="00E2754B">
        <w:t>Special attention is given to communicable diseases that can be spread by passengers travelling on aircraft as they pose unique challenges, particularly in the case of international, commercial flights due to concerns of novel pathogen spread. While the risk of contracting a communicable disease on an airplane is low, there have been several reported outbreaks of serious airborne diseases aboard commercial flights including tuberculosis, severe acute respiratory syndrome, and influenza.</w:t>
      </w:r>
      <w:r w:rsidRPr="00E2754B">
        <w:rPr>
          <w:rStyle w:val="EndnoteReference"/>
        </w:rPr>
        <w:endnoteReference w:id="6"/>
      </w:r>
      <w:r w:rsidRPr="00E2754B">
        <w:t xml:space="preserve"> Beyond a</w:t>
      </w:r>
      <w:r>
        <w:t>n</w:t>
      </w:r>
      <w:r w:rsidRPr="00E2754B">
        <w:t xml:space="preserve"> aircraft</w:t>
      </w:r>
      <w:r>
        <w:t>,</w:t>
      </w:r>
      <w:r w:rsidRPr="00E2754B">
        <w:t xml:space="preserve"> there is the possibility of transmission while an infected traveler is in transit to their destination (e.g., through an airport, transit system, etc</w:t>
      </w:r>
      <w:r w:rsidRPr="00B52BDC">
        <w:t>.).</w:t>
      </w:r>
    </w:p>
    <w:p w14:paraId="5ACC8F67" w14:textId="2B95E4E1" w:rsidR="009B3F14" w:rsidRPr="00AC2D82" w:rsidRDefault="00AC2D82">
      <w:pPr>
        <w:rPr>
          <w:highlight w:val="yellow"/>
        </w:rPr>
      </w:pPr>
      <w:r w:rsidRPr="00B52BDC">
        <w:t>There is</w:t>
      </w:r>
      <w:r w:rsidR="003C0E44" w:rsidRPr="00B52BDC">
        <w:t xml:space="preserve"> a growing risk of</w:t>
      </w:r>
      <w:r w:rsidRPr="00B52BDC">
        <w:t xml:space="preserve"> transmission and/or translocation of communicable diseases in wider community setting</w:t>
      </w:r>
      <w:r w:rsidR="003C0E44" w:rsidRPr="00B52BDC">
        <w:t>s</w:t>
      </w:r>
      <w:r w:rsidRPr="00B52BDC">
        <w:t xml:space="preserve"> as infected travelers are more likely to become contagious post-travel. </w:t>
      </w:r>
      <w:r w:rsidR="00D15C85">
        <w:t>Th</w:t>
      </w:r>
      <w:r w:rsidR="00694365">
        <w:t xml:space="preserve">e </w:t>
      </w:r>
      <w:r w:rsidR="003C0E44">
        <w:t xml:space="preserve">translocation of diseases </w:t>
      </w:r>
      <w:r w:rsidR="00D15C85">
        <w:t xml:space="preserve">can </w:t>
      </w:r>
      <w:r w:rsidR="00652A6F">
        <w:t>present severe public health</w:t>
      </w:r>
      <w:r w:rsidR="00D11B82">
        <w:t xml:space="preserve"> consequences</w:t>
      </w:r>
      <w:r w:rsidR="00652A6F">
        <w:t xml:space="preserve"> </w:t>
      </w:r>
      <w:r w:rsidR="00694365">
        <w:t>as in the case of t</w:t>
      </w:r>
      <w:r w:rsidR="0055608B" w:rsidRPr="00E2754B">
        <w:t xml:space="preserve">he </w:t>
      </w:r>
      <w:r w:rsidR="00694365">
        <w:t xml:space="preserve">2002-2004 </w:t>
      </w:r>
      <w:r w:rsidR="0055608B" w:rsidRPr="00E2754B">
        <w:t xml:space="preserve">outbreak of severe acute respiratory syndrome (SARS) </w:t>
      </w:r>
      <w:r w:rsidR="00694365">
        <w:t>which</w:t>
      </w:r>
      <w:r w:rsidR="007D396C" w:rsidRPr="00E2754B">
        <w:t xml:space="preserve"> demonstrated </w:t>
      </w:r>
      <w:r w:rsidR="00282919" w:rsidRPr="00E2754B">
        <w:t xml:space="preserve">how a pandemic </w:t>
      </w:r>
      <w:r w:rsidR="00147FF0" w:rsidRPr="00E2754B">
        <w:t xml:space="preserve">could quickly spread via air travel. </w:t>
      </w:r>
      <w:r w:rsidR="00DD401F" w:rsidRPr="00E2754B">
        <w:t>The potential list of c</w:t>
      </w:r>
      <w:r w:rsidR="00E830E7" w:rsidRPr="00E2754B">
        <w:t xml:space="preserve">ommunicable diseases imported by </w:t>
      </w:r>
      <w:r w:rsidR="000167F4" w:rsidRPr="00E2754B">
        <w:t xml:space="preserve">air </w:t>
      </w:r>
      <w:r w:rsidR="00E830E7" w:rsidRPr="00E2754B">
        <w:t xml:space="preserve">travelers </w:t>
      </w:r>
      <w:r w:rsidR="00DD401F" w:rsidRPr="00E2754B">
        <w:t xml:space="preserve">into the United States (U.S.) </w:t>
      </w:r>
      <w:r w:rsidR="0033518D" w:rsidRPr="00E2754B">
        <w:t xml:space="preserve">continues to expand, </w:t>
      </w:r>
      <w:r w:rsidR="00E830E7" w:rsidRPr="00E2754B">
        <w:t xml:space="preserve">many </w:t>
      </w:r>
      <w:r w:rsidR="0033518D" w:rsidRPr="00E2754B">
        <w:t>of which</w:t>
      </w:r>
      <w:r w:rsidR="00E830E7" w:rsidRPr="00E2754B">
        <w:t xml:space="preserve"> </w:t>
      </w:r>
      <w:r w:rsidR="005A383A" w:rsidRPr="00E2754B">
        <w:t xml:space="preserve">can result in significant </w:t>
      </w:r>
      <w:r w:rsidR="00620A90" w:rsidRPr="00E2754B">
        <w:t>public health implications</w:t>
      </w:r>
      <w:r w:rsidR="00C92F7C" w:rsidRPr="00E2754B">
        <w:t xml:space="preserve"> as shown in </w:t>
      </w:r>
      <w:r w:rsidR="000B3F87" w:rsidRPr="00E2754B">
        <w:fldChar w:fldCharType="begin"/>
      </w:r>
      <w:r w:rsidR="000B3F87" w:rsidRPr="00E2754B">
        <w:instrText xml:space="preserve"> REF _Ref152590791 \h </w:instrText>
      </w:r>
      <w:r w:rsidR="000B3F87" w:rsidRPr="00E2754B">
        <w:fldChar w:fldCharType="separate"/>
      </w:r>
      <w:r w:rsidR="000B3F87" w:rsidRPr="00E2754B">
        <w:t>Figure 2</w:t>
      </w:r>
      <w:r w:rsidR="000B3F87" w:rsidRPr="00E2754B">
        <w:fldChar w:fldCharType="end"/>
      </w:r>
      <w:r w:rsidR="00594673" w:rsidRPr="00E2754B">
        <w:fldChar w:fldCharType="begin"/>
      </w:r>
      <w:r w:rsidR="00594673" w:rsidRPr="00E2754B">
        <w:instrText xml:space="preserve"> REF _Ref152412045 \h </w:instrText>
      </w:r>
      <w:r w:rsidR="00594673" w:rsidRPr="00E2754B">
        <w:fldChar w:fldCharType="end"/>
      </w:r>
      <w:r w:rsidR="00594673" w:rsidRPr="00E2754B">
        <w:t xml:space="preserve"> </w:t>
      </w:r>
      <w:r w:rsidR="00C92F7C" w:rsidRPr="00E2754B">
        <w:t>below</w:t>
      </w:r>
      <w:r w:rsidR="00620A90" w:rsidRPr="00E2754B">
        <w:t>.</w:t>
      </w:r>
      <w:r w:rsidR="009B3F14">
        <w:br w:type="page"/>
      </w:r>
    </w:p>
    <w:p w14:paraId="29C91835" w14:textId="6D5CE590" w:rsidR="00563F6F" w:rsidRPr="00E2754B" w:rsidRDefault="000B3F87" w:rsidP="000B3F87">
      <w:pPr>
        <w:pStyle w:val="Caption"/>
      </w:pPr>
      <w:bookmarkStart w:id="4" w:name="_Ref152590791"/>
      <w:bookmarkStart w:id="5" w:name="_Hlk152427542"/>
      <w:r w:rsidRPr="00E2754B">
        <w:lastRenderedPageBreak/>
        <w:t xml:space="preserve">Figure </w:t>
      </w:r>
      <w:r>
        <w:fldChar w:fldCharType="begin"/>
      </w:r>
      <w:r>
        <w:instrText>SEQ Figure \* ARABIC</w:instrText>
      </w:r>
      <w:r>
        <w:fldChar w:fldCharType="separate"/>
      </w:r>
      <w:r w:rsidR="00597AE2" w:rsidRPr="00E2754B">
        <w:t>2</w:t>
      </w:r>
      <w:r>
        <w:fldChar w:fldCharType="end"/>
      </w:r>
      <w:bookmarkEnd w:id="4"/>
      <w:r w:rsidRPr="00E2754B">
        <w:t xml:space="preserve">. </w:t>
      </w:r>
      <w:r w:rsidR="00563F6F" w:rsidRPr="00E2754B">
        <w:t xml:space="preserve">Select Communicable Diseases Imported into the U.S. by Air Travel, </w:t>
      </w:r>
      <w:r w:rsidR="001C0B09" w:rsidRPr="00E2754B">
        <w:t>with</w:t>
      </w:r>
      <w:r w:rsidR="00563F6F" w:rsidRPr="00E2754B">
        <w:t xml:space="preserve"> Origin</w:t>
      </w:r>
      <w:r w:rsidR="001C0B09" w:rsidRPr="00E2754B">
        <w:t xml:space="preserve"> and </w:t>
      </w:r>
      <w:bookmarkEnd w:id="5"/>
      <w:r w:rsidR="00CB3BDD" w:rsidRPr="00E2754B">
        <w:t>Year</w:t>
      </w:r>
    </w:p>
    <w:p w14:paraId="055AC019" w14:textId="4CC36520" w:rsidR="00F32C1C" w:rsidRDefault="00067CDB" w:rsidP="00846CB9">
      <w:pPr>
        <w:spacing w:after="0" w:line="240" w:lineRule="auto"/>
        <w:jc w:val="center"/>
      </w:pPr>
      <w:r w:rsidRPr="00E2754B">
        <w:rPr>
          <w:noProof/>
        </w:rPr>
        <w:drawing>
          <wp:inline distT="0" distB="0" distL="0" distR="0" wp14:anchorId="22FCDE25" wp14:editId="4D4CC390">
            <wp:extent cx="4192437" cy="1583639"/>
            <wp:effectExtent l="0" t="0" r="0" b="0"/>
            <wp:docPr id="1225439865" name="Picture 122543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8164"/>
                    <a:stretch/>
                  </pic:blipFill>
                  <pic:spPr bwMode="auto">
                    <a:xfrm>
                      <a:off x="0" y="0"/>
                      <a:ext cx="4238722" cy="1601122"/>
                    </a:xfrm>
                    <a:prstGeom prst="rect">
                      <a:avLst/>
                    </a:prstGeom>
                    <a:noFill/>
                    <a:ln>
                      <a:noFill/>
                    </a:ln>
                    <a:extLst>
                      <a:ext uri="{53640926-AAD7-44D8-BBD7-CCE9431645EC}">
                        <a14:shadowObscured xmlns:a14="http://schemas.microsoft.com/office/drawing/2010/main"/>
                      </a:ext>
                    </a:extLst>
                  </pic:spPr>
                </pic:pic>
              </a:graphicData>
            </a:graphic>
          </wp:inline>
        </w:drawing>
      </w:r>
    </w:p>
    <w:p w14:paraId="1757F633" w14:textId="77777777" w:rsidR="009B3F14" w:rsidRDefault="009B3F14" w:rsidP="009C7AF0"/>
    <w:p w14:paraId="176DCF48" w14:textId="11D8DCA6" w:rsidR="00EB77EE" w:rsidRDefault="008E197A" w:rsidP="00EB77EE">
      <w:r w:rsidRPr="00E2754B">
        <w:t xml:space="preserve">Some communicable diseases that are of particular concern in the context </w:t>
      </w:r>
      <w:r w:rsidR="003776B0" w:rsidRPr="00E2754B">
        <w:t xml:space="preserve">of </w:t>
      </w:r>
      <w:r w:rsidR="001310B6" w:rsidRPr="00E2754B">
        <w:t xml:space="preserve">international </w:t>
      </w:r>
      <w:r w:rsidR="003776B0" w:rsidRPr="00E2754B">
        <w:t xml:space="preserve">air travel </w:t>
      </w:r>
      <w:r w:rsidR="00E2674C" w:rsidRPr="00E2754B">
        <w:t>to</w:t>
      </w:r>
      <w:r w:rsidR="001310B6" w:rsidRPr="00E2754B">
        <w:t xml:space="preserve"> the U.S. </w:t>
      </w:r>
      <w:r w:rsidR="003776B0" w:rsidRPr="00E2754B">
        <w:t>are</w:t>
      </w:r>
      <w:r w:rsidR="00EB77EE" w:rsidRPr="00E2754B">
        <w:t xml:space="preserve"> cholera, diphtheria, infectious tuberculosis, </w:t>
      </w:r>
      <w:r w:rsidR="00EB70E5" w:rsidRPr="00E2754B">
        <w:t xml:space="preserve">measles, </w:t>
      </w:r>
      <w:r w:rsidR="00EB77EE" w:rsidRPr="00E2754B">
        <w:t>plague, smallpox, yellow fever, viral hemorrhagic fevers,</w:t>
      </w:r>
      <w:r w:rsidR="00FA4AF9" w:rsidRPr="00E2754B">
        <w:t xml:space="preserve"> </w:t>
      </w:r>
      <w:r w:rsidR="00EB77EE" w:rsidRPr="00E2754B">
        <w:t>severe acute respiratory syndromes</w:t>
      </w:r>
      <w:r w:rsidR="00FA4AF9" w:rsidRPr="00E2754B">
        <w:t xml:space="preserve">, and new types of influenza that </w:t>
      </w:r>
      <w:r w:rsidR="0001250B" w:rsidRPr="00E2754B">
        <w:t xml:space="preserve">are causing or </w:t>
      </w:r>
      <w:r w:rsidR="00FA4AF9" w:rsidRPr="00E2754B">
        <w:t>have the potential to cause a pandemic</w:t>
      </w:r>
      <w:r w:rsidR="00EB77EE" w:rsidRPr="00E2754B">
        <w:t>.</w:t>
      </w:r>
      <w:r w:rsidR="00A34895" w:rsidRPr="00E2754B">
        <w:rPr>
          <w:rStyle w:val="EndnoteReference"/>
        </w:rPr>
        <w:endnoteReference w:id="7"/>
      </w:r>
      <w:r w:rsidR="00EB77EE" w:rsidRPr="00E2754B">
        <w:t xml:space="preserve"> </w:t>
      </w:r>
      <w:r w:rsidR="001310B6" w:rsidRPr="00E2754B">
        <w:t xml:space="preserve">The aforementioned diseases </w:t>
      </w:r>
      <w:r w:rsidR="00B34AAB" w:rsidRPr="00E2754B">
        <w:t>have received special designation by Executive Order</w:t>
      </w:r>
      <w:r w:rsidR="008661A7" w:rsidRPr="00E2754B">
        <w:t xml:space="preserve"> of the U.S. President</w:t>
      </w:r>
      <w:r w:rsidR="00B57065" w:rsidRPr="00E2754B">
        <w:t xml:space="preserve"> and are consequently federally quarantinable diseases</w:t>
      </w:r>
      <w:r w:rsidR="00B34AAB" w:rsidRPr="00E2754B">
        <w:t>.</w:t>
      </w:r>
      <w:r w:rsidR="001310B6" w:rsidRPr="00E2754B">
        <w:t xml:space="preserve"> </w:t>
      </w:r>
      <w:r w:rsidR="00EB77EE" w:rsidRPr="00E2754B">
        <w:t>Many other illnesses of public health significance, such as mumps, rubella, and chicken pox, are not contained in the list of quarantinable illnesses, but continue to pose a health risk to the public.</w:t>
      </w:r>
    </w:p>
    <w:p w14:paraId="5B7F8FCF" w14:textId="6E3F006E" w:rsidR="00972428" w:rsidRPr="00E2754B" w:rsidRDefault="005600A9" w:rsidP="00572918">
      <w:r w:rsidRPr="000F0167">
        <w:t xml:space="preserve">While much attention is given to </w:t>
      </w:r>
      <w:r w:rsidR="00AA2DF7">
        <w:t xml:space="preserve">the spread of </w:t>
      </w:r>
      <w:r w:rsidR="00D83CB8" w:rsidRPr="000F0167">
        <w:t xml:space="preserve">communicable diseases via air travel, </w:t>
      </w:r>
      <w:r w:rsidR="00AA2DF7">
        <w:t>it is also possible that</w:t>
      </w:r>
      <w:r w:rsidR="00D83CB8" w:rsidRPr="000F0167">
        <w:t xml:space="preserve"> c</w:t>
      </w:r>
      <w:r w:rsidRPr="000F0167">
        <w:t>ommunicable</w:t>
      </w:r>
      <w:r w:rsidR="003D1823" w:rsidRPr="000F0167">
        <w:t xml:space="preserve"> diseases</w:t>
      </w:r>
      <w:r w:rsidR="00D83CB8" w:rsidRPr="000F0167">
        <w:t xml:space="preserve"> can </w:t>
      </w:r>
      <w:r w:rsidR="006B71BC" w:rsidRPr="000F0167">
        <w:t>arrive at airports via community spread.</w:t>
      </w:r>
      <w:r w:rsidR="00AA2DF7">
        <w:t xml:space="preserve"> </w:t>
      </w:r>
      <w:r w:rsidR="00AD226B">
        <w:t>Despite</w:t>
      </w:r>
      <w:r w:rsidR="00BD6669">
        <w:t xml:space="preserve"> a paucity of published literature on this topic, transmission of communicable diseases in airport</w:t>
      </w:r>
      <w:r w:rsidR="00B82BD1">
        <w:t xml:space="preserve">s and airport facilities </w:t>
      </w:r>
      <w:r w:rsidR="00BD6669">
        <w:t xml:space="preserve">would likely behave as with other congregate settings </w:t>
      </w:r>
      <w:r w:rsidR="00F146B8">
        <w:t>wh</w:t>
      </w:r>
      <w:r w:rsidR="001B081C">
        <w:t xml:space="preserve">ere </w:t>
      </w:r>
      <w:r w:rsidR="00D716FB">
        <w:t xml:space="preserve">increased </w:t>
      </w:r>
      <w:r w:rsidR="00F146B8">
        <w:t xml:space="preserve">risk </w:t>
      </w:r>
      <w:r w:rsidR="00D716FB">
        <w:t>is present</w:t>
      </w:r>
      <w:r w:rsidR="00AA2DF7">
        <w:t xml:space="preserve"> given the dynamics of </w:t>
      </w:r>
      <w:r w:rsidR="00DE1EB9">
        <w:t>crowding and</w:t>
      </w:r>
      <w:r w:rsidR="00DC14FF">
        <w:t xml:space="preserve"> </w:t>
      </w:r>
      <w:r w:rsidR="00B82BD1">
        <w:t>transient populations</w:t>
      </w:r>
      <w:r w:rsidR="00D716FB">
        <w:t>.</w:t>
      </w:r>
      <w:r w:rsidR="00387762">
        <w:rPr>
          <w:rStyle w:val="EndnoteReference"/>
        </w:rPr>
        <w:endnoteReference w:id="8"/>
      </w:r>
      <w:r w:rsidR="00B65D37">
        <w:t xml:space="preserve"> </w:t>
      </w:r>
      <w:r w:rsidR="00D15C85">
        <w:t>T</w:t>
      </w:r>
      <w:r w:rsidR="00D15C85" w:rsidRPr="00E2754B">
        <w:t>he volume of international and domestic air traffic flowing through the U.S. amplifies the potential for further dissemination of diseases</w:t>
      </w:r>
      <w:r w:rsidR="00572918">
        <w:t xml:space="preserve"> both introduced via air travel and community spread</w:t>
      </w:r>
      <w:r w:rsidR="00D15C85" w:rsidRPr="00E2754B">
        <w:t>.</w:t>
      </w:r>
      <w:r w:rsidR="00D15C85">
        <w:t xml:space="preserve"> </w:t>
      </w:r>
      <w:r w:rsidR="00F545DC" w:rsidRPr="00B52BDC">
        <w:t>Consequently, the development of effective surveillance tools and response measures for communicable diseases transported through air travel continues to evolve through intensive and collaborative efforts at international and domestic levels.</w:t>
      </w:r>
    </w:p>
    <w:p w14:paraId="7A6CCE78" w14:textId="14A85404" w:rsidR="008B3607" w:rsidRPr="00E2754B" w:rsidRDefault="0036531C" w:rsidP="0036531C">
      <w:pPr>
        <w:pStyle w:val="Heading3"/>
      </w:pPr>
      <w:bookmarkStart w:id="6" w:name="_Toc155951566"/>
      <w:r w:rsidRPr="00E2754B">
        <w:t>The Centers for Disease Control and Prevention (CDC)</w:t>
      </w:r>
      <w:r w:rsidR="00687C9F" w:rsidRPr="00E2754B">
        <w:t>,</w:t>
      </w:r>
      <w:r w:rsidRPr="00E2754B">
        <w:t xml:space="preserve"> </w:t>
      </w:r>
      <w:r w:rsidR="00687C9F" w:rsidRPr="00E2754B">
        <w:t>C</w:t>
      </w:r>
      <w:r w:rsidRPr="00E2754B">
        <w:t>ommunicable Diseases</w:t>
      </w:r>
      <w:r w:rsidR="00687C9F" w:rsidRPr="00E2754B">
        <w:t xml:space="preserve">, and </w:t>
      </w:r>
      <w:r w:rsidR="001544BE" w:rsidRPr="00E2754B">
        <w:t>Airports</w:t>
      </w:r>
      <w:bookmarkEnd w:id="6"/>
    </w:p>
    <w:p w14:paraId="0C4C79E1" w14:textId="000F77CA" w:rsidR="009573D8" w:rsidRPr="00E2754B" w:rsidRDefault="009D09A0" w:rsidP="009D09A0">
      <w:r w:rsidRPr="00E2754B">
        <w:t xml:space="preserve">In the U.S., agencies at all levels of the U.S. government are involved in preparing for and responding to communicable diseases threats (see </w:t>
      </w:r>
      <w:r w:rsidR="006944B0" w:rsidRPr="00E2754B">
        <w:fldChar w:fldCharType="begin"/>
      </w:r>
      <w:r w:rsidR="006944B0" w:rsidRPr="00E2754B">
        <w:instrText xml:space="preserve"> REF _Ref152590743 \h  \* MERGEFORMAT </w:instrText>
      </w:r>
      <w:r w:rsidR="006944B0" w:rsidRPr="00E2754B">
        <w:fldChar w:fldCharType="separate"/>
      </w:r>
      <w:r w:rsidR="00AF7345" w:rsidRPr="00E2754B">
        <w:t>Figure 3</w:t>
      </w:r>
      <w:r w:rsidR="006944B0" w:rsidRPr="00E2754B">
        <w:fldChar w:fldCharType="end"/>
      </w:r>
      <w:r w:rsidRPr="00E2754B">
        <w:t xml:space="preserve"> under </w:t>
      </w:r>
      <w:r w:rsidRPr="00E2754B">
        <w:rPr>
          <w:i/>
          <w:iCs/>
        </w:rPr>
        <w:t>Important Considerations for Airport Staff</w:t>
      </w:r>
      <w:r w:rsidRPr="00E2754B">
        <w:t xml:space="preserve"> of this Guide). </w:t>
      </w:r>
      <w:r w:rsidR="00380D34" w:rsidRPr="00E2754B">
        <w:t>The</w:t>
      </w:r>
      <w:r w:rsidRPr="00E2754B">
        <w:t xml:space="preserve"> Centers for Disease Control and Prevention (CDC) plays a </w:t>
      </w:r>
      <w:r w:rsidR="00510906" w:rsidRPr="00E2754B">
        <w:t>key role</w:t>
      </w:r>
      <w:r w:rsidR="0093765A" w:rsidRPr="00E2754B">
        <w:t xml:space="preserve"> by preventing the introduction, transmission, and spread of communicable diseases from foreign countries into and within U.S. states and territories.</w:t>
      </w:r>
      <w:r w:rsidR="00FD5B54" w:rsidRPr="00E2754B">
        <w:t xml:space="preserve"> </w:t>
      </w:r>
      <w:r w:rsidR="009573D8" w:rsidRPr="00E2754B">
        <w:t>Under U.S. laws and regulation governing the control of communicable diseases</w:t>
      </w:r>
      <w:r w:rsidR="007409AE" w:rsidRPr="00E2754B">
        <w:t>,</w:t>
      </w:r>
      <w:r w:rsidR="009573D8" w:rsidRPr="00E2754B">
        <w:t xml:space="preserve"> such as the legal authorities for isolation and quarantine, the U.S. Department of Health and Human Services (HHS) has delegated authorities to the CDC to carry out operations through CDC’s Division of Global Migration Health (DGMH).</w:t>
      </w:r>
      <w:r w:rsidR="009573D8" w:rsidRPr="00E2754B">
        <w:rPr>
          <w:rStyle w:val="EndnoteReference"/>
        </w:rPr>
        <w:endnoteReference w:id="9"/>
      </w:r>
      <w:r w:rsidR="009573D8" w:rsidRPr="00E2754B">
        <w:t xml:space="preserve"> </w:t>
      </w:r>
    </w:p>
    <w:p w14:paraId="050CCF27" w14:textId="15429E7E" w:rsidR="00D93B92" w:rsidRPr="00E2754B" w:rsidRDefault="00C06E2E" w:rsidP="009D09A0">
      <w:r w:rsidRPr="00E2754B">
        <w:t>Consequently</w:t>
      </w:r>
      <w:r w:rsidR="00FD5B54" w:rsidRPr="00E2754B">
        <w:t xml:space="preserve">, </w:t>
      </w:r>
      <w:r w:rsidR="009573D8" w:rsidRPr="00E2754B">
        <w:t xml:space="preserve">DGMH </w:t>
      </w:r>
      <w:r w:rsidR="00FD5B54" w:rsidRPr="00E2754B">
        <w:t>focuses on activities that lessen the public health risks of rapid global travel</w:t>
      </w:r>
      <w:r w:rsidRPr="00E2754B">
        <w:t xml:space="preserve">. </w:t>
      </w:r>
      <w:r w:rsidR="00040C38" w:rsidRPr="00E2754B">
        <w:t xml:space="preserve">To achieve </w:t>
      </w:r>
      <w:r w:rsidR="0092665F" w:rsidRPr="00E2754B">
        <w:t>this responsibility</w:t>
      </w:r>
      <w:r w:rsidR="00325730" w:rsidRPr="00E2754B">
        <w:t xml:space="preserve"> in ports of entry</w:t>
      </w:r>
      <w:r w:rsidR="0092665F" w:rsidRPr="00E2754B">
        <w:t xml:space="preserve">, </w:t>
      </w:r>
      <w:r w:rsidR="00937ADE" w:rsidRPr="00E2754B">
        <w:t xml:space="preserve">DGMH manages the </w:t>
      </w:r>
      <w:r w:rsidR="00D93B92" w:rsidRPr="00E2754B">
        <w:t xml:space="preserve">U.S. Port Health Stations located at </w:t>
      </w:r>
      <w:r w:rsidR="00D65366" w:rsidRPr="00E2754B">
        <w:t>20</w:t>
      </w:r>
      <w:r w:rsidR="00D93B92" w:rsidRPr="00E2754B">
        <w:t xml:space="preserve"> </w:t>
      </w:r>
      <w:r w:rsidR="00D22FE7" w:rsidRPr="00E2754B">
        <w:t>ports of entry</w:t>
      </w:r>
      <w:r w:rsidR="007B35EE" w:rsidRPr="00E2754B">
        <w:t>, albeit covering all ports of entry</w:t>
      </w:r>
      <w:r w:rsidR="00820DBE" w:rsidRPr="00E2754B">
        <w:t xml:space="preserve"> in the U.S</w:t>
      </w:r>
      <w:r w:rsidR="00D93B92" w:rsidRPr="00E2754B">
        <w:t>.</w:t>
      </w:r>
      <w:r w:rsidR="0041342B" w:rsidRPr="00E2754B">
        <w:t xml:space="preserve"> </w:t>
      </w:r>
      <w:r w:rsidR="00140C13" w:rsidRPr="00E2754B">
        <w:t xml:space="preserve">Apart from </w:t>
      </w:r>
      <w:r w:rsidR="008F17F6" w:rsidRPr="00E2754B">
        <w:t xml:space="preserve">enforcing </w:t>
      </w:r>
      <w:r w:rsidR="00140C13" w:rsidRPr="00E2754B">
        <w:t>public health policy and regulations, t</w:t>
      </w:r>
      <w:r w:rsidR="0041342B" w:rsidRPr="00E2754B">
        <w:t>hese Po</w:t>
      </w:r>
      <w:r w:rsidR="00E27882" w:rsidRPr="00E2754B">
        <w:t>rt Health Stations are charged with responding to travel-related public health emergencies</w:t>
      </w:r>
      <w:r w:rsidR="00140C13" w:rsidRPr="00E2754B">
        <w:t xml:space="preserve"> and </w:t>
      </w:r>
      <w:r w:rsidR="00B828F9" w:rsidRPr="00E2754B">
        <w:t xml:space="preserve">strengthening domestic and international partnerships to </w:t>
      </w:r>
      <w:r w:rsidR="00662351" w:rsidRPr="00E2754B">
        <w:t>prepare for response of communicable diseases at U.S. ports of entry</w:t>
      </w:r>
      <w:r w:rsidR="008F17F6" w:rsidRPr="00E2754B">
        <w:t>.</w:t>
      </w:r>
      <w:r w:rsidR="00254E35" w:rsidRPr="00E2754B">
        <w:rPr>
          <w:rStyle w:val="EndnoteReference"/>
        </w:rPr>
        <w:endnoteReference w:id="10"/>
      </w:r>
    </w:p>
    <w:p w14:paraId="1B25C5DB" w14:textId="76A428E7" w:rsidR="00F20DD8" w:rsidRPr="00E2754B" w:rsidRDefault="00AB6767" w:rsidP="00F20DD8">
      <w:pPr>
        <w:pStyle w:val="Heading2"/>
      </w:pPr>
      <w:bookmarkStart w:id="7" w:name="_Toc155951567"/>
      <w:r w:rsidRPr="00E2754B">
        <w:lastRenderedPageBreak/>
        <w:t xml:space="preserve">Public Health </w:t>
      </w:r>
      <w:r w:rsidR="003A2772" w:rsidRPr="00E2754B">
        <w:t>Response Measures in an</w:t>
      </w:r>
      <w:r w:rsidR="00F20DD8" w:rsidRPr="00E2754B">
        <w:t xml:space="preserve"> Airport Setting</w:t>
      </w:r>
      <w:bookmarkEnd w:id="7"/>
    </w:p>
    <w:p w14:paraId="1B970A83" w14:textId="53A10864" w:rsidR="00437A5B" w:rsidRPr="00E2754B" w:rsidRDefault="00743FEC" w:rsidP="00136082">
      <w:r w:rsidRPr="00E2754B">
        <w:t>Notification and implementation of</w:t>
      </w:r>
      <w:r w:rsidR="007B15F0" w:rsidRPr="00E2754B">
        <w:t xml:space="preserve"> response measures is dependent on where and when a </w:t>
      </w:r>
      <w:r w:rsidRPr="00E2754B">
        <w:t>suspected communicable disease case</w:t>
      </w:r>
      <w:r w:rsidR="007B15F0" w:rsidRPr="00E2754B">
        <w:t xml:space="preserve"> is identified</w:t>
      </w:r>
      <w:r w:rsidR="000659B1" w:rsidRPr="00E2754B">
        <w:t xml:space="preserve"> and more importantly whether the illness poses or has the potential to pose a public health threat</w:t>
      </w:r>
      <w:r w:rsidR="007B15F0" w:rsidRPr="00E2754B">
        <w:t>.</w:t>
      </w:r>
      <w:r w:rsidR="007E5729" w:rsidRPr="00E2754B">
        <w:t xml:space="preserve"> </w:t>
      </w:r>
      <w:r w:rsidR="003C631B" w:rsidRPr="00E2754B">
        <w:t xml:space="preserve">Determination of a </w:t>
      </w:r>
      <w:r w:rsidR="007D5520" w:rsidRPr="00E2754B">
        <w:t xml:space="preserve">communicable diseases’ significance and the </w:t>
      </w:r>
      <w:r w:rsidR="007E5729" w:rsidRPr="00E2754B">
        <w:t>implementation of</w:t>
      </w:r>
      <w:r w:rsidR="007D5520" w:rsidRPr="00E2754B">
        <w:t xml:space="preserve"> appropriate public health actions are </w:t>
      </w:r>
      <w:r w:rsidR="00612CDB" w:rsidRPr="00E2754B">
        <w:t>not the responsibility of airport personnel</w:t>
      </w:r>
      <w:r w:rsidR="007E5729" w:rsidRPr="00E2754B">
        <w:t xml:space="preserve"> but rather of </w:t>
      </w:r>
      <w:r w:rsidR="00D03BD2" w:rsidRPr="00E2754B">
        <w:t xml:space="preserve">public health agencies </w:t>
      </w:r>
      <w:r w:rsidR="00DA00D5" w:rsidRPr="00E2754B">
        <w:t xml:space="preserve">(i.e., </w:t>
      </w:r>
      <w:r w:rsidR="00D03BD2" w:rsidRPr="00E2754B">
        <w:t xml:space="preserve">local and state health </w:t>
      </w:r>
      <w:r w:rsidR="00036C9C" w:rsidRPr="00E2754B">
        <w:t>officials</w:t>
      </w:r>
      <w:r w:rsidR="00D03BD2" w:rsidRPr="00E2754B">
        <w:t xml:space="preserve"> in coordination with the CDC</w:t>
      </w:r>
      <w:r w:rsidR="00DA00D5" w:rsidRPr="00E2754B">
        <w:t>)</w:t>
      </w:r>
      <w:r w:rsidR="00D03BD2" w:rsidRPr="00E2754B">
        <w:t>.</w:t>
      </w:r>
      <w:r w:rsidR="00AB4E2F" w:rsidRPr="00E2754B">
        <w:t xml:space="preserve"> </w:t>
      </w:r>
      <w:r w:rsidR="00836165" w:rsidRPr="00E2754B">
        <w:t xml:space="preserve">During air travel, </w:t>
      </w:r>
      <w:r w:rsidR="00EC7E4E" w:rsidRPr="00E2754B">
        <w:t xml:space="preserve">public health officials will need to determine whether to allow travel to resume </w:t>
      </w:r>
      <w:r w:rsidR="003E61A3" w:rsidRPr="00E2754B">
        <w:t>(if illness does not pose a meaningful public health risk)</w:t>
      </w:r>
      <w:r w:rsidR="001867DE" w:rsidRPr="00E2754B">
        <w:t xml:space="preserve">; recommend ill travelers with a suspected communicable disease seek medical care and delay further commercial travel; or require </w:t>
      </w:r>
      <w:r w:rsidR="00AE71D3" w:rsidRPr="00E2754B">
        <w:t>ill travelers to be medically evaluated.</w:t>
      </w:r>
      <w:r w:rsidR="0097499F" w:rsidRPr="00E2754B">
        <w:rPr>
          <w:rStyle w:val="EndnoteReference"/>
        </w:rPr>
        <w:endnoteReference w:id="11"/>
      </w:r>
    </w:p>
    <w:p w14:paraId="704C3319" w14:textId="16EBFF94" w:rsidR="00743FEC" w:rsidRPr="00E2754B" w:rsidRDefault="00E53789" w:rsidP="00136082">
      <w:r w:rsidRPr="00E2754B">
        <w:t>Airport management and personnel also play a critical role</w:t>
      </w:r>
      <w:r w:rsidR="00BB1B2B" w:rsidRPr="00E2754B">
        <w:t xml:space="preserve"> given their responsibility to </w:t>
      </w:r>
      <w:r w:rsidR="00AA2BDE" w:rsidRPr="00E2754B">
        <w:t>protect the health and welfare of travelers</w:t>
      </w:r>
      <w:r w:rsidR="00D827EC" w:rsidRPr="00E2754B">
        <w:t xml:space="preserve"> and staff </w:t>
      </w:r>
      <w:r w:rsidR="00E30DF8" w:rsidRPr="00E2754B">
        <w:t>from air travel-related risks such as in the case of communicable diseases.</w:t>
      </w:r>
      <w:r w:rsidR="00B9359E" w:rsidRPr="00E2754B">
        <w:rPr>
          <w:rStyle w:val="EndnoteReference"/>
        </w:rPr>
        <w:endnoteReference w:id="12"/>
      </w:r>
      <w:r w:rsidR="00E30DF8" w:rsidRPr="00E2754B">
        <w:t xml:space="preserve"> </w:t>
      </w:r>
      <w:r w:rsidR="00DA00D5" w:rsidRPr="00E2754B">
        <w:t>A</w:t>
      </w:r>
      <w:r w:rsidR="00262445" w:rsidRPr="00E2754B">
        <w:t>irports</w:t>
      </w:r>
      <w:r w:rsidR="00630793" w:rsidRPr="00E2754B">
        <w:t xml:space="preserve"> are charged with managing all</w:t>
      </w:r>
      <w:r w:rsidR="00262445" w:rsidRPr="00E2754B">
        <w:t xml:space="preserve"> incidents, aviation-</w:t>
      </w:r>
      <w:r w:rsidR="00490894" w:rsidRPr="00E2754B">
        <w:t>related</w:t>
      </w:r>
      <w:r w:rsidR="00262445" w:rsidRPr="00E2754B">
        <w:t xml:space="preserve"> or otherwise, on airport </w:t>
      </w:r>
      <w:r w:rsidR="00357B6D" w:rsidRPr="00E2754B">
        <w:t xml:space="preserve">facilities and/or </w:t>
      </w:r>
      <w:r w:rsidR="00262445" w:rsidRPr="00E2754B">
        <w:t xml:space="preserve">property and thus </w:t>
      </w:r>
      <w:r w:rsidR="006C408D" w:rsidRPr="00E2754B">
        <w:t xml:space="preserve">are key to </w:t>
      </w:r>
      <w:r w:rsidR="00190EBA" w:rsidRPr="00E2754B">
        <w:t xml:space="preserve">ensuring the </w:t>
      </w:r>
      <w:r w:rsidR="00590709" w:rsidRPr="00E2754B">
        <w:t xml:space="preserve">concerted </w:t>
      </w:r>
      <w:r w:rsidR="000F6B50" w:rsidRPr="00E2754B">
        <w:t>participation</w:t>
      </w:r>
      <w:r w:rsidR="00807156" w:rsidRPr="00E2754B">
        <w:t xml:space="preserve"> of </w:t>
      </w:r>
      <w:r w:rsidR="000F6B50" w:rsidRPr="00E2754B">
        <w:t xml:space="preserve">applicable </w:t>
      </w:r>
      <w:r w:rsidR="00807156" w:rsidRPr="00E2754B">
        <w:t xml:space="preserve">public health entities and agencies </w:t>
      </w:r>
      <w:r w:rsidR="0006176A" w:rsidRPr="00E2754B">
        <w:t>to</w:t>
      </w:r>
      <w:r w:rsidR="00B37827" w:rsidRPr="00E2754B">
        <w:t xml:space="preserve"> initiate </w:t>
      </w:r>
      <w:r w:rsidR="00BF3C38" w:rsidRPr="00E2754B">
        <w:t>appropriate public health</w:t>
      </w:r>
      <w:r w:rsidR="00190EBA" w:rsidRPr="00E2754B">
        <w:t xml:space="preserve"> </w:t>
      </w:r>
      <w:r w:rsidR="00490894" w:rsidRPr="00E2754B">
        <w:t>actions</w:t>
      </w:r>
      <w:r w:rsidR="00914A87" w:rsidRPr="00E2754B">
        <w:t xml:space="preserve">. </w:t>
      </w:r>
      <w:r w:rsidR="00BF3C38" w:rsidRPr="00E2754B">
        <w:t>For this to be possible</w:t>
      </w:r>
      <w:r w:rsidR="00914A87" w:rsidRPr="00E2754B">
        <w:t xml:space="preserve">, airports are </w:t>
      </w:r>
      <w:r w:rsidR="008E6259" w:rsidRPr="00E2754B">
        <w:t xml:space="preserve">responsible for the maintenance and </w:t>
      </w:r>
      <w:r w:rsidR="00914A87" w:rsidRPr="00E2754B">
        <w:t xml:space="preserve">training of </w:t>
      </w:r>
      <w:r w:rsidR="0078709E" w:rsidRPr="00E2754B">
        <w:t xml:space="preserve">a </w:t>
      </w:r>
      <w:r w:rsidR="003444BD" w:rsidRPr="00E2754B">
        <w:t xml:space="preserve">CDRP </w:t>
      </w:r>
      <w:r w:rsidR="00D81475" w:rsidRPr="00E2754B">
        <w:t xml:space="preserve">to </w:t>
      </w:r>
      <w:r w:rsidR="00A9406C" w:rsidRPr="00E2754B">
        <w:t>establish efficient, coordinated responses</w:t>
      </w:r>
      <w:r w:rsidR="00BF3C38" w:rsidRPr="00E2754B">
        <w:t xml:space="preserve"> as </w:t>
      </w:r>
      <w:r w:rsidR="003C007F" w:rsidRPr="00E2754B">
        <w:t>is encouraged in this Guide and T</w:t>
      </w:r>
      <w:r w:rsidR="00BF3C38" w:rsidRPr="00E2754B">
        <w:t>emplate.</w:t>
      </w:r>
    </w:p>
    <w:p w14:paraId="37DA0CFA" w14:textId="4EC6823E" w:rsidR="001668A9" w:rsidRPr="00E2754B" w:rsidRDefault="007550BB" w:rsidP="00CB64C3">
      <w:pPr>
        <w:pStyle w:val="Heading2"/>
      </w:pPr>
      <w:bookmarkStart w:id="8" w:name="_Toc155951568"/>
      <w:r w:rsidRPr="00E2754B">
        <w:t>Important Considerations for Airport Staff</w:t>
      </w:r>
      <w:bookmarkEnd w:id="8"/>
    </w:p>
    <w:p w14:paraId="55E489B4" w14:textId="078E1EBB" w:rsidR="00BD07A9" w:rsidRPr="00E2754B" w:rsidRDefault="00EA0949" w:rsidP="00B96CC2">
      <w:r w:rsidRPr="00E2754B">
        <w:t xml:space="preserve">There are several important considerations for airport staff and stakeholders who </w:t>
      </w:r>
      <w:r w:rsidR="002305DF" w:rsidRPr="00E2754B">
        <w:t xml:space="preserve">plan </w:t>
      </w:r>
      <w:r w:rsidR="00AC14CD" w:rsidRPr="00E2754B">
        <w:t xml:space="preserve">to </w:t>
      </w:r>
      <w:r w:rsidR="00B379F4" w:rsidRPr="00E2754B">
        <w:t xml:space="preserve">develop and implement </w:t>
      </w:r>
      <w:r w:rsidR="00113723" w:rsidRPr="00E2754B">
        <w:t>an airport CDRP</w:t>
      </w:r>
      <w:r w:rsidRPr="00E2754B">
        <w:t>. The</w:t>
      </w:r>
      <w:r w:rsidR="00113723" w:rsidRPr="00E2754B">
        <w:t>s</w:t>
      </w:r>
      <w:r w:rsidRPr="00E2754B">
        <w:t>e are outlined below:</w:t>
      </w:r>
    </w:p>
    <w:p w14:paraId="4C0C1832" w14:textId="549DBCFF" w:rsidR="003C3329" w:rsidRPr="00E2754B" w:rsidRDefault="00227BC0" w:rsidP="003C3329">
      <w:r w:rsidRPr="00E2754B">
        <w:rPr>
          <w:b/>
          <w:bCs/>
        </w:rPr>
        <w:t xml:space="preserve">“Right-size” </w:t>
      </w:r>
      <w:r w:rsidR="00C7513C" w:rsidRPr="00E2754B">
        <w:rPr>
          <w:b/>
          <w:bCs/>
        </w:rPr>
        <w:t xml:space="preserve">to fit </w:t>
      </w:r>
      <w:r w:rsidR="00A478AD" w:rsidRPr="00E2754B">
        <w:rPr>
          <w:b/>
          <w:bCs/>
        </w:rPr>
        <w:t>unique situation, goals, and priorities</w:t>
      </w:r>
      <w:r w:rsidR="00383981" w:rsidRPr="00E2754B">
        <w:rPr>
          <w:b/>
          <w:bCs/>
        </w:rPr>
        <w:t>:</w:t>
      </w:r>
      <w:r w:rsidR="00383981" w:rsidRPr="00E2754B">
        <w:t xml:space="preserve"> </w:t>
      </w:r>
      <w:r w:rsidR="00DF2DD9" w:rsidRPr="00E2754B">
        <w:t xml:space="preserve">Ongoing threats </w:t>
      </w:r>
      <w:r w:rsidR="00F7564A" w:rsidRPr="00E2754B">
        <w:t xml:space="preserve">to airports and air travel </w:t>
      </w:r>
      <w:r w:rsidR="00DF2DD9" w:rsidRPr="00E2754B">
        <w:t xml:space="preserve">presented by </w:t>
      </w:r>
      <w:r w:rsidR="00262C7E" w:rsidRPr="00E2754B">
        <w:t xml:space="preserve">communicable diseases </w:t>
      </w:r>
      <w:r w:rsidR="00F7564A" w:rsidRPr="00E2754B">
        <w:t>make it increasing</w:t>
      </w:r>
      <w:r w:rsidR="001251BB" w:rsidRPr="00E2754B">
        <w:t>ly</w:t>
      </w:r>
      <w:r w:rsidR="00F7564A" w:rsidRPr="00E2754B">
        <w:t xml:space="preserve"> difficult for airports </w:t>
      </w:r>
      <w:r w:rsidR="00665D22" w:rsidRPr="00E2754B">
        <w:t xml:space="preserve">to </w:t>
      </w:r>
      <w:r w:rsidR="005A0252" w:rsidRPr="00E2754B">
        <w:t>deter the development</w:t>
      </w:r>
      <w:r w:rsidR="005747A3" w:rsidRPr="00E2754B">
        <w:t xml:space="preserve"> and</w:t>
      </w:r>
      <w:r w:rsidR="0068407B" w:rsidRPr="00E2754B">
        <w:t xml:space="preserve"> implementation of CDRPs. </w:t>
      </w:r>
      <w:r w:rsidR="00DB7B28" w:rsidRPr="00E2754B">
        <w:t xml:space="preserve">While airports are expected to have </w:t>
      </w:r>
      <w:r w:rsidR="004C55E5" w:rsidRPr="00E2754B">
        <w:t>Airport Emergency P</w:t>
      </w:r>
      <w:r w:rsidR="00DB7B28" w:rsidRPr="00E2754B">
        <w:t>lans</w:t>
      </w:r>
      <w:r w:rsidR="004C55E5" w:rsidRPr="00E2754B">
        <w:t xml:space="preserve"> (AEPs)</w:t>
      </w:r>
      <w:r w:rsidR="00DB7B28" w:rsidRPr="00E2754B">
        <w:t xml:space="preserve">, CDRPs are not required by federal aviation regulation. Consequently, airports have flexibility in how they can develop </w:t>
      </w:r>
      <w:r w:rsidR="007B72CA" w:rsidRPr="00E2754B">
        <w:t xml:space="preserve">and implement a </w:t>
      </w:r>
      <w:r w:rsidR="00DB7B28" w:rsidRPr="00E2754B">
        <w:t>CDRP</w:t>
      </w:r>
      <w:r w:rsidR="003C3329" w:rsidRPr="00E2754B">
        <w:t xml:space="preserve"> as either a</w:t>
      </w:r>
      <w:r w:rsidR="004961D6" w:rsidRPr="00E2754B">
        <w:t xml:space="preserve"> stand-alone document or </w:t>
      </w:r>
      <w:r w:rsidR="0070654F" w:rsidRPr="00E2754B">
        <w:t xml:space="preserve">a section </w:t>
      </w:r>
      <w:r w:rsidR="003C3329" w:rsidRPr="00E2754B">
        <w:t>within the</w:t>
      </w:r>
      <w:r w:rsidR="007B72CA" w:rsidRPr="00E2754B">
        <w:t>ir</w:t>
      </w:r>
      <w:r w:rsidR="003C3329" w:rsidRPr="00E2754B">
        <w:t xml:space="preserve"> larger</w:t>
      </w:r>
      <w:r w:rsidR="0070654F" w:rsidRPr="00E2754B">
        <w:t xml:space="preserve"> AEP. The type of CDRP an airport develops and maintains </w:t>
      </w:r>
      <w:r w:rsidR="004961D6" w:rsidRPr="00E2754B">
        <w:t xml:space="preserve">is highly dependent </w:t>
      </w:r>
      <w:r w:rsidR="0027002C" w:rsidRPr="00E2754B">
        <w:t>on their unique situation, goals, and priorities.</w:t>
      </w:r>
    </w:p>
    <w:p w14:paraId="17874411" w14:textId="1C6F034C" w:rsidR="00363070" w:rsidRPr="00E2754B" w:rsidRDefault="003C3329" w:rsidP="00B96CC2">
      <w:r w:rsidRPr="00E2754B">
        <w:t>Airports</w:t>
      </w:r>
      <w:r w:rsidR="0027002C" w:rsidRPr="00E2754B">
        <w:t xml:space="preserve"> that </w:t>
      </w:r>
      <w:r w:rsidR="004261F2" w:rsidRPr="00E2754B">
        <w:t>are</w:t>
      </w:r>
      <w:r w:rsidR="0027002C" w:rsidRPr="00E2754B">
        <w:t xml:space="preserve"> co-located </w:t>
      </w:r>
      <w:r w:rsidR="004261F2" w:rsidRPr="00E2754B">
        <w:t xml:space="preserve">with a Port Health Station </w:t>
      </w:r>
      <w:r w:rsidR="005F125D" w:rsidRPr="00E2754B">
        <w:t xml:space="preserve">have opportunities </w:t>
      </w:r>
      <w:r w:rsidR="00AF6AE4" w:rsidRPr="00E2754B">
        <w:t xml:space="preserve">for </w:t>
      </w:r>
      <w:r w:rsidR="005F125D" w:rsidRPr="00E2754B">
        <w:t>staff</w:t>
      </w:r>
      <w:r w:rsidR="00AF6AE4" w:rsidRPr="00E2754B">
        <w:t xml:space="preserve"> to coordinate the</w:t>
      </w:r>
      <w:r w:rsidR="005F125D" w:rsidRPr="00E2754B">
        <w:t xml:space="preserve"> develop</w:t>
      </w:r>
      <w:r w:rsidR="00AF6AE4" w:rsidRPr="00E2754B">
        <w:t>ment of</w:t>
      </w:r>
      <w:r w:rsidR="005F125D" w:rsidRPr="00E2754B">
        <w:t xml:space="preserve"> a comprehensive, stand-alone document.</w:t>
      </w:r>
      <w:r w:rsidR="00AF6AE4" w:rsidRPr="00E2754B">
        <w:t xml:space="preserve"> </w:t>
      </w:r>
      <w:r w:rsidR="00C84872" w:rsidRPr="00E2754B">
        <w:t xml:space="preserve">In co-located </w:t>
      </w:r>
      <w:r w:rsidR="000F777C" w:rsidRPr="00E2754B">
        <w:t xml:space="preserve">and select major commercial international </w:t>
      </w:r>
      <w:r w:rsidR="00C84872" w:rsidRPr="00E2754B">
        <w:t>airports, the Port Health Stations hav</w:t>
      </w:r>
      <w:r w:rsidR="00C31358" w:rsidRPr="00E2754B">
        <w:t xml:space="preserve">e </w:t>
      </w:r>
      <w:r w:rsidR="001573EA" w:rsidRPr="00E2754B">
        <w:t xml:space="preserve">long been using a </w:t>
      </w:r>
      <w:r w:rsidR="00CF378D" w:rsidRPr="00E2754B">
        <w:t>Multiagency Airport Communicable Disease Response Plan</w:t>
      </w:r>
      <w:r w:rsidR="001543A5" w:rsidRPr="00E2754B">
        <w:t xml:space="preserve"> template</w:t>
      </w:r>
      <w:r w:rsidR="00FF7174" w:rsidRPr="00E2754B">
        <w:t>.</w:t>
      </w:r>
      <w:r w:rsidR="003464D8" w:rsidRPr="00E2754B">
        <w:t xml:space="preserve"> </w:t>
      </w:r>
      <w:r w:rsidR="00E164C5" w:rsidRPr="00E2754B">
        <w:t>This</w:t>
      </w:r>
      <w:r w:rsidR="00CA7275" w:rsidRPr="00E2754B">
        <w:t xml:space="preserve"> stand-alone document </w:t>
      </w:r>
      <w:r w:rsidR="009E085E" w:rsidRPr="00E2754B">
        <w:t>is</w:t>
      </w:r>
      <w:r w:rsidR="00CA7275" w:rsidRPr="00E2754B">
        <w:t xml:space="preserve"> annex to </w:t>
      </w:r>
      <w:r w:rsidR="009E085E" w:rsidRPr="00E2754B">
        <w:t>an AEP</w:t>
      </w:r>
      <w:r w:rsidR="00885BFD" w:rsidRPr="00E2754B">
        <w:t xml:space="preserve"> and is </w:t>
      </w:r>
      <w:r w:rsidR="008046A8" w:rsidRPr="00E2754B">
        <w:t xml:space="preserve">focused on responses to suspected or confirmed communicable disease of public health significance in an international traveler or travelers. </w:t>
      </w:r>
    </w:p>
    <w:p w14:paraId="08F94A9B" w14:textId="2171C584" w:rsidR="0020206E" w:rsidRPr="00E2754B" w:rsidRDefault="00AF6AE4" w:rsidP="00A751CD">
      <w:r w:rsidRPr="00E2754B">
        <w:t xml:space="preserve">By contrast, General Aviation (GA) airports </w:t>
      </w:r>
      <w:r w:rsidR="009312FE" w:rsidRPr="00E2754B">
        <w:t xml:space="preserve">may </w:t>
      </w:r>
      <w:r w:rsidR="00352467" w:rsidRPr="00E2754B">
        <w:t xml:space="preserve">have </w:t>
      </w:r>
      <w:r w:rsidR="000B289E" w:rsidRPr="00E2754B">
        <w:t>limited</w:t>
      </w:r>
      <w:r w:rsidR="00352467" w:rsidRPr="00E2754B">
        <w:t xml:space="preserve"> resources or opportunities to engage with the applicable Port Health Station or other public health agencies and consequently may develop a </w:t>
      </w:r>
      <w:r w:rsidR="0094140E" w:rsidRPr="00E2754B">
        <w:t xml:space="preserve">succinct </w:t>
      </w:r>
      <w:r w:rsidR="00887552" w:rsidRPr="00E2754B">
        <w:t xml:space="preserve">CDRP section within </w:t>
      </w:r>
      <w:r w:rsidR="00392F66" w:rsidRPr="00E2754B">
        <w:t>an</w:t>
      </w:r>
      <w:r w:rsidR="0094140E" w:rsidRPr="00E2754B">
        <w:t xml:space="preserve"> AEP.</w:t>
      </w:r>
      <w:r w:rsidR="00363070" w:rsidRPr="00E2754B">
        <w:t xml:space="preserve"> </w:t>
      </w:r>
      <w:r w:rsidR="005625ED" w:rsidRPr="00E2754B">
        <w:t>Furthermore, i</w:t>
      </w:r>
      <w:r w:rsidR="00656BC4" w:rsidRPr="00E2754B">
        <w:t>t</w:t>
      </w:r>
      <w:r w:rsidR="0046016A" w:rsidRPr="00E2754B">
        <w:t xml:space="preserve"> may not be clear to airport staff </w:t>
      </w:r>
      <w:r w:rsidR="009E364E" w:rsidRPr="00E2754B">
        <w:t xml:space="preserve">who are unfamiliar with CDRPs, </w:t>
      </w:r>
      <w:r w:rsidR="0046016A" w:rsidRPr="00E2754B">
        <w:t xml:space="preserve">which </w:t>
      </w:r>
      <w:r w:rsidR="00962759" w:rsidRPr="00E2754B">
        <w:t>elements of a CDRP are necessary or appropriate in meeting the</w:t>
      </w:r>
      <w:r w:rsidR="00656BC4" w:rsidRPr="00E2754B">
        <w:t>ir airport’s unique</w:t>
      </w:r>
      <w:r w:rsidR="00BB2340" w:rsidRPr="00E2754B">
        <w:t xml:space="preserve"> objectives</w:t>
      </w:r>
      <w:r w:rsidR="002305DF" w:rsidRPr="00E2754B">
        <w:t xml:space="preserve"> and needs</w:t>
      </w:r>
      <w:r w:rsidR="00BB2340" w:rsidRPr="00E2754B">
        <w:t>.</w:t>
      </w:r>
      <w:r w:rsidR="007A0CEC" w:rsidRPr="00E2754B">
        <w:t xml:space="preserve"> </w:t>
      </w:r>
      <w:r w:rsidR="00B31DBA" w:rsidRPr="00E2754B">
        <w:t>I</w:t>
      </w:r>
      <w:r w:rsidR="00BB2340" w:rsidRPr="00E2754B">
        <w:t xml:space="preserve">t is </w:t>
      </w:r>
      <w:r w:rsidR="005F6C7A" w:rsidRPr="00E2754B">
        <w:t>imperative that airport</w:t>
      </w:r>
      <w:r w:rsidR="00944986" w:rsidRPr="00E2754B">
        <w:t xml:space="preserve"> staff charged with developing a CDRP</w:t>
      </w:r>
      <w:r w:rsidR="005F6C7A" w:rsidRPr="00E2754B">
        <w:t xml:space="preserve"> </w:t>
      </w:r>
      <w:r w:rsidR="006555A2" w:rsidRPr="00E2754B">
        <w:t xml:space="preserve">identify </w:t>
      </w:r>
      <w:r w:rsidR="006C544F" w:rsidRPr="00E2754B">
        <w:t xml:space="preserve">the appropriate partners </w:t>
      </w:r>
      <w:r w:rsidR="00146CA5" w:rsidRPr="00E2754B">
        <w:t xml:space="preserve">that may help in determining the </w:t>
      </w:r>
      <w:r w:rsidR="00A40EA7" w:rsidRPr="00E2754B">
        <w:t>necessary</w:t>
      </w:r>
      <w:r w:rsidR="00537BF7" w:rsidRPr="00E2754B">
        <w:t xml:space="preserve"> </w:t>
      </w:r>
      <w:r w:rsidR="00944986" w:rsidRPr="00E2754B">
        <w:t>content</w:t>
      </w:r>
      <w:r w:rsidR="00537BF7" w:rsidRPr="00E2754B">
        <w:t xml:space="preserve"> for their needs.</w:t>
      </w:r>
    </w:p>
    <w:p w14:paraId="070C0FF0" w14:textId="7CA752FB" w:rsidR="00726CA7" w:rsidRPr="00E2754B" w:rsidRDefault="00A14667" w:rsidP="00B96CC2">
      <w:r w:rsidRPr="00E2754B">
        <w:rPr>
          <w:b/>
          <w:bCs/>
        </w:rPr>
        <w:t>Leverage partnerships</w:t>
      </w:r>
      <w:r w:rsidR="003020CB" w:rsidRPr="00E2754B">
        <w:rPr>
          <w:b/>
          <w:bCs/>
        </w:rPr>
        <w:t>:</w:t>
      </w:r>
      <w:r w:rsidR="003020CB" w:rsidRPr="00E2754B">
        <w:t xml:space="preserve"> </w:t>
      </w:r>
      <w:r w:rsidR="00196FF0" w:rsidRPr="00E2754B">
        <w:t>Airports should engage with partners</w:t>
      </w:r>
      <w:r w:rsidR="00F674D6" w:rsidRPr="00E2754B">
        <w:t xml:space="preserve"> early and</w:t>
      </w:r>
      <w:r w:rsidR="00196FF0" w:rsidRPr="00E2754B">
        <w:t xml:space="preserve"> regularly, including </w:t>
      </w:r>
      <w:r w:rsidR="00F674D6" w:rsidRPr="00E2754B">
        <w:t xml:space="preserve">before </w:t>
      </w:r>
      <w:r w:rsidR="00196FF0" w:rsidRPr="00E2754B">
        <w:t xml:space="preserve">initiating </w:t>
      </w:r>
      <w:r w:rsidR="00F674D6" w:rsidRPr="00E2754B">
        <w:t xml:space="preserve">development of </w:t>
      </w:r>
      <w:r w:rsidR="00196FF0" w:rsidRPr="00E2754B">
        <w:t>or updating a</w:t>
      </w:r>
      <w:r w:rsidR="00F674D6" w:rsidRPr="00E2754B">
        <w:t>n airport</w:t>
      </w:r>
      <w:r w:rsidR="00196FF0" w:rsidRPr="00E2754B">
        <w:t xml:space="preserve"> CDRP. </w:t>
      </w:r>
      <w:r w:rsidR="003020CB" w:rsidRPr="00E2754B">
        <w:t xml:space="preserve">Working with partners to </w:t>
      </w:r>
      <w:r w:rsidR="00196FF0" w:rsidRPr="00E2754B">
        <w:t xml:space="preserve">prepare for and </w:t>
      </w:r>
      <w:r w:rsidR="00313DCD" w:rsidRPr="00E2754B">
        <w:lastRenderedPageBreak/>
        <w:t>respond to communicable disease</w:t>
      </w:r>
      <w:r w:rsidR="00BF2872" w:rsidRPr="00E2754B">
        <w:t xml:space="preserve"> incidents</w:t>
      </w:r>
      <w:r w:rsidR="00313DCD" w:rsidRPr="00E2754B">
        <w:t xml:space="preserve"> is necessary to</w:t>
      </w:r>
      <w:r w:rsidR="003020CB" w:rsidRPr="00E2754B">
        <w:t xml:space="preserve"> strengthen and amplify the airport’s approach and improve the likelihood of successful outcomes. </w:t>
      </w:r>
      <w:r w:rsidR="00930BC7" w:rsidRPr="00E2754B">
        <w:t>The CDC</w:t>
      </w:r>
      <w:r w:rsidR="000C6E49" w:rsidRPr="00E2754B">
        <w:t xml:space="preserve">, in particular the </w:t>
      </w:r>
      <w:r w:rsidR="000D73F5" w:rsidRPr="00E2754B">
        <w:t>applicable U.S. Port Health Station</w:t>
      </w:r>
      <w:r w:rsidR="004904AB">
        <w:t>s</w:t>
      </w:r>
      <w:r w:rsidR="000D73F5" w:rsidRPr="00E2754B">
        <w:t>,</w:t>
      </w:r>
      <w:r w:rsidR="00930BC7" w:rsidRPr="00E2754B">
        <w:t xml:space="preserve"> and state or local public health agencies</w:t>
      </w:r>
      <w:r w:rsidR="003020CB" w:rsidRPr="00E2754B">
        <w:t xml:space="preserve"> are the most critical for informing airport approaches to </w:t>
      </w:r>
      <w:r w:rsidR="00930BC7" w:rsidRPr="00E2754B">
        <w:t>preparing for a</w:t>
      </w:r>
      <w:r w:rsidR="00DF6946" w:rsidRPr="00E2754B">
        <w:t xml:space="preserve"> range</w:t>
      </w:r>
      <w:r w:rsidR="00930BC7" w:rsidRPr="00E2754B">
        <w:t xml:space="preserve"> </w:t>
      </w:r>
      <w:r w:rsidR="00DF6946" w:rsidRPr="00E2754B">
        <w:t xml:space="preserve">of </w:t>
      </w:r>
      <w:r w:rsidR="00930BC7" w:rsidRPr="00E2754B">
        <w:t>communicable disease</w:t>
      </w:r>
      <w:r w:rsidR="00DF6946" w:rsidRPr="00E2754B">
        <w:t xml:space="preserve"> responses</w:t>
      </w:r>
      <w:r w:rsidR="003020CB" w:rsidRPr="00E2754B">
        <w:t>.</w:t>
      </w:r>
      <w:r w:rsidR="00AE415A" w:rsidRPr="00E2754B">
        <w:t xml:space="preserve"> </w:t>
      </w:r>
      <w:r w:rsidR="00565BA8" w:rsidRPr="00E2754B">
        <w:t>Other federal agencies</w:t>
      </w:r>
      <w:r w:rsidR="008A731F" w:rsidRPr="00E2754B">
        <w:t xml:space="preserve">, including </w:t>
      </w:r>
      <w:r w:rsidR="00852D8F" w:rsidRPr="00E2754B">
        <w:t xml:space="preserve">the </w:t>
      </w:r>
      <w:r w:rsidR="00052E39" w:rsidRPr="00E2754B">
        <w:t>FAA,</w:t>
      </w:r>
      <w:r w:rsidR="00852D8F" w:rsidRPr="00E2754B">
        <w:t xml:space="preserve"> </w:t>
      </w:r>
      <w:r w:rsidR="008A731F" w:rsidRPr="00E2754B">
        <w:t>Customs Border Protection (CBP) and Transportation Security Administration (TSA)</w:t>
      </w:r>
      <w:r w:rsidR="00852D8F" w:rsidRPr="00E2754B">
        <w:t>,</w:t>
      </w:r>
      <w:r w:rsidR="008A731F" w:rsidRPr="00E2754B">
        <w:t xml:space="preserve"> </w:t>
      </w:r>
      <w:r w:rsidR="00E53CDD" w:rsidRPr="00E2754B">
        <w:t>may also be involved</w:t>
      </w:r>
      <w:r w:rsidR="001246B1">
        <w:t>,</w:t>
      </w:r>
      <w:r w:rsidR="00E53CDD" w:rsidRPr="00E2754B">
        <w:t xml:space="preserve"> depending on the </w:t>
      </w:r>
      <w:r w:rsidR="00292853" w:rsidRPr="00E2754B">
        <w:t>situation and accompanying transportation concerns.</w:t>
      </w:r>
      <w:r w:rsidR="003020CB" w:rsidRPr="00E2754B">
        <w:t xml:space="preserve"> Additionally, </w:t>
      </w:r>
      <w:r w:rsidR="00F71C6F" w:rsidRPr="00E2754B">
        <w:t xml:space="preserve">local </w:t>
      </w:r>
      <w:r w:rsidR="00BF2872" w:rsidRPr="00E2754B">
        <w:t>health service providers</w:t>
      </w:r>
      <w:r w:rsidR="009B243A" w:rsidRPr="00E2754B">
        <w:t xml:space="preserve"> (e.g.</w:t>
      </w:r>
      <w:r w:rsidR="006C19EE" w:rsidRPr="00E2754B">
        <w:t>,</w:t>
      </w:r>
      <w:r w:rsidR="009B243A" w:rsidRPr="00E2754B">
        <w:t xml:space="preserve"> </w:t>
      </w:r>
      <w:r w:rsidR="00462C16" w:rsidRPr="00E2754B">
        <w:t>regional coordinating hospital</w:t>
      </w:r>
      <w:r w:rsidR="006C19EE" w:rsidRPr="00E2754B">
        <w:t>)</w:t>
      </w:r>
      <w:r w:rsidR="00BF2872" w:rsidRPr="00E2754B">
        <w:t xml:space="preserve"> and</w:t>
      </w:r>
      <w:r w:rsidR="003020CB" w:rsidRPr="00E2754B">
        <w:t xml:space="preserve"> emergency response and law enforcement agencies are all other examples of partners that </w:t>
      </w:r>
      <w:r w:rsidR="002334C8" w:rsidRPr="00E2754B">
        <w:t>are</w:t>
      </w:r>
      <w:r w:rsidR="003020CB" w:rsidRPr="00E2754B">
        <w:t xml:space="preserve"> useful to engage</w:t>
      </w:r>
      <w:r w:rsidR="00306DF1" w:rsidRPr="00E2754B">
        <w:t xml:space="preserve"> while preparing CDRPs </w:t>
      </w:r>
      <w:r w:rsidR="002334C8" w:rsidRPr="00E2754B">
        <w:t xml:space="preserve">given their </w:t>
      </w:r>
      <w:r w:rsidR="00306DF1" w:rsidRPr="00E2754B">
        <w:t>key role</w:t>
      </w:r>
      <w:r w:rsidR="002334C8" w:rsidRPr="00E2754B">
        <w:t>s</w:t>
      </w:r>
      <w:r w:rsidR="00306DF1" w:rsidRPr="00E2754B">
        <w:t xml:space="preserve"> in communicable diseases responses</w:t>
      </w:r>
      <w:r w:rsidR="003020CB" w:rsidRPr="00E2754B">
        <w:t>.</w:t>
      </w:r>
      <w:r w:rsidR="0078480B" w:rsidRPr="00E2754B">
        <w:t xml:space="preserve"> Communicable disease responses </w:t>
      </w:r>
      <w:r w:rsidR="004B576C" w:rsidRPr="00E2754B">
        <w:t xml:space="preserve">at airports, including on arriving </w:t>
      </w:r>
      <w:proofErr w:type="gramStart"/>
      <w:r w:rsidR="00265529" w:rsidRPr="00E2754B">
        <w:t>aircraft</w:t>
      </w:r>
      <w:r w:rsidR="0043053F">
        <w:t>s</w:t>
      </w:r>
      <w:proofErr w:type="gramEnd"/>
      <w:r w:rsidR="004B576C" w:rsidRPr="00E2754B">
        <w:t xml:space="preserve">, require </w:t>
      </w:r>
      <w:r w:rsidR="00F71C6F" w:rsidRPr="00E2754B">
        <w:t xml:space="preserve">involvement from </w:t>
      </w:r>
      <w:proofErr w:type="gramStart"/>
      <w:r w:rsidR="00F71C6F" w:rsidRPr="00E2754B">
        <w:t>a several</w:t>
      </w:r>
      <w:proofErr w:type="gramEnd"/>
      <w:r w:rsidR="00F71C6F" w:rsidRPr="00E2754B">
        <w:t xml:space="preserve"> agencies as can be seen in </w:t>
      </w:r>
      <w:r w:rsidR="000B3F87" w:rsidRPr="00E2754B">
        <w:fldChar w:fldCharType="begin"/>
      </w:r>
      <w:r w:rsidR="000B3F87" w:rsidRPr="00E2754B">
        <w:instrText xml:space="preserve"> REF _Ref152590743 \h </w:instrText>
      </w:r>
      <w:r w:rsidR="000B3F87" w:rsidRPr="00E2754B">
        <w:fldChar w:fldCharType="separate"/>
      </w:r>
      <w:r w:rsidR="00A40EA7" w:rsidRPr="00E2754B">
        <w:t>Figure 3</w:t>
      </w:r>
      <w:r w:rsidR="000B3F87" w:rsidRPr="00E2754B">
        <w:fldChar w:fldCharType="end"/>
      </w:r>
      <w:r w:rsidR="000B3F87" w:rsidRPr="00E2754B">
        <w:t xml:space="preserve"> </w:t>
      </w:r>
      <w:r w:rsidR="0078480B" w:rsidRPr="00E2754B">
        <w:t>below.</w:t>
      </w:r>
    </w:p>
    <w:p w14:paraId="44FE0777" w14:textId="3F755335" w:rsidR="0055231F" w:rsidRPr="00E2754B" w:rsidRDefault="000B3F87" w:rsidP="000B3F87">
      <w:pPr>
        <w:pStyle w:val="Caption"/>
      </w:pPr>
      <w:bookmarkStart w:id="9" w:name="_Ref152590743"/>
      <w:bookmarkStart w:id="10" w:name="_Ref155887867"/>
      <w:r w:rsidRPr="00E2754B">
        <w:t xml:space="preserve">Figure </w:t>
      </w:r>
      <w:r>
        <w:fldChar w:fldCharType="begin"/>
      </w:r>
      <w:r>
        <w:instrText>SEQ Figure \* ARABIC</w:instrText>
      </w:r>
      <w:r>
        <w:fldChar w:fldCharType="separate"/>
      </w:r>
      <w:r w:rsidR="00597AE2" w:rsidRPr="00E2754B">
        <w:t>3</w:t>
      </w:r>
      <w:r>
        <w:fldChar w:fldCharType="end"/>
      </w:r>
      <w:bookmarkEnd w:id="9"/>
      <w:r w:rsidRPr="00E2754B">
        <w:t xml:space="preserve">. </w:t>
      </w:r>
      <w:r w:rsidR="00675649" w:rsidRPr="00E2754B">
        <w:t xml:space="preserve">Stakeholders </w:t>
      </w:r>
      <w:r w:rsidR="008F5547" w:rsidRPr="00E2754B">
        <w:t>Involved in Communicable Disease Preparedness and Response in an Airport</w:t>
      </w:r>
      <w:bookmarkEnd w:id="10"/>
    </w:p>
    <w:p w14:paraId="714D0632" w14:textId="59686DD7" w:rsidR="008F5547" w:rsidRDefault="00B252FD" w:rsidP="009C7AF0">
      <w:pPr>
        <w:spacing w:after="0"/>
        <w:jc w:val="center"/>
      </w:pPr>
      <w:r w:rsidRPr="00E2754B">
        <w:rPr>
          <w:noProof/>
        </w:rPr>
        <w:drawing>
          <wp:inline distT="0" distB="0" distL="0" distR="0" wp14:anchorId="76A8BC4A" wp14:editId="2C7A4FBE">
            <wp:extent cx="5185535" cy="3733800"/>
            <wp:effectExtent l="0" t="0" r="0" b="0"/>
            <wp:docPr id="1157335490" name="Picture 1157335490" descr="A diagram of a diagram of the airport econo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35490" name="Picture 3" descr="A diagram of a diagram of the airport economy&#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t="3968"/>
                    <a:stretch/>
                  </pic:blipFill>
                  <pic:spPr bwMode="auto">
                    <a:xfrm>
                      <a:off x="0" y="0"/>
                      <a:ext cx="5209582" cy="3751115"/>
                    </a:xfrm>
                    <a:prstGeom prst="rect">
                      <a:avLst/>
                    </a:prstGeom>
                    <a:noFill/>
                    <a:ln>
                      <a:noFill/>
                    </a:ln>
                    <a:extLst>
                      <a:ext uri="{53640926-AAD7-44D8-BBD7-CCE9431645EC}">
                        <a14:shadowObscured xmlns:a14="http://schemas.microsoft.com/office/drawing/2010/main"/>
                      </a:ext>
                    </a:extLst>
                  </pic:spPr>
                </pic:pic>
              </a:graphicData>
            </a:graphic>
          </wp:inline>
        </w:drawing>
      </w:r>
    </w:p>
    <w:p w14:paraId="2FAB7A41" w14:textId="77777777" w:rsidR="009C7AF0" w:rsidRPr="00E2754B" w:rsidRDefault="009C7AF0" w:rsidP="00F0305E">
      <w:pPr>
        <w:jc w:val="center"/>
      </w:pPr>
    </w:p>
    <w:p w14:paraId="1B7518F5" w14:textId="4B2F1478" w:rsidR="00F1329F" w:rsidRPr="00E2754B" w:rsidRDefault="009C49FF" w:rsidP="00B96CC2">
      <w:r w:rsidRPr="00E2754B">
        <w:rPr>
          <w:b/>
          <w:bCs/>
        </w:rPr>
        <w:t xml:space="preserve">Plan for </w:t>
      </w:r>
      <w:r w:rsidR="00C417A0" w:rsidRPr="00E2754B">
        <w:rPr>
          <w:b/>
          <w:bCs/>
        </w:rPr>
        <w:t>test</w:t>
      </w:r>
      <w:r w:rsidRPr="00E2754B">
        <w:rPr>
          <w:b/>
          <w:bCs/>
        </w:rPr>
        <w:t>ing</w:t>
      </w:r>
      <w:r w:rsidR="00C417A0" w:rsidRPr="00E2754B">
        <w:rPr>
          <w:b/>
          <w:bCs/>
        </w:rPr>
        <w:t xml:space="preserve"> and updat</w:t>
      </w:r>
      <w:r w:rsidRPr="00E2754B">
        <w:rPr>
          <w:b/>
          <w:bCs/>
        </w:rPr>
        <w:t>ing</w:t>
      </w:r>
      <w:r w:rsidR="00057523" w:rsidRPr="00E2754B">
        <w:rPr>
          <w:b/>
          <w:bCs/>
        </w:rPr>
        <w:t>:</w:t>
      </w:r>
      <w:r w:rsidR="00057523" w:rsidRPr="00E2754B">
        <w:t xml:space="preserve"> </w:t>
      </w:r>
      <w:r w:rsidR="007F43A2" w:rsidRPr="00E2754B">
        <w:t xml:space="preserve">Conducting periodic evaluations of their </w:t>
      </w:r>
      <w:r w:rsidR="00433B73" w:rsidRPr="00E2754B">
        <w:t xml:space="preserve">CDRPs </w:t>
      </w:r>
      <w:r w:rsidR="007F43A2" w:rsidRPr="00E2754B">
        <w:t>enables airports to identify opportunities for process improvement</w:t>
      </w:r>
      <w:r w:rsidR="001956E9">
        <w:t xml:space="preserve"> such as understanding stakeholder roles and responsibilities and identification of gaps relevant to an effective response</w:t>
      </w:r>
      <w:r w:rsidR="007F43A2" w:rsidRPr="00E2754B">
        <w:t xml:space="preserve">. Evaluating </w:t>
      </w:r>
      <w:r w:rsidR="00F37DA6" w:rsidRPr="00E2754B">
        <w:t>CDRPs</w:t>
      </w:r>
      <w:r w:rsidR="007F43A2" w:rsidRPr="00E2754B">
        <w:t xml:space="preserve"> can be challenging</w:t>
      </w:r>
      <w:r w:rsidR="00F37DA6" w:rsidRPr="00E2754B">
        <w:t xml:space="preserve"> given the coordination and </w:t>
      </w:r>
      <w:r w:rsidR="00F1329F" w:rsidRPr="00E2754B">
        <w:t>funding and resources necessary to undertake such an evaluation</w:t>
      </w:r>
      <w:r w:rsidR="00FB5D49" w:rsidRPr="00E2754B">
        <w:t xml:space="preserve"> through </w:t>
      </w:r>
      <w:r w:rsidR="002F13DA" w:rsidRPr="00E2754B">
        <w:t xml:space="preserve">approaches such as full-scale or table-top </w:t>
      </w:r>
      <w:r w:rsidRPr="00E2754B">
        <w:t>exercises</w:t>
      </w:r>
      <w:r w:rsidR="00F1329F" w:rsidRPr="00E2754B">
        <w:t xml:space="preserve">. Nevertheless, airports should strive to </w:t>
      </w:r>
      <w:r w:rsidR="005B4A08" w:rsidRPr="00E2754B">
        <w:t>conduct updates of their CDRPs</w:t>
      </w:r>
      <w:r w:rsidR="00E87C18" w:rsidRPr="00E2754B">
        <w:t>.</w:t>
      </w:r>
      <w:r w:rsidR="005B4A08" w:rsidRPr="00E2754B">
        <w:t xml:space="preserve"> </w:t>
      </w:r>
      <w:r w:rsidR="00E87C18" w:rsidRPr="00E2754B">
        <w:t xml:space="preserve">For instance, </w:t>
      </w:r>
      <w:r w:rsidR="0063753E" w:rsidRPr="00E2754B">
        <w:t>protocols for external partners can evolve over time which can</w:t>
      </w:r>
      <w:r w:rsidR="002F13DA" w:rsidRPr="00E2754B">
        <w:t xml:space="preserve"> significantly</w:t>
      </w:r>
      <w:r w:rsidR="0063753E" w:rsidRPr="00E2754B">
        <w:t xml:space="preserve"> impact the response of communicable diseases in an airport setting</w:t>
      </w:r>
      <w:r w:rsidR="00091390" w:rsidRPr="00E2754B">
        <w:t xml:space="preserve"> in the absence of an </w:t>
      </w:r>
      <w:r w:rsidR="002D24E4" w:rsidRPr="00E2754B">
        <w:t>up-to-date</w:t>
      </w:r>
      <w:r w:rsidR="00091390" w:rsidRPr="00E2754B">
        <w:t xml:space="preserve"> CDRP</w:t>
      </w:r>
      <w:r w:rsidR="0063753E" w:rsidRPr="00E2754B">
        <w:t>. Th</w:t>
      </w:r>
      <w:r w:rsidR="002F13DA" w:rsidRPr="00E2754B">
        <w:t>is</w:t>
      </w:r>
      <w:r w:rsidR="0063753E" w:rsidRPr="00E2754B">
        <w:t xml:space="preserve"> continual engagement with partners is key to testing and updating airport CDRPs.</w:t>
      </w:r>
    </w:p>
    <w:p w14:paraId="63270EF8" w14:textId="1279EDDF" w:rsidR="002E2479" w:rsidRPr="00E2754B" w:rsidRDefault="002E2479" w:rsidP="002E2479">
      <w:r w:rsidRPr="00E2754B">
        <w:rPr>
          <w:b/>
          <w:bCs/>
        </w:rPr>
        <w:lastRenderedPageBreak/>
        <w:t>Identify f</w:t>
      </w:r>
      <w:r w:rsidR="00B70571" w:rsidRPr="00E2754B">
        <w:rPr>
          <w:b/>
          <w:bCs/>
        </w:rPr>
        <w:t>unding</w:t>
      </w:r>
      <w:r w:rsidRPr="00E2754B">
        <w:rPr>
          <w:b/>
          <w:bCs/>
        </w:rPr>
        <w:t xml:space="preserve"> and resources:</w:t>
      </w:r>
      <w:r w:rsidRPr="00E2754B">
        <w:t xml:space="preserve"> Airports generally fund initiatives </w:t>
      </w:r>
      <w:r w:rsidR="009D63E2">
        <w:t>for</w:t>
      </w:r>
      <w:r w:rsidR="000C45F3" w:rsidRPr="00E2754B">
        <w:t xml:space="preserve"> preparing for and responding to communicable diseases</w:t>
      </w:r>
      <w:r w:rsidRPr="00E2754B">
        <w:t xml:space="preserve"> out of their own operating budgets, as there are currently no known dedicated aviation funding sources to support airport </w:t>
      </w:r>
      <w:r w:rsidR="000C45F3" w:rsidRPr="00E2754B">
        <w:t xml:space="preserve">efforts </w:t>
      </w:r>
      <w:r w:rsidR="00296E38" w:rsidRPr="00E2754B">
        <w:t>with the development of CDRPs</w:t>
      </w:r>
      <w:r w:rsidRPr="00E2754B">
        <w:t xml:space="preserve">. </w:t>
      </w:r>
      <w:r w:rsidR="0056263A" w:rsidRPr="00E2754B">
        <w:t xml:space="preserve">While funding may be made available during a pandemic response, such as in the case of </w:t>
      </w:r>
      <w:r w:rsidR="00580DCD" w:rsidRPr="00E2754B">
        <w:t>the Federal Aviation Administration’s Airport Coronavirus Response Grant Program</w:t>
      </w:r>
      <w:r w:rsidR="0056263A" w:rsidRPr="00E2754B">
        <w:t>,</w:t>
      </w:r>
      <w:r w:rsidR="00E62358" w:rsidRPr="00E2754B">
        <w:rPr>
          <w:rStyle w:val="EndnoteReference"/>
        </w:rPr>
        <w:endnoteReference w:id="13"/>
      </w:r>
      <w:r w:rsidR="0056263A" w:rsidRPr="00E2754B">
        <w:t xml:space="preserve"> generally funding for communicable disease preparedness and response may be</w:t>
      </w:r>
      <w:r w:rsidR="006129B1" w:rsidRPr="00E2754B">
        <w:t xml:space="preserve"> nonexistent</w:t>
      </w:r>
      <w:r w:rsidR="00296E38" w:rsidRPr="00E2754B">
        <w:t xml:space="preserve">. </w:t>
      </w:r>
      <w:r w:rsidRPr="00E2754B">
        <w:t xml:space="preserve">Consequently, airport leadership must devote funding and resource support so that constraints such as limited staff time </w:t>
      </w:r>
      <w:r w:rsidR="006129B1" w:rsidRPr="00E2754B">
        <w:t xml:space="preserve">or competing interests in emergency preparedness </w:t>
      </w:r>
      <w:r w:rsidRPr="00E2754B">
        <w:t xml:space="preserve">will not hamper the ability to develop and implement comprehensive and effective </w:t>
      </w:r>
      <w:r w:rsidR="00056D6F" w:rsidRPr="00E2754B">
        <w:t>CDRPs</w:t>
      </w:r>
      <w:r w:rsidRPr="00E2754B">
        <w:t>.</w:t>
      </w:r>
    </w:p>
    <w:p w14:paraId="6C04A191" w14:textId="371B6497" w:rsidR="00B70571" w:rsidRPr="00E2754B" w:rsidRDefault="00E33F76" w:rsidP="002E2479">
      <w:r w:rsidRPr="00E2754B">
        <w:t>Additionally, airports should c</w:t>
      </w:r>
      <w:r w:rsidR="002E2479" w:rsidRPr="00E2754B">
        <w:t xml:space="preserve">onsider how external partnerships may reduce spending on </w:t>
      </w:r>
      <w:r w:rsidR="00056D6F" w:rsidRPr="00E2754B">
        <w:t>preparedness and response efforts</w:t>
      </w:r>
      <w:r w:rsidR="002E2479" w:rsidRPr="00E2754B">
        <w:t xml:space="preserve">. External sources of funding to address </w:t>
      </w:r>
      <w:r w:rsidR="006129B1" w:rsidRPr="00E2754B">
        <w:t>communicable diseases</w:t>
      </w:r>
      <w:r w:rsidR="002E2479" w:rsidRPr="00E2754B">
        <w:t xml:space="preserve"> at airports are limited; however, airports should investigate if they are able to access external funding and resources by participating in or partnering with </w:t>
      </w:r>
      <w:r w:rsidR="0091645E" w:rsidRPr="00E2754B">
        <w:t>the CDC</w:t>
      </w:r>
      <w:r w:rsidR="00104163" w:rsidRPr="00E2754B">
        <w:t xml:space="preserve"> and </w:t>
      </w:r>
      <w:r w:rsidR="002E2479" w:rsidRPr="00E2754B">
        <w:t xml:space="preserve">state, regional, or local </w:t>
      </w:r>
      <w:r w:rsidR="0091645E" w:rsidRPr="00E2754B">
        <w:t xml:space="preserve">health </w:t>
      </w:r>
      <w:r w:rsidR="00104163" w:rsidRPr="00E2754B">
        <w:t>and emergency preparedness agencies.</w:t>
      </w:r>
    </w:p>
    <w:p w14:paraId="2450850F" w14:textId="1CD13D08" w:rsidR="007550BB" w:rsidRPr="00E2754B" w:rsidRDefault="00B91BFB" w:rsidP="00CB64C3">
      <w:pPr>
        <w:pStyle w:val="Heading2"/>
      </w:pPr>
      <w:bookmarkStart w:id="11" w:name="_Toc155951569"/>
      <w:r w:rsidRPr="00E2754B">
        <w:t>Roles and Responsibilities of Airport Personnel and Other Stakeholders</w:t>
      </w:r>
      <w:bookmarkEnd w:id="11"/>
    </w:p>
    <w:p w14:paraId="506F4C60" w14:textId="1F7EE0A5" w:rsidR="00B96CC2" w:rsidRPr="00E2754B" w:rsidRDefault="0032779F" w:rsidP="00B96CC2">
      <w:r w:rsidRPr="00E2754B">
        <w:t xml:space="preserve">Many employees within an airport or airline setting have a role to play in </w:t>
      </w:r>
      <w:r w:rsidR="001622B9" w:rsidRPr="00E2754B">
        <w:t>responding to communicable diseases</w:t>
      </w:r>
      <w:r w:rsidRPr="00E2754B">
        <w:t xml:space="preserve">, no matter their level of authority. In fact, the customer-facing staff of the airport, airlines, concessionaires, or other tenants </w:t>
      </w:r>
      <w:r w:rsidR="00855CC7" w:rsidRPr="00E2754B">
        <w:t xml:space="preserve">are most </w:t>
      </w:r>
      <w:r w:rsidR="00D50A7E" w:rsidRPr="00E2754B">
        <w:t>often</w:t>
      </w:r>
      <w:r w:rsidR="00056A4F" w:rsidRPr="00E2754B">
        <w:t xml:space="preserve"> </w:t>
      </w:r>
      <w:r w:rsidR="00D50A7E" w:rsidRPr="00E2754B">
        <w:t>likely</w:t>
      </w:r>
      <w:r w:rsidRPr="00E2754B">
        <w:t xml:space="preserve"> to </w:t>
      </w:r>
      <w:r w:rsidR="00CC2E08" w:rsidRPr="00E2754B">
        <w:t>observe</w:t>
      </w:r>
      <w:r w:rsidRPr="00E2754B">
        <w:t xml:space="preserve"> and report possible cases of </w:t>
      </w:r>
      <w:r w:rsidR="00056A4F" w:rsidRPr="00E2754B">
        <w:t>illness</w:t>
      </w:r>
      <w:r w:rsidR="001A7CE1">
        <w:t>,</w:t>
      </w:r>
      <w:r w:rsidR="0067142E" w:rsidRPr="00E2754B">
        <w:t xml:space="preserve"> </w:t>
      </w:r>
      <w:r w:rsidR="001C4CC1" w:rsidRPr="00E2754B">
        <w:t>regardless of</w:t>
      </w:r>
      <w:r w:rsidR="009A15C0" w:rsidRPr="00E2754B">
        <w:t xml:space="preserve"> </w:t>
      </w:r>
      <w:r w:rsidR="0067142E" w:rsidRPr="00E2754B">
        <w:t>if these cases are communicable diseases</w:t>
      </w:r>
      <w:r w:rsidR="00424B0C" w:rsidRPr="00E2754B">
        <w:t xml:space="preserve"> or not</w:t>
      </w:r>
      <w:r w:rsidRPr="00E2754B">
        <w:t xml:space="preserve">. In commercial service airports, custodial staff, bathroom attendants, retail associates, food vendors, and information desk staff </w:t>
      </w:r>
      <w:r w:rsidR="00D41496" w:rsidRPr="00E2754B">
        <w:t>may play</w:t>
      </w:r>
      <w:r w:rsidRPr="00E2754B">
        <w:t xml:space="preserve"> a role</w:t>
      </w:r>
      <w:r w:rsidR="000C46C9" w:rsidRPr="00E2754B">
        <w:t xml:space="preserve"> in reporting suspected cases</w:t>
      </w:r>
      <w:r w:rsidRPr="00E2754B">
        <w:t xml:space="preserve">. In GA areas of airports, fixed base operator (FBO) staff such as ramp agents, as well as the flight crew, may have the most interaction with customers and therefore have the most potential to </w:t>
      </w:r>
      <w:r w:rsidR="000C46C9" w:rsidRPr="00E2754B">
        <w:t xml:space="preserve">report </w:t>
      </w:r>
      <w:r w:rsidRPr="00E2754B">
        <w:t xml:space="preserve">possible </w:t>
      </w:r>
      <w:r w:rsidR="00D41496" w:rsidRPr="00E2754B">
        <w:t>communicable disease cases</w:t>
      </w:r>
      <w:r w:rsidRPr="00E2754B">
        <w:t xml:space="preserve">. Examples of possible actions that staff </w:t>
      </w:r>
      <w:proofErr w:type="gramStart"/>
      <w:r w:rsidRPr="00E2754B">
        <w:t>in</w:t>
      </w:r>
      <w:proofErr w:type="gramEnd"/>
      <w:r w:rsidRPr="00E2754B">
        <w:t xml:space="preserve"> various functions at an airport can take </w:t>
      </w:r>
      <w:r w:rsidR="00D61463" w:rsidRPr="00E2754B">
        <w:t>when responding to communicable diseases</w:t>
      </w:r>
      <w:r w:rsidRPr="00E2754B">
        <w:t xml:space="preserve"> are provided in</w:t>
      </w:r>
      <w:r w:rsidR="006B6E50" w:rsidRPr="00E2754B">
        <w:t xml:space="preserve"> </w:t>
      </w:r>
      <w:r w:rsidR="00800270" w:rsidRPr="00E2754B">
        <w:fldChar w:fldCharType="begin"/>
      </w:r>
      <w:r w:rsidR="00800270" w:rsidRPr="00E2754B">
        <w:instrText xml:space="preserve"> REF _Ref152170720 \h </w:instrText>
      </w:r>
      <w:r w:rsidR="00800270" w:rsidRPr="00E2754B">
        <w:fldChar w:fldCharType="separate"/>
      </w:r>
      <w:r w:rsidR="009D63E2" w:rsidRPr="00E2754B">
        <w:t>Table 1</w:t>
      </w:r>
      <w:r w:rsidR="00800270" w:rsidRPr="00E2754B">
        <w:fldChar w:fldCharType="end"/>
      </w:r>
      <w:r w:rsidR="006B6E50" w:rsidRPr="00E2754B">
        <w:t>.</w:t>
      </w:r>
      <w:r w:rsidR="00694F8D" w:rsidRPr="00E2754B">
        <w:t xml:space="preserve"> </w:t>
      </w:r>
      <w:r w:rsidR="00644855" w:rsidRPr="00E2754B">
        <w:t>T</w:t>
      </w:r>
      <w:r w:rsidR="00694F8D" w:rsidRPr="00E2754B">
        <w:t xml:space="preserve">hese actions are not meant to be inclusive </w:t>
      </w:r>
      <w:r w:rsidR="00644855" w:rsidRPr="00E2754B">
        <w:t>of all stakeholders or their functions.</w:t>
      </w:r>
    </w:p>
    <w:p w14:paraId="5278F89A" w14:textId="0DE00057" w:rsidR="000C46C9" w:rsidRPr="00E2754B" w:rsidRDefault="00800270" w:rsidP="00800270">
      <w:pPr>
        <w:pStyle w:val="Caption"/>
      </w:pPr>
      <w:bookmarkStart w:id="12" w:name="_Ref152170720"/>
      <w:r w:rsidRPr="00E2754B">
        <w:t xml:space="preserve">Table </w:t>
      </w:r>
      <w:r>
        <w:fldChar w:fldCharType="begin"/>
      </w:r>
      <w:r>
        <w:instrText>SEQ Table \* ARABIC</w:instrText>
      </w:r>
      <w:r>
        <w:fldChar w:fldCharType="separate"/>
      </w:r>
      <w:r w:rsidR="00434B7E" w:rsidRPr="00E2754B">
        <w:t>1</w:t>
      </w:r>
      <w:r>
        <w:fldChar w:fldCharType="end"/>
      </w:r>
      <w:bookmarkEnd w:id="12"/>
      <w:r w:rsidRPr="00E2754B">
        <w:t>. Example Roles for Selected Airport Stakeholders</w:t>
      </w:r>
    </w:p>
    <w:tbl>
      <w:tblPr>
        <w:tblStyle w:val="TableGrid"/>
        <w:tblW w:w="0" w:type="auto"/>
        <w:tblLook w:val="04A0" w:firstRow="1" w:lastRow="0" w:firstColumn="1" w:lastColumn="0" w:noHBand="0" w:noVBand="1"/>
      </w:tblPr>
      <w:tblGrid>
        <w:gridCol w:w="2335"/>
        <w:gridCol w:w="2340"/>
        <w:gridCol w:w="4675"/>
      </w:tblGrid>
      <w:tr w:rsidR="00215D0E" w:rsidRPr="00E2754B" w14:paraId="514C3DFD" w14:textId="77777777" w:rsidTr="009D63E2">
        <w:trPr>
          <w:trHeight w:val="296"/>
          <w:tblHeader/>
        </w:trPr>
        <w:tc>
          <w:tcPr>
            <w:tcW w:w="2335"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641A964C" w14:textId="07A46AA6" w:rsidR="00215D0E" w:rsidRPr="00E2754B" w:rsidRDefault="00F90009" w:rsidP="00DD401F">
            <w:pPr>
              <w:rPr>
                <w:b/>
                <w:bCs/>
                <w:color w:val="FFFFFF" w:themeColor="background1"/>
                <w:sz w:val="18"/>
                <w:szCs w:val="18"/>
              </w:rPr>
            </w:pPr>
            <w:r w:rsidRPr="00E2754B">
              <w:rPr>
                <w:b/>
                <w:bCs/>
                <w:color w:val="FFFFFF" w:themeColor="background1"/>
                <w:sz w:val="18"/>
                <w:szCs w:val="18"/>
              </w:rPr>
              <w:t>Stakeholder Function</w:t>
            </w:r>
          </w:p>
        </w:tc>
        <w:tc>
          <w:tcPr>
            <w:tcW w:w="2340"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6B04C2A4" w14:textId="7D980592" w:rsidR="00215D0E" w:rsidRPr="00E2754B" w:rsidRDefault="00F90009" w:rsidP="00DD401F">
            <w:pPr>
              <w:rPr>
                <w:b/>
                <w:bCs/>
                <w:color w:val="FFFFFF" w:themeColor="background1"/>
                <w:sz w:val="18"/>
                <w:szCs w:val="18"/>
              </w:rPr>
            </w:pPr>
            <w:r w:rsidRPr="00E2754B">
              <w:rPr>
                <w:b/>
                <w:bCs/>
                <w:color w:val="FFFFFF" w:themeColor="background1"/>
                <w:sz w:val="18"/>
                <w:szCs w:val="18"/>
              </w:rPr>
              <w:t>Rationale</w:t>
            </w:r>
          </w:p>
        </w:tc>
        <w:tc>
          <w:tcPr>
            <w:tcW w:w="4675"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30ABFE6C" w14:textId="75790BF4" w:rsidR="00215D0E" w:rsidRPr="00E2754B" w:rsidRDefault="00F90009" w:rsidP="00DD401F">
            <w:pPr>
              <w:rPr>
                <w:b/>
                <w:bCs/>
                <w:color w:val="FFFFFF" w:themeColor="background1"/>
                <w:sz w:val="18"/>
                <w:szCs w:val="18"/>
              </w:rPr>
            </w:pPr>
            <w:r w:rsidRPr="00E2754B">
              <w:rPr>
                <w:b/>
                <w:bCs/>
                <w:color w:val="FFFFFF" w:themeColor="background1"/>
                <w:sz w:val="18"/>
                <w:szCs w:val="18"/>
              </w:rPr>
              <w:t>Example Roles</w:t>
            </w:r>
          </w:p>
        </w:tc>
      </w:tr>
      <w:tr w:rsidR="00215D0E" w:rsidRPr="00E2754B" w14:paraId="001491F4" w14:textId="77777777" w:rsidTr="00B54AF0">
        <w:trPr>
          <w:trHeight w:val="2447"/>
        </w:trPr>
        <w:tc>
          <w:tcPr>
            <w:tcW w:w="2335" w:type="dxa"/>
            <w:tcBorders>
              <w:top w:val="single" w:sz="4" w:space="0" w:color="BFBFBF"/>
              <w:left w:val="single" w:sz="4" w:space="0" w:color="BFBFBF"/>
              <w:bottom w:val="single" w:sz="4" w:space="0" w:color="BFBFBF"/>
              <w:right w:val="single" w:sz="4" w:space="0" w:color="BFBFBF"/>
            </w:tcBorders>
            <w:shd w:val="clear" w:color="auto" w:fill="E6E7E8"/>
          </w:tcPr>
          <w:p w14:paraId="74F2FB0F" w14:textId="66185285" w:rsidR="00215D0E" w:rsidRPr="00E2754B" w:rsidRDefault="00F90009" w:rsidP="00B96CC2">
            <w:pPr>
              <w:rPr>
                <w:sz w:val="18"/>
                <w:szCs w:val="18"/>
              </w:rPr>
            </w:pPr>
            <w:r w:rsidRPr="00E2754B">
              <w:rPr>
                <w:sz w:val="18"/>
                <w:szCs w:val="18"/>
              </w:rPr>
              <w:t>Airport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E6E7E8"/>
          </w:tcPr>
          <w:p w14:paraId="28965AB9" w14:textId="15DDF248" w:rsidR="00215D0E" w:rsidRPr="00E2754B" w:rsidRDefault="005E3599" w:rsidP="00B96CC2">
            <w:pPr>
              <w:rPr>
                <w:sz w:val="18"/>
                <w:szCs w:val="18"/>
              </w:rPr>
            </w:pPr>
            <w:r w:rsidRPr="00E2754B">
              <w:rPr>
                <w:sz w:val="18"/>
                <w:szCs w:val="18"/>
              </w:rPr>
              <w:t>Airport managers engage directly with airport staff and tenants/concessionaires to disseminate information, are responsible for establishing and following procedures, and coordinate resources across departments to respond to communicable diseases.</w:t>
            </w:r>
          </w:p>
        </w:tc>
        <w:tc>
          <w:tcPr>
            <w:tcW w:w="4675" w:type="dxa"/>
            <w:tcBorders>
              <w:top w:val="single" w:sz="4" w:space="0" w:color="BFBFBF"/>
              <w:left w:val="single" w:sz="4" w:space="0" w:color="BFBFBF"/>
              <w:bottom w:val="single" w:sz="4" w:space="0" w:color="BFBFBF"/>
              <w:right w:val="single" w:sz="4" w:space="0" w:color="BFBFBF"/>
            </w:tcBorders>
            <w:shd w:val="clear" w:color="auto" w:fill="E6E7E8"/>
          </w:tcPr>
          <w:p w14:paraId="68B9D0F8" w14:textId="28313DEB" w:rsidR="000F43B5" w:rsidRPr="00E2754B" w:rsidRDefault="000F43B5" w:rsidP="00B54AF0">
            <w:pPr>
              <w:pStyle w:val="ListParagraph"/>
              <w:numPr>
                <w:ilvl w:val="0"/>
                <w:numId w:val="4"/>
              </w:numPr>
              <w:spacing w:before="60" w:after="60"/>
              <w:ind w:left="259" w:hanging="259"/>
              <w:rPr>
                <w:sz w:val="18"/>
                <w:szCs w:val="18"/>
              </w:rPr>
            </w:pPr>
            <w:r w:rsidRPr="00E2754B">
              <w:rPr>
                <w:sz w:val="18"/>
                <w:szCs w:val="18"/>
              </w:rPr>
              <w:t xml:space="preserve">Coordinate </w:t>
            </w:r>
            <w:r w:rsidR="000F0668" w:rsidRPr="00E2754B">
              <w:rPr>
                <w:sz w:val="18"/>
                <w:szCs w:val="18"/>
              </w:rPr>
              <w:t>with state and local public health agencies</w:t>
            </w:r>
            <w:r w:rsidRPr="00E2754B">
              <w:rPr>
                <w:sz w:val="18"/>
                <w:szCs w:val="18"/>
              </w:rPr>
              <w:t xml:space="preserve"> to </w:t>
            </w:r>
            <w:r w:rsidR="000F0668" w:rsidRPr="00E2754B">
              <w:rPr>
                <w:sz w:val="18"/>
                <w:szCs w:val="18"/>
              </w:rPr>
              <w:t xml:space="preserve">ensure </w:t>
            </w:r>
            <w:r w:rsidRPr="00E2754B">
              <w:rPr>
                <w:sz w:val="18"/>
                <w:szCs w:val="18"/>
              </w:rPr>
              <w:t>mechanisms</w:t>
            </w:r>
            <w:r w:rsidR="009E68A8" w:rsidRPr="00E2754B">
              <w:rPr>
                <w:sz w:val="18"/>
                <w:szCs w:val="18"/>
              </w:rPr>
              <w:t xml:space="preserve"> </w:t>
            </w:r>
            <w:r w:rsidRPr="00E2754B">
              <w:rPr>
                <w:sz w:val="18"/>
                <w:szCs w:val="18"/>
              </w:rPr>
              <w:t xml:space="preserve">for </w:t>
            </w:r>
            <w:r w:rsidR="00B9568D" w:rsidRPr="00E2754B">
              <w:rPr>
                <w:sz w:val="18"/>
                <w:szCs w:val="18"/>
              </w:rPr>
              <w:t>communicable disease response</w:t>
            </w:r>
            <w:r w:rsidR="00B54AF0" w:rsidRPr="00E2754B">
              <w:rPr>
                <w:sz w:val="18"/>
                <w:szCs w:val="18"/>
              </w:rPr>
              <w:t xml:space="preserve"> including media relations and press management</w:t>
            </w:r>
            <w:r w:rsidR="00B9568D" w:rsidRPr="00E2754B">
              <w:rPr>
                <w:sz w:val="18"/>
                <w:szCs w:val="18"/>
              </w:rPr>
              <w:t>.</w:t>
            </w:r>
          </w:p>
          <w:p w14:paraId="3B92BB92" w14:textId="57E70753" w:rsidR="000F43B5" w:rsidRPr="00E2754B" w:rsidRDefault="000F43B5" w:rsidP="00B54AF0">
            <w:pPr>
              <w:pStyle w:val="ListParagraph"/>
              <w:numPr>
                <w:ilvl w:val="0"/>
                <w:numId w:val="4"/>
              </w:numPr>
              <w:spacing w:before="60" w:after="60"/>
              <w:ind w:left="259" w:hanging="259"/>
              <w:rPr>
                <w:sz w:val="18"/>
                <w:szCs w:val="18"/>
              </w:rPr>
            </w:pPr>
            <w:r w:rsidRPr="00E2754B">
              <w:rPr>
                <w:sz w:val="18"/>
                <w:szCs w:val="18"/>
              </w:rPr>
              <w:t xml:space="preserve">Ensure clear reporting protocols with </w:t>
            </w:r>
            <w:r w:rsidR="00E42F10" w:rsidRPr="00E2754B">
              <w:rPr>
                <w:sz w:val="18"/>
                <w:szCs w:val="18"/>
              </w:rPr>
              <w:t xml:space="preserve">aircraft rescue and firefighting (ARFF), emergency medical services (EMS), and law enforcement, </w:t>
            </w:r>
            <w:r w:rsidRPr="00E2754B">
              <w:rPr>
                <w:sz w:val="18"/>
                <w:szCs w:val="18"/>
              </w:rPr>
              <w:t>and other partners.</w:t>
            </w:r>
          </w:p>
          <w:p w14:paraId="2B2330D1" w14:textId="32CDC22E" w:rsidR="00B9568D" w:rsidRPr="00E2754B" w:rsidRDefault="000F43B5" w:rsidP="00B54AF0">
            <w:pPr>
              <w:pStyle w:val="ListParagraph"/>
              <w:numPr>
                <w:ilvl w:val="0"/>
                <w:numId w:val="4"/>
              </w:numPr>
              <w:spacing w:before="60" w:after="60"/>
              <w:ind w:left="259" w:hanging="259"/>
              <w:rPr>
                <w:sz w:val="18"/>
                <w:szCs w:val="18"/>
              </w:rPr>
            </w:pPr>
            <w:r w:rsidRPr="00E2754B">
              <w:rPr>
                <w:sz w:val="18"/>
                <w:szCs w:val="18"/>
              </w:rPr>
              <w:t xml:space="preserve">Consider assigning resources for the development </w:t>
            </w:r>
            <w:r w:rsidR="008D22A9" w:rsidRPr="00E2754B">
              <w:rPr>
                <w:sz w:val="18"/>
                <w:szCs w:val="18"/>
              </w:rPr>
              <w:t xml:space="preserve">and maintenance </w:t>
            </w:r>
            <w:r w:rsidRPr="00E2754B">
              <w:rPr>
                <w:sz w:val="18"/>
                <w:szCs w:val="18"/>
              </w:rPr>
              <w:t xml:space="preserve">of </w:t>
            </w:r>
            <w:r w:rsidR="00FB56DA" w:rsidRPr="00E2754B">
              <w:rPr>
                <w:sz w:val="18"/>
                <w:szCs w:val="18"/>
              </w:rPr>
              <w:t>an airport CDRP</w:t>
            </w:r>
            <w:r w:rsidR="003C5BA7" w:rsidRPr="00E2754B">
              <w:rPr>
                <w:sz w:val="18"/>
                <w:szCs w:val="18"/>
              </w:rPr>
              <w:t xml:space="preserve">, including </w:t>
            </w:r>
            <w:r w:rsidR="00AB3CD1" w:rsidRPr="00E2754B">
              <w:rPr>
                <w:sz w:val="18"/>
                <w:szCs w:val="18"/>
              </w:rPr>
              <w:t>periodically</w:t>
            </w:r>
            <w:r w:rsidR="00CB484F" w:rsidRPr="00E2754B">
              <w:rPr>
                <w:sz w:val="18"/>
                <w:szCs w:val="18"/>
              </w:rPr>
              <w:t xml:space="preserve"> scheduled</w:t>
            </w:r>
            <w:r w:rsidR="003C5BA7" w:rsidRPr="00E2754B">
              <w:rPr>
                <w:sz w:val="18"/>
                <w:szCs w:val="18"/>
              </w:rPr>
              <w:t xml:space="preserve"> training and</w:t>
            </w:r>
            <w:r w:rsidR="00DA11C3" w:rsidRPr="00E2754B">
              <w:rPr>
                <w:sz w:val="18"/>
                <w:szCs w:val="18"/>
              </w:rPr>
              <w:t xml:space="preserve">/or </w:t>
            </w:r>
            <w:r w:rsidR="003C5BA7" w:rsidRPr="00E2754B">
              <w:rPr>
                <w:sz w:val="18"/>
                <w:szCs w:val="18"/>
              </w:rPr>
              <w:t>exercises</w:t>
            </w:r>
            <w:r w:rsidR="00CB484F" w:rsidRPr="00E2754B">
              <w:rPr>
                <w:sz w:val="18"/>
                <w:szCs w:val="18"/>
              </w:rPr>
              <w:t xml:space="preserve"> with airport stakeholders and external partners.</w:t>
            </w:r>
          </w:p>
        </w:tc>
      </w:tr>
      <w:tr w:rsidR="00800270" w:rsidRPr="00E2754B" w14:paraId="42BC1426" w14:textId="77777777" w:rsidTr="009D63E2">
        <w:trPr>
          <w:trHeight w:val="3500"/>
        </w:trPr>
        <w:tc>
          <w:tcPr>
            <w:tcW w:w="2335" w:type="dxa"/>
            <w:tcBorders>
              <w:top w:val="single" w:sz="4" w:space="0" w:color="BFBFBF"/>
              <w:left w:val="single" w:sz="4" w:space="0" w:color="BFBFBF"/>
              <w:bottom w:val="single" w:sz="4" w:space="0" w:color="BFBFBF"/>
              <w:right w:val="single" w:sz="4" w:space="0" w:color="BFBFBF"/>
            </w:tcBorders>
          </w:tcPr>
          <w:p w14:paraId="0FC724D1" w14:textId="69C700B6" w:rsidR="00800270" w:rsidRPr="00E2754B" w:rsidRDefault="00800270" w:rsidP="00800270">
            <w:pPr>
              <w:rPr>
                <w:sz w:val="18"/>
                <w:szCs w:val="18"/>
              </w:rPr>
            </w:pPr>
            <w:r w:rsidRPr="00E2754B">
              <w:rPr>
                <w:sz w:val="18"/>
                <w:szCs w:val="18"/>
              </w:rPr>
              <w:lastRenderedPageBreak/>
              <w:t>Aircraft rescue and firefighting (ARFF), emergency medical services (EMS), law enforcement</w:t>
            </w:r>
            <w:r w:rsidR="00DA11C3" w:rsidRPr="00E2754B">
              <w:rPr>
                <w:sz w:val="18"/>
                <w:szCs w:val="18"/>
              </w:rPr>
              <w:t>, and airport operations</w:t>
            </w:r>
          </w:p>
        </w:tc>
        <w:tc>
          <w:tcPr>
            <w:tcW w:w="2340" w:type="dxa"/>
            <w:tcBorders>
              <w:top w:val="single" w:sz="4" w:space="0" w:color="BFBFBF"/>
              <w:left w:val="single" w:sz="4" w:space="0" w:color="BFBFBF"/>
              <w:bottom w:val="single" w:sz="4" w:space="0" w:color="BFBFBF"/>
              <w:right w:val="single" w:sz="4" w:space="0" w:color="BFBFBF"/>
            </w:tcBorders>
          </w:tcPr>
          <w:p w14:paraId="65DC2F0E" w14:textId="060563D5" w:rsidR="00800270" w:rsidRPr="00E2754B" w:rsidRDefault="00B4061E" w:rsidP="00800270">
            <w:pPr>
              <w:rPr>
                <w:sz w:val="18"/>
                <w:szCs w:val="18"/>
              </w:rPr>
            </w:pPr>
            <w:r w:rsidRPr="00E2754B">
              <w:rPr>
                <w:sz w:val="18"/>
                <w:szCs w:val="18"/>
              </w:rPr>
              <w:t xml:space="preserve">Communicable diseases and all other illnesses are reported to </w:t>
            </w:r>
            <w:r w:rsidR="00F60823" w:rsidRPr="00E2754B">
              <w:rPr>
                <w:sz w:val="18"/>
                <w:szCs w:val="18"/>
              </w:rPr>
              <w:t>medical personnel and law enforcement who coordinate with appropriate authorities on response</w:t>
            </w:r>
            <w:r w:rsidR="009A15C0" w:rsidRPr="00E2754B">
              <w:rPr>
                <w:sz w:val="18"/>
                <w:szCs w:val="18"/>
              </w:rPr>
              <w:t>.</w:t>
            </w:r>
            <w:r w:rsidR="00DA11C3" w:rsidRPr="00E2754B">
              <w:rPr>
                <w:sz w:val="18"/>
                <w:szCs w:val="18"/>
              </w:rPr>
              <w:t xml:space="preserve"> </w:t>
            </w:r>
            <w:r w:rsidR="00DA11C3" w:rsidRPr="00E2754B">
              <w:rPr>
                <w:rFonts w:eastAsia="Times New Roman" w:cs="Calibri"/>
                <w:sz w:val="18"/>
                <w:szCs w:val="18"/>
              </w:rPr>
              <w:t>Airport operations employees are well positioned to identify potential cases of illness within an airport setting.</w:t>
            </w:r>
          </w:p>
        </w:tc>
        <w:tc>
          <w:tcPr>
            <w:tcW w:w="4675" w:type="dxa"/>
            <w:tcBorders>
              <w:top w:val="single" w:sz="4" w:space="0" w:color="BFBFBF"/>
              <w:left w:val="single" w:sz="4" w:space="0" w:color="BFBFBF"/>
              <w:bottom w:val="single" w:sz="4" w:space="0" w:color="BFBFBF"/>
              <w:right w:val="single" w:sz="4" w:space="0" w:color="BFBFBF"/>
            </w:tcBorders>
          </w:tcPr>
          <w:p w14:paraId="141A1B72" w14:textId="6AB4E103" w:rsidR="009F7B16" w:rsidRPr="00E2754B" w:rsidRDefault="009F7B16" w:rsidP="00D57B0C">
            <w:pPr>
              <w:pStyle w:val="TextboxTextBullets"/>
              <w:tabs>
                <w:tab w:val="clear" w:pos="360"/>
              </w:tabs>
              <w:ind w:left="258" w:hanging="258"/>
              <w:rPr>
                <w:rFonts w:eastAsia="Times New Roman" w:cs="Calibri"/>
              </w:rPr>
            </w:pPr>
            <w:r w:rsidRPr="00E2754B">
              <w:t xml:space="preserve">Coordinate with local </w:t>
            </w:r>
            <w:r w:rsidR="00513B89" w:rsidRPr="00E2754B">
              <w:t>public health agencies</w:t>
            </w:r>
            <w:r w:rsidRPr="00E2754B">
              <w:t xml:space="preserve"> and law enforcement and </w:t>
            </w:r>
            <w:r w:rsidRPr="00E2754B">
              <w:rPr>
                <w:rFonts w:eastAsia="Times New Roman" w:cs="Calibri"/>
              </w:rPr>
              <w:t xml:space="preserve">federal partners (e.g., </w:t>
            </w:r>
            <w:r w:rsidR="00B95070" w:rsidRPr="00E2754B">
              <w:rPr>
                <w:rFonts w:eastAsia="Times New Roman" w:cs="Calibri"/>
              </w:rPr>
              <w:t xml:space="preserve">Centers for Disease Control (CDC), </w:t>
            </w:r>
            <w:r w:rsidRPr="00E2754B">
              <w:rPr>
                <w:rFonts w:eastAsia="Times New Roman" w:cs="Calibri"/>
              </w:rPr>
              <w:t xml:space="preserve">Transportation Security Administration (TSA), Customs and Border Protection (CBP) to establish communication channels and </w:t>
            </w:r>
            <w:r w:rsidR="00480B6F" w:rsidRPr="00E2754B">
              <w:rPr>
                <w:rFonts w:eastAsia="Times New Roman" w:cs="Calibri"/>
              </w:rPr>
              <w:t xml:space="preserve">interdiction </w:t>
            </w:r>
            <w:r w:rsidR="00E97377" w:rsidRPr="00E2754B">
              <w:rPr>
                <w:rFonts w:eastAsia="Times New Roman" w:cs="Calibri"/>
              </w:rPr>
              <w:t>protocols.</w:t>
            </w:r>
          </w:p>
          <w:p w14:paraId="0A4F9532" w14:textId="7D2734C7" w:rsidR="00391138" w:rsidRPr="00E2754B" w:rsidRDefault="00513B89" w:rsidP="00D57B0C">
            <w:pPr>
              <w:pStyle w:val="TextboxTextBullets"/>
              <w:tabs>
                <w:tab w:val="clear" w:pos="360"/>
              </w:tabs>
              <w:ind w:left="258" w:hanging="258"/>
              <w:rPr>
                <w:rFonts w:eastAsia="Times New Roman" w:cs="Calibri"/>
              </w:rPr>
            </w:pPr>
            <w:r w:rsidRPr="00E2754B">
              <w:rPr>
                <w:rFonts w:eastAsia="Times New Roman" w:cs="Calibri"/>
              </w:rPr>
              <w:t>B</w:t>
            </w:r>
            <w:r w:rsidR="004C623C" w:rsidRPr="00E2754B">
              <w:rPr>
                <w:rFonts w:eastAsia="Times New Roman" w:cs="Calibri"/>
              </w:rPr>
              <w:t>uild relationships with local medical</w:t>
            </w:r>
            <w:r w:rsidRPr="00E2754B">
              <w:rPr>
                <w:rFonts w:eastAsia="Times New Roman" w:cs="Calibri"/>
              </w:rPr>
              <w:t xml:space="preserve"> service</w:t>
            </w:r>
            <w:r w:rsidR="004C623C" w:rsidRPr="00E2754B">
              <w:rPr>
                <w:rFonts w:eastAsia="Times New Roman" w:cs="Calibri"/>
              </w:rPr>
              <w:t xml:space="preserve"> providers (e.g., hospital systems) to </w:t>
            </w:r>
            <w:r w:rsidR="007E2384" w:rsidRPr="00E2754B">
              <w:rPr>
                <w:rFonts w:eastAsia="Times New Roman" w:cs="Calibri"/>
              </w:rPr>
              <w:t xml:space="preserve">ensure </w:t>
            </w:r>
            <w:r w:rsidR="006E7202" w:rsidRPr="00E2754B">
              <w:rPr>
                <w:rFonts w:eastAsia="Times New Roman" w:cs="Calibri"/>
              </w:rPr>
              <w:t>deployment of any additional medical countermeasures</w:t>
            </w:r>
            <w:r w:rsidR="004C623C" w:rsidRPr="00E2754B">
              <w:rPr>
                <w:rFonts w:eastAsia="Times New Roman" w:cs="Calibri"/>
              </w:rPr>
              <w:t xml:space="preserve"> and </w:t>
            </w:r>
            <w:r w:rsidRPr="00E2754B">
              <w:rPr>
                <w:rFonts w:eastAsia="Times New Roman" w:cs="Calibri"/>
              </w:rPr>
              <w:t xml:space="preserve">access </w:t>
            </w:r>
            <w:r w:rsidR="00121FA4" w:rsidRPr="00E2754B">
              <w:rPr>
                <w:rFonts w:eastAsia="Times New Roman" w:cs="Calibri"/>
              </w:rPr>
              <w:t xml:space="preserve">to </w:t>
            </w:r>
            <w:r w:rsidRPr="00E2754B">
              <w:rPr>
                <w:rFonts w:eastAsia="Times New Roman" w:cs="Calibri"/>
              </w:rPr>
              <w:t>other r</w:t>
            </w:r>
            <w:r w:rsidR="006E7202" w:rsidRPr="00E2754B">
              <w:rPr>
                <w:rFonts w:eastAsia="Times New Roman" w:cs="Calibri"/>
              </w:rPr>
              <w:t>esponse and containment r</w:t>
            </w:r>
            <w:r w:rsidRPr="00E2754B">
              <w:rPr>
                <w:rFonts w:eastAsia="Times New Roman" w:cs="Calibri"/>
              </w:rPr>
              <w:t>esources.</w:t>
            </w:r>
          </w:p>
          <w:p w14:paraId="2A1B5FD4" w14:textId="5AD45289" w:rsidR="00985E4F" w:rsidRPr="00E2754B" w:rsidRDefault="00985E4F" w:rsidP="00985E4F">
            <w:pPr>
              <w:pStyle w:val="TextboxTextBullets"/>
              <w:tabs>
                <w:tab w:val="clear" w:pos="360"/>
              </w:tabs>
              <w:ind w:left="258" w:hanging="258"/>
              <w:rPr>
                <w:rFonts w:eastAsia="Times New Roman" w:cs="Calibri"/>
              </w:rPr>
            </w:pPr>
            <w:r w:rsidRPr="00E2754B">
              <w:rPr>
                <w:rFonts w:eastAsia="Times New Roman" w:cs="Calibri"/>
              </w:rPr>
              <w:t xml:space="preserve">Ensure </w:t>
            </w:r>
            <w:r w:rsidR="000D536F" w:rsidRPr="00E2754B">
              <w:rPr>
                <w:rFonts w:eastAsia="Times New Roman" w:cs="Calibri"/>
              </w:rPr>
              <w:t xml:space="preserve">appropriate airport staff </w:t>
            </w:r>
            <w:r w:rsidRPr="00E2754B">
              <w:rPr>
                <w:rFonts w:eastAsia="Times New Roman" w:cs="Calibri"/>
              </w:rPr>
              <w:t xml:space="preserve">are trained in communicable disease response </w:t>
            </w:r>
            <w:r w:rsidR="00965DFC" w:rsidRPr="00E2754B">
              <w:rPr>
                <w:rFonts w:eastAsia="Times New Roman" w:cs="Calibri"/>
              </w:rPr>
              <w:t>measures</w:t>
            </w:r>
            <w:r w:rsidR="00DF6769" w:rsidRPr="00E2754B">
              <w:rPr>
                <w:rFonts w:eastAsia="Times New Roman" w:cs="Calibri"/>
              </w:rPr>
              <w:t>, including</w:t>
            </w:r>
            <w:r w:rsidR="003A0362" w:rsidRPr="00E2754B">
              <w:rPr>
                <w:rFonts w:eastAsia="Times New Roman" w:cs="Calibri"/>
              </w:rPr>
              <w:t xml:space="preserve"> protocols established in the airport CDRP</w:t>
            </w:r>
            <w:r w:rsidR="00701DAD" w:rsidRPr="00E2754B">
              <w:rPr>
                <w:rFonts w:eastAsia="Times New Roman" w:cs="Calibri"/>
              </w:rPr>
              <w:t>.</w:t>
            </w:r>
          </w:p>
          <w:p w14:paraId="4B0610B7" w14:textId="176256D0" w:rsidR="00985E4F" w:rsidRPr="00E2754B" w:rsidRDefault="006F6C92" w:rsidP="00D57B0C">
            <w:pPr>
              <w:pStyle w:val="TextboxTextBullets"/>
              <w:tabs>
                <w:tab w:val="clear" w:pos="360"/>
              </w:tabs>
              <w:ind w:left="258" w:hanging="258"/>
              <w:rPr>
                <w:rFonts w:eastAsia="Times New Roman" w:cs="Calibri"/>
              </w:rPr>
            </w:pPr>
            <w:r w:rsidRPr="00E2754B">
              <w:rPr>
                <w:rFonts w:eastAsia="Times New Roman" w:cs="Calibri"/>
              </w:rPr>
              <w:t xml:space="preserve">Provide assistance </w:t>
            </w:r>
            <w:r w:rsidR="00524BDA" w:rsidRPr="00E2754B">
              <w:rPr>
                <w:rFonts w:eastAsia="Times New Roman" w:cs="Calibri"/>
              </w:rPr>
              <w:t xml:space="preserve">to </w:t>
            </w:r>
            <w:r w:rsidR="00B915B5" w:rsidRPr="00E2754B">
              <w:rPr>
                <w:rFonts w:eastAsia="Times New Roman" w:cs="Calibri"/>
              </w:rPr>
              <w:t xml:space="preserve">federal, state, and local partners </w:t>
            </w:r>
            <w:r w:rsidR="00373AAA" w:rsidRPr="00E2754B">
              <w:rPr>
                <w:rFonts w:eastAsia="Times New Roman" w:cs="Calibri"/>
              </w:rPr>
              <w:t xml:space="preserve">in </w:t>
            </w:r>
            <w:r w:rsidR="00E27AE0" w:rsidRPr="00E2754B">
              <w:rPr>
                <w:rFonts w:eastAsia="Times New Roman" w:cs="Calibri"/>
              </w:rPr>
              <w:t xml:space="preserve">conducting preliminary health assessment </w:t>
            </w:r>
            <w:r w:rsidR="00C34F23" w:rsidRPr="00E2754B">
              <w:rPr>
                <w:rFonts w:eastAsia="Times New Roman" w:cs="Calibri"/>
              </w:rPr>
              <w:t>of suspected communicable d</w:t>
            </w:r>
            <w:r w:rsidR="00701DAD" w:rsidRPr="00E2754B">
              <w:rPr>
                <w:rFonts w:eastAsia="Times New Roman" w:cs="Calibri"/>
              </w:rPr>
              <w:t>isease cases.</w:t>
            </w:r>
          </w:p>
        </w:tc>
      </w:tr>
      <w:tr w:rsidR="00800270" w:rsidRPr="00E2754B" w14:paraId="2BE51FF2" w14:textId="77777777" w:rsidTr="009D63E2">
        <w:trPr>
          <w:trHeight w:val="2690"/>
        </w:trPr>
        <w:tc>
          <w:tcPr>
            <w:tcW w:w="2335" w:type="dxa"/>
            <w:tcBorders>
              <w:top w:val="single" w:sz="4" w:space="0" w:color="BFBFBF"/>
              <w:left w:val="single" w:sz="4" w:space="0" w:color="BFBFBF"/>
              <w:bottom w:val="single" w:sz="4" w:space="0" w:color="BFBFBF"/>
              <w:right w:val="single" w:sz="4" w:space="0" w:color="BFBFBF"/>
            </w:tcBorders>
            <w:shd w:val="clear" w:color="auto" w:fill="E6E7E8"/>
            <w:vAlign w:val="center"/>
          </w:tcPr>
          <w:p w14:paraId="445DBD36" w14:textId="3EA0F33C" w:rsidR="00800270" w:rsidRPr="00E2754B" w:rsidRDefault="00800270" w:rsidP="00C17FA9">
            <w:pPr>
              <w:rPr>
                <w:sz w:val="18"/>
                <w:szCs w:val="18"/>
              </w:rPr>
            </w:pPr>
            <w:r w:rsidRPr="00E2754B">
              <w:rPr>
                <w:sz w:val="18"/>
                <w:szCs w:val="18"/>
              </w:rPr>
              <w:t>Airline</w:t>
            </w:r>
            <w:r w:rsidR="00D90EB2" w:rsidRPr="00E2754B">
              <w:rPr>
                <w:sz w:val="18"/>
                <w:szCs w:val="18"/>
              </w:rPr>
              <w:t>s</w:t>
            </w:r>
          </w:p>
        </w:tc>
        <w:tc>
          <w:tcPr>
            <w:tcW w:w="2340" w:type="dxa"/>
            <w:tcBorders>
              <w:top w:val="single" w:sz="4" w:space="0" w:color="BFBFBF"/>
              <w:left w:val="single" w:sz="4" w:space="0" w:color="BFBFBF"/>
              <w:bottom w:val="single" w:sz="4" w:space="0" w:color="BFBFBF"/>
              <w:right w:val="single" w:sz="4" w:space="0" w:color="BFBFBF"/>
            </w:tcBorders>
            <w:shd w:val="clear" w:color="auto" w:fill="E6E7E8"/>
          </w:tcPr>
          <w:p w14:paraId="5B309E6D" w14:textId="4776320C" w:rsidR="00800270" w:rsidRPr="00E2754B" w:rsidRDefault="001E0840" w:rsidP="00800270">
            <w:pPr>
              <w:rPr>
                <w:sz w:val="18"/>
                <w:szCs w:val="18"/>
              </w:rPr>
            </w:pPr>
            <w:r w:rsidRPr="00E2754B">
              <w:rPr>
                <w:sz w:val="18"/>
                <w:szCs w:val="18"/>
              </w:rPr>
              <w:t>Airline staff are highly customer-facing, both during flights and within the airport terminal. Ticket counter agents, gate agents, flight crews, and other customer service staff can observe potential cases of illness and can coordinate with airport staff on protocols for responding to communicable diseases.</w:t>
            </w:r>
          </w:p>
        </w:tc>
        <w:tc>
          <w:tcPr>
            <w:tcW w:w="4675" w:type="dxa"/>
            <w:tcBorders>
              <w:top w:val="single" w:sz="4" w:space="0" w:color="BFBFBF"/>
              <w:left w:val="single" w:sz="4" w:space="0" w:color="BFBFBF"/>
              <w:bottom w:val="single" w:sz="4" w:space="0" w:color="BFBFBF"/>
              <w:right w:val="single" w:sz="4" w:space="0" w:color="BFBFBF"/>
            </w:tcBorders>
            <w:shd w:val="clear" w:color="auto" w:fill="E6E7E8"/>
          </w:tcPr>
          <w:p w14:paraId="04684FD4" w14:textId="18874285" w:rsidR="00081E6B" w:rsidRPr="00E2754B" w:rsidRDefault="00081E6B" w:rsidP="00D21F39">
            <w:pPr>
              <w:pStyle w:val="TextboxTextBullets"/>
              <w:tabs>
                <w:tab w:val="clear" w:pos="360"/>
              </w:tabs>
              <w:ind w:left="258" w:hanging="258"/>
              <w:rPr>
                <w:rFonts w:eastAsia="Times New Roman" w:cs="Calibri"/>
              </w:rPr>
            </w:pPr>
            <w:r w:rsidRPr="00E2754B">
              <w:t>Establish open communication channels with airport staff and airport ARFF, EMS, and law enforcement in case of a potential incident</w:t>
            </w:r>
            <w:r w:rsidRPr="00E2754B">
              <w:rPr>
                <w:rFonts w:eastAsia="Times New Roman" w:cs="Calibri"/>
              </w:rPr>
              <w:t>.</w:t>
            </w:r>
          </w:p>
          <w:p w14:paraId="2A5CC678" w14:textId="54F27021" w:rsidR="00081E6B" w:rsidRPr="00E2754B" w:rsidRDefault="00661EF7" w:rsidP="00D21F39">
            <w:pPr>
              <w:pStyle w:val="TextboxTextBullets"/>
              <w:tabs>
                <w:tab w:val="clear" w:pos="360"/>
              </w:tabs>
              <w:ind w:left="258" w:hanging="258"/>
              <w:rPr>
                <w:rFonts w:eastAsia="Times New Roman" w:cs="Calibri"/>
              </w:rPr>
            </w:pPr>
            <w:r w:rsidRPr="00E2754B">
              <w:t xml:space="preserve">Provide consistent policy </w:t>
            </w:r>
            <w:r w:rsidRPr="00E2754B">
              <w:rPr>
                <w:rFonts w:eastAsia="Times New Roman" w:cs="Calibri"/>
              </w:rPr>
              <w:t xml:space="preserve">and information-sharing among </w:t>
            </w:r>
            <w:r w:rsidR="00E1320A" w:rsidRPr="00E2754B">
              <w:rPr>
                <w:rFonts w:eastAsia="Times New Roman" w:cs="Calibri"/>
              </w:rPr>
              <w:t>airport</w:t>
            </w:r>
            <w:r w:rsidRPr="00E2754B">
              <w:rPr>
                <w:rFonts w:eastAsia="Times New Roman" w:cs="Calibri"/>
              </w:rPr>
              <w:t xml:space="preserve"> and airlines to </w:t>
            </w:r>
            <w:r w:rsidR="00AC20E3" w:rsidRPr="00E2754B">
              <w:rPr>
                <w:rFonts w:eastAsia="Times New Roman" w:cs="Calibri"/>
              </w:rPr>
              <w:t>activate appropriate communicable disease response.</w:t>
            </w:r>
          </w:p>
          <w:p w14:paraId="5D0B82CC" w14:textId="09C67250" w:rsidR="00141297" w:rsidRPr="00E2754B" w:rsidRDefault="00141297" w:rsidP="00D21F39">
            <w:pPr>
              <w:pStyle w:val="TextboxTextBullets"/>
              <w:tabs>
                <w:tab w:val="clear" w:pos="360"/>
              </w:tabs>
              <w:ind w:left="258" w:hanging="258"/>
              <w:rPr>
                <w:rFonts w:eastAsia="Times New Roman" w:cs="Calibri"/>
              </w:rPr>
            </w:pPr>
            <w:r w:rsidRPr="00E2754B">
              <w:rPr>
                <w:rFonts w:eastAsia="Times New Roman" w:cs="Calibri"/>
              </w:rPr>
              <w:t xml:space="preserve">Ensure customer-facing staff are trained </w:t>
            </w:r>
            <w:r w:rsidR="00D21F39" w:rsidRPr="00E2754B">
              <w:rPr>
                <w:rFonts w:eastAsia="Times New Roman" w:cs="Calibri"/>
              </w:rPr>
              <w:t>in</w:t>
            </w:r>
            <w:r w:rsidRPr="00E2754B">
              <w:rPr>
                <w:rFonts w:eastAsia="Times New Roman" w:cs="Calibri"/>
              </w:rPr>
              <w:t xml:space="preserve"> communicable disease protocols and processes.</w:t>
            </w:r>
          </w:p>
          <w:p w14:paraId="733AA552" w14:textId="54B96EF8" w:rsidR="00800270" w:rsidRPr="00E2754B" w:rsidRDefault="003C2747" w:rsidP="001C4EAC">
            <w:pPr>
              <w:pStyle w:val="TextboxTextBullets"/>
              <w:tabs>
                <w:tab w:val="clear" w:pos="360"/>
              </w:tabs>
              <w:ind w:left="258" w:hanging="258"/>
              <w:rPr>
                <w:rFonts w:eastAsia="Times New Roman" w:cs="Calibri"/>
              </w:rPr>
            </w:pPr>
            <w:r w:rsidRPr="00E2754B">
              <w:rPr>
                <w:rFonts w:eastAsia="Times New Roman" w:cs="Calibri"/>
              </w:rPr>
              <w:t xml:space="preserve">Provide impacted travelers with alternate </w:t>
            </w:r>
            <w:r w:rsidR="0038073B" w:rsidRPr="00E2754B">
              <w:rPr>
                <w:rFonts w:eastAsia="Times New Roman" w:cs="Calibri"/>
              </w:rPr>
              <w:t xml:space="preserve">arrangements </w:t>
            </w:r>
            <w:r w:rsidR="00BB37F8" w:rsidRPr="00E2754B">
              <w:rPr>
                <w:rFonts w:eastAsia="Times New Roman" w:cs="Calibri"/>
              </w:rPr>
              <w:t>due to any delays or cancellations caused by a public health incident.</w:t>
            </w:r>
          </w:p>
        </w:tc>
      </w:tr>
    </w:tbl>
    <w:p w14:paraId="33FF6551" w14:textId="77777777" w:rsidR="00510D54" w:rsidRPr="00E2754B" w:rsidRDefault="00510D54" w:rsidP="00510D54"/>
    <w:p w14:paraId="1F1937B2" w14:textId="67B989BE" w:rsidR="00B91BFB" w:rsidRPr="00E2754B" w:rsidRDefault="00185A46" w:rsidP="00CB64C3">
      <w:pPr>
        <w:pStyle w:val="Heading2"/>
      </w:pPr>
      <w:bookmarkStart w:id="13" w:name="_Toc155951570"/>
      <w:r w:rsidRPr="00E2754B">
        <w:t xml:space="preserve">Resources to </w:t>
      </w:r>
      <w:r w:rsidR="00852EC7" w:rsidRPr="00E2754B">
        <w:t xml:space="preserve">Support </w:t>
      </w:r>
      <w:r w:rsidR="003F701E" w:rsidRPr="00E2754B">
        <w:t>Preparedness and</w:t>
      </w:r>
      <w:r w:rsidRPr="00E2754B">
        <w:t xml:space="preserve"> </w:t>
      </w:r>
      <w:r w:rsidR="00852EC7" w:rsidRPr="00E2754B">
        <w:t>Response</w:t>
      </w:r>
      <w:bookmarkEnd w:id="13"/>
    </w:p>
    <w:p w14:paraId="12F2D197" w14:textId="06015FC7" w:rsidR="00AC69C0" w:rsidRPr="00E2754B" w:rsidRDefault="00F83F9A" w:rsidP="00B96CC2">
      <w:r w:rsidRPr="00E2754B">
        <w:rPr>
          <w:b/>
          <w:bCs/>
          <w:noProof/>
        </w:rPr>
        <mc:AlternateContent>
          <mc:Choice Requires="wps">
            <w:drawing>
              <wp:anchor distT="0" distB="0" distL="114300" distR="114300" simplePos="0" relativeHeight="251658242" behindDoc="0" locked="0" layoutInCell="1" allowOverlap="1" wp14:anchorId="6EEBAA34" wp14:editId="0D37D178">
                <wp:simplePos x="0" y="0"/>
                <wp:positionH relativeFrom="margin">
                  <wp:posOffset>3371850</wp:posOffset>
                </wp:positionH>
                <wp:positionV relativeFrom="paragraph">
                  <wp:posOffset>41910</wp:posOffset>
                </wp:positionV>
                <wp:extent cx="2548255" cy="2652395"/>
                <wp:effectExtent l="0" t="0" r="4445" b="0"/>
                <wp:wrapSquare wrapText="bothSides"/>
                <wp:docPr id="2114007213" name="Text Box 2114007213" descr="P1279L7TB7#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2652395"/>
                        </a:xfrm>
                        <a:prstGeom prst="rect">
                          <a:avLst/>
                        </a:prstGeom>
                        <a:solidFill>
                          <a:srgbClr val="F1F2F2"/>
                        </a:solidFill>
                        <a:ln w="9525">
                          <a:noFill/>
                          <a:miter lim="800000"/>
                          <a:headEnd/>
                          <a:tailEnd/>
                        </a:ln>
                      </wps:spPr>
                      <wps:txbx>
                        <w:txbxContent>
                          <w:p w14:paraId="63D3E454" w14:textId="1F8ABF58" w:rsidR="00F83F9A" w:rsidRPr="006E6B1C" w:rsidRDefault="00F83F9A" w:rsidP="00F83F9A">
                            <w:pPr>
                              <w:spacing w:after="120" w:line="240" w:lineRule="auto"/>
                              <w:jc w:val="center"/>
                              <w:rPr>
                                <w:rFonts w:asciiTheme="majorHAnsi" w:hAnsiTheme="majorHAnsi" w:cstheme="majorHAnsi"/>
                                <w:b/>
                                <w:bCs/>
                                <w:color w:val="182F58"/>
                                <w:sz w:val="20"/>
                                <w:szCs w:val="20"/>
                              </w:rPr>
                            </w:pPr>
                            <w:r>
                              <w:rPr>
                                <w:rFonts w:asciiTheme="majorHAnsi" w:hAnsiTheme="majorHAnsi" w:cstheme="majorHAnsi"/>
                                <w:b/>
                                <w:bCs/>
                                <w:color w:val="182F58"/>
                                <w:sz w:val="20"/>
                                <w:szCs w:val="20"/>
                              </w:rPr>
                              <w:t>Resources</w:t>
                            </w:r>
                          </w:p>
                          <w:p w14:paraId="1992B2D4" w14:textId="77777777" w:rsidR="00523472" w:rsidRDefault="00F83F9A" w:rsidP="00F83F9A">
                            <w:pPr>
                              <w:spacing w:after="120" w:line="240" w:lineRule="auto"/>
                              <w:rPr>
                                <w:color w:val="182F58"/>
                                <w:sz w:val="20"/>
                                <w:szCs w:val="20"/>
                              </w:rPr>
                            </w:pPr>
                            <w:r>
                              <w:rPr>
                                <w:color w:val="182F58"/>
                                <w:sz w:val="20"/>
                                <w:szCs w:val="20"/>
                              </w:rPr>
                              <w:t xml:space="preserve">Airport practitioners draw from a </w:t>
                            </w:r>
                            <w:r w:rsidR="00523472">
                              <w:rPr>
                                <w:color w:val="182F58"/>
                                <w:sz w:val="20"/>
                                <w:szCs w:val="20"/>
                              </w:rPr>
                              <w:t>variety of resources when preparing for and responding to communicable disease. Some of the most common include:</w:t>
                            </w:r>
                          </w:p>
                          <w:p w14:paraId="18B8E1D1" w14:textId="31C209A2" w:rsidR="00513C42" w:rsidRPr="00513C42" w:rsidRDefault="00513C42" w:rsidP="0050061B">
                            <w:pPr>
                              <w:pStyle w:val="ListParagraph"/>
                              <w:numPr>
                                <w:ilvl w:val="0"/>
                                <w:numId w:val="6"/>
                              </w:numPr>
                              <w:spacing w:after="120" w:line="240" w:lineRule="auto"/>
                              <w:ind w:left="360"/>
                              <w:rPr>
                                <w:color w:val="182F58"/>
                                <w:sz w:val="20"/>
                                <w:szCs w:val="20"/>
                              </w:rPr>
                            </w:pPr>
                            <w:r w:rsidRPr="00E14CA5">
                              <w:rPr>
                                <w:i/>
                                <w:iCs/>
                                <w:color w:val="182F58"/>
                                <w:sz w:val="20"/>
                                <w:szCs w:val="20"/>
                              </w:rPr>
                              <w:t>Airports Council International</w:t>
                            </w:r>
                            <w:r>
                              <w:rPr>
                                <w:color w:val="182F58"/>
                                <w:sz w:val="20"/>
                                <w:szCs w:val="20"/>
                              </w:rPr>
                              <w:t xml:space="preserve"> (ACI)</w:t>
                            </w:r>
                          </w:p>
                          <w:p w14:paraId="7F99548D" w14:textId="101487D4" w:rsidR="00E14CA5" w:rsidRDefault="00E14CA5" w:rsidP="0050061B">
                            <w:pPr>
                              <w:pStyle w:val="ListParagraph"/>
                              <w:numPr>
                                <w:ilvl w:val="0"/>
                                <w:numId w:val="6"/>
                              </w:numPr>
                              <w:spacing w:after="120" w:line="240" w:lineRule="auto"/>
                              <w:ind w:left="360"/>
                              <w:rPr>
                                <w:color w:val="182F58"/>
                                <w:sz w:val="20"/>
                                <w:szCs w:val="20"/>
                              </w:rPr>
                            </w:pPr>
                            <w:r w:rsidRPr="00E14CA5">
                              <w:rPr>
                                <w:i/>
                                <w:iCs/>
                                <w:color w:val="182F58"/>
                                <w:sz w:val="20"/>
                                <w:szCs w:val="20"/>
                              </w:rPr>
                              <w:t>Centers for Disease Control and Prevention</w:t>
                            </w:r>
                            <w:r>
                              <w:rPr>
                                <w:color w:val="182F58"/>
                                <w:sz w:val="20"/>
                                <w:szCs w:val="20"/>
                              </w:rPr>
                              <w:t xml:space="preserve"> (CDC)</w:t>
                            </w:r>
                          </w:p>
                          <w:p w14:paraId="1C7C50F3" w14:textId="52D66CDA" w:rsidR="00BF4677" w:rsidRDefault="00BF4677" w:rsidP="0050061B">
                            <w:pPr>
                              <w:pStyle w:val="ListParagraph"/>
                              <w:numPr>
                                <w:ilvl w:val="0"/>
                                <w:numId w:val="6"/>
                              </w:numPr>
                              <w:spacing w:after="120" w:line="240" w:lineRule="auto"/>
                              <w:ind w:left="360"/>
                              <w:rPr>
                                <w:color w:val="182F58"/>
                                <w:sz w:val="20"/>
                                <w:szCs w:val="20"/>
                              </w:rPr>
                            </w:pPr>
                            <w:r>
                              <w:rPr>
                                <w:i/>
                                <w:iCs/>
                                <w:color w:val="182F58"/>
                                <w:sz w:val="20"/>
                                <w:szCs w:val="20"/>
                              </w:rPr>
                              <w:t>Federal Aviation Administration (FAA)</w:t>
                            </w:r>
                          </w:p>
                          <w:p w14:paraId="29408912" w14:textId="5F5B3722" w:rsidR="0095270D" w:rsidRPr="00E14CA5" w:rsidRDefault="0095270D" w:rsidP="0050061B">
                            <w:pPr>
                              <w:pStyle w:val="ListParagraph"/>
                              <w:numPr>
                                <w:ilvl w:val="0"/>
                                <w:numId w:val="6"/>
                              </w:numPr>
                              <w:spacing w:after="120" w:line="240" w:lineRule="auto"/>
                              <w:ind w:left="360"/>
                              <w:rPr>
                                <w:color w:val="182F58"/>
                                <w:sz w:val="20"/>
                                <w:szCs w:val="20"/>
                              </w:rPr>
                            </w:pPr>
                            <w:r>
                              <w:rPr>
                                <w:i/>
                                <w:iCs/>
                                <w:color w:val="182F58"/>
                                <w:sz w:val="20"/>
                                <w:szCs w:val="20"/>
                              </w:rPr>
                              <w:t xml:space="preserve">International Aviation Transportation Association </w:t>
                            </w:r>
                            <w:r w:rsidRPr="00C17EF9">
                              <w:rPr>
                                <w:color w:val="182F58"/>
                                <w:sz w:val="20"/>
                                <w:szCs w:val="20"/>
                              </w:rPr>
                              <w:t>(IATA)</w:t>
                            </w:r>
                          </w:p>
                          <w:p w14:paraId="4C5626CE" w14:textId="708EEF73" w:rsidR="00886A7E" w:rsidRDefault="003346F3" w:rsidP="0050061B">
                            <w:pPr>
                              <w:pStyle w:val="ListParagraph"/>
                              <w:numPr>
                                <w:ilvl w:val="0"/>
                                <w:numId w:val="6"/>
                              </w:numPr>
                              <w:spacing w:after="120" w:line="240" w:lineRule="auto"/>
                              <w:ind w:left="360"/>
                              <w:rPr>
                                <w:color w:val="182F58"/>
                                <w:sz w:val="20"/>
                                <w:szCs w:val="20"/>
                              </w:rPr>
                            </w:pPr>
                            <w:r w:rsidRPr="00C07750">
                              <w:rPr>
                                <w:i/>
                                <w:iCs/>
                                <w:color w:val="182F58"/>
                                <w:sz w:val="20"/>
                                <w:szCs w:val="20"/>
                              </w:rPr>
                              <w:t>International Civil Aviation Organization</w:t>
                            </w:r>
                            <w:r>
                              <w:rPr>
                                <w:color w:val="182F58"/>
                                <w:sz w:val="20"/>
                                <w:szCs w:val="20"/>
                              </w:rPr>
                              <w:t xml:space="preserve"> (</w:t>
                            </w:r>
                            <w:r w:rsidR="00CF62BD">
                              <w:rPr>
                                <w:color w:val="182F58"/>
                                <w:sz w:val="20"/>
                                <w:szCs w:val="20"/>
                              </w:rPr>
                              <w:t>I</w:t>
                            </w:r>
                            <w:r w:rsidR="0095270D">
                              <w:rPr>
                                <w:color w:val="182F58"/>
                                <w:sz w:val="20"/>
                                <w:szCs w:val="20"/>
                              </w:rPr>
                              <w:t>CAO</w:t>
                            </w:r>
                            <w:r w:rsidR="00CF62BD">
                              <w:rPr>
                                <w:color w:val="182F58"/>
                                <w:sz w:val="20"/>
                                <w:szCs w:val="20"/>
                              </w:rPr>
                              <w:t>)</w:t>
                            </w:r>
                          </w:p>
                          <w:p w14:paraId="4368C34F" w14:textId="3BE31B20" w:rsidR="00CF62BD" w:rsidRPr="00CF62BD" w:rsidRDefault="00CF62BD" w:rsidP="0050061B">
                            <w:pPr>
                              <w:pStyle w:val="ListParagraph"/>
                              <w:numPr>
                                <w:ilvl w:val="0"/>
                                <w:numId w:val="6"/>
                              </w:numPr>
                              <w:spacing w:after="120" w:line="240" w:lineRule="auto"/>
                              <w:ind w:left="360"/>
                              <w:rPr>
                                <w:i/>
                                <w:iCs/>
                                <w:color w:val="182F58"/>
                                <w:sz w:val="20"/>
                                <w:szCs w:val="20"/>
                              </w:rPr>
                            </w:pPr>
                            <w:r w:rsidRPr="00CF62BD">
                              <w:rPr>
                                <w:i/>
                                <w:iCs/>
                                <w:color w:val="182F58"/>
                                <w:sz w:val="20"/>
                                <w:szCs w:val="20"/>
                              </w:rPr>
                              <w:t>National Academies of Sciences</w:t>
                            </w:r>
                          </w:p>
                          <w:p w14:paraId="662D74EA" w14:textId="15E615EC" w:rsidR="00CF62BD" w:rsidRPr="00523472" w:rsidRDefault="00CF62BD" w:rsidP="0050061B">
                            <w:pPr>
                              <w:pStyle w:val="ListParagraph"/>
                              <w:numPr>
                                <w:ilvl w:val="0"/>
                                <w:numId w:val="6"/>
                              </w:numPr>
                              <w:spacing w:after="120" w:line="240" w:lineRule="auto"/>
                              <w:ind w:left="360"/>
                              <w:rPr>
                                <w:color w:val="182F58"/>
                                <w:sz w:val="20"/>
                                <w:szCs w:val="20"/>
                              </w:rPr>
                            </w:pPr>
                            <w:r w:rsidRPr="00CF62BD">
                              <w:rPr>
                                <w:i/>
                                <w:iCs/>
                                <w:color w:val="182F58"/>
                                <w:sz w:val="20"/>
                                <w:szCs w:val="20"/>
                              </w:rPr>
                              <w:t>World Health Organization</w:t>
                            </w:r>
                            <w:r>
                              <w:rPr>
                                <w:color w:val="182F58"/>
                                <w:sz w:val="20"/>
                                <w:szCs w:val="20"/>
                              </w:rPr>
                              <w:t xml:space="preserve"> (WHO)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BAA34" id="Text Box 2114007213" o:spid="_x0000_s1028" type="#_x0000_t202" alt="P1279L7TB7#y1" style="position:absolute;margin-left:265.5pt;margin-top:3.3pt;width:200.65pt;height:208.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" fillcolor="#f1f2f2" stroked="f">
                <v:textbox>
                  <w:txbxContent>
                    <w:p w14:paraId="63D3E454" w14:textId="1F8ABF58" w:rsidR="00F83F9A" w:rsidRPr="006E6B1C" w:rsidRDefault="00F83F9A" w:rsidP="00F83F9A">
                      <w:pPr>
                        <w:spacing w:after="120" w:line="240" w:lineRule="auto"/>
                        <w:jc w:val="center"/>
                        <w:rPr>
                          <w:rFonts w:asciiTheme="majorHAnsi" w:hAnsiTheme="majorHAnsi" w:cstheme="majorHAnsi"/>
                          <w:b/>
                          <w:bCs/>
                          <w:color w:val="182F58"/>
                          <w:sz w:val="20"/>
                          <w:szCs w:val="20"/>
                        </w:rPr>
                      </w:pPr>
                      <w:r>
                        <w:rPr>
                          <w:rFonts w:asciiTheme="majorHAnsi" w:hAnsiTheme="majorHAnsi" w:cstheme="majorHAnsi"/>
                          <w:b/>
                          <w:bCs/>
                          <w:color w:val="182F58"/>
                          <w:sz w:val="20"/>
                          <w:szCs w:val="20"/>
                        </w:rPr>
                        <w:t>Resources</w:t>
                      </w:r>
                    </w:p>
                    <w:p w14:paraId="1992B2D4" w14:textId="77777777" w:rsidR="00523472" w:rsidRDefault="00F83F9A" w:rsidP="00F83F9A">
                      <w:pPr>
                        <w:spacing w:after="120" w:line="240" w:lineRule="auto"/>
                        <w:rPr>
                          <w:color w:val="182F58"/>
                          <w:sz w:val="20"/>
                          <w:szCs w:val="20"/>
                        </w:rPr>
                      </w:pPr>
                      <w:r>
                        <w:rPr>
                          <w:color w:val="182F58"/>
                          <w:sz w:val="20"/>
                          <w:szCs w:val="20"/>
                        </w:rPr>
                        <w:t xml:space="preserve">Airport practitioners draw from a </w:t>
                      </w:r>
                      <w:r w:rsidR="00523472">
                        <w:rPr>
                          <w:color w:val="182F58"/>
                          <w:sz w:val="20"/>
                          <w:szCs w:val="20"/>
                        </w:rPr>
                        <w:t>variety of resources when preparing for and responding to communicable disease. Some of the most common include:</w:t>
                      </w:r>
                    </w:p>
                    <w:p w14:paraId="18B8E1D1" w14:textId="31C209A2" w:rsidR="00513C42" w:rsidRPr="00513C42" w:rsidRDefault="00513C42" w:rsidP="0050061B">
                      <w:pPr>
                        <w:pStyle w:val="ListParagraph"/>
                        <w:numPr>
                          <w:ilvl w:val="0"/>
                          <w:numId w:val="6"/>
                        </w:numPr>
                        <w:spacing w:after="120" w:line="240" w:lineRule="auto"/>
                        <w:ind w:left="360"/>
                        <w:rPr>
                          <w:color w:val="182F58"/>
                          <w:sz w:val="20"/>
                          <w:szCs w:val="20"/>
                        </w:rPr>
                      </w:pPr>
                      <w:r w:rsidRPr="00E14CA5">
                        <w:rPr>
                          <w:i/>
                          <w:iCs/>
                          <w:color w:val="182F58"/>
                          <w:sz w:val="20"/>
                          <w:szCs w:val="20"/>
                        </w:rPr>
                        <w:t>Airports Council International</w:t>
                      </w:r>
                      <w:r>
                        <w:rPr>
                          <w:color w:val="182F58"/>
                          <w:sz w:val="20"/>
                          <w:szCs w:val="20"/>
                        </w:rPr>
                        <w:t xml:space="preserve"> (ACI)</w:t>
                      </w:r>
                    </w:p>
                    <w:p w14:paraId="7F99548D" w14:textId="101487D4" w:rsidR="00E14CA5" w:rsidRDefault="00E14CA5" w:rsidP="0050061B">
                      <w:pPr>
                        <w:pStyle w:val="ListParagraph"/>
                        <w:numPr>
                          <w:ilvl w:val="0"/>
                          <w:numId w:val="6"/>
                        </w:numPr>
                        <w:spacing w:after="120" w:line="240" w:lineRule="auto"/>
                        <w:ind w:left="360"/>
                        <w:rPr>
                          <w:color w:val="182F58"/>
                          <w:sz w:val="20"/>
                          <w:szCs w:val="20"/>
                        </w:rPr>
                      </w:pPr>
                      <w:r w:rsidRPr="00E14CA5">
                        <w:rPr>
                          <w:i/>
                          <w:iCs/>
                          <w:color w:val="182F58"/>
                          <w:sz w:val="20"/>
                          <w:szCs w:val="20"/>
                        </w:rPr>
                        <w:t>Centers for Disease Control and Prevention</w:t>
                      </w:r>
                      <w:r>
                        <w:rPr>
                          <w:color w:val="182F58"/>
                          <w:sz w:val="20"/>
                          <w:szCs w:val="20"/>
                        </w:rPr>
                        <w:t xml:space="preserve"> (CDC)</w:t>
                      </w:r>
                    </w:p>
                    <w:p w14:paraId="1C7C50F3" w14:textId="52D66CDA" w:rsidR="00BF4677" w:rsidRDefault="00BF4677" w:rsidP="0050061B">
                      <w:pPr>
                        <w:pStyle w:val="ListParagraph"/>
                        <w:numPr>
                          <w:ilvl w:val="0"/>
                          <w:numId w:val="6"/>
                        </w:numPr>
                        <w:spacing w:after="120" w:line="240" w:lineRule="auto"/>
                        <w:ind w:left="360"/>
                        <w:rPr>
                          <w:color w:val="182F58"/>
                          <w:sz w:val="20"/>
                          <w:szCs w:val="20"/>
                        </w:rPr>
                      </w:pPr>
                      <w:r>
                        <w:rPr>
                          <w:i/>
                          <w:iCs/>
                          <w:color w:val="182F58"/>
                          <w:sz w:val="20"/>
                          <w:szCs w:val="20"/>
                        </w:rPr>
                        <w:t>Federal Aviation Administration (FAA)</w:t>
                      </w:r>
                    </w:p>
                    <w:p w14:paraId="29408912" w14:textId="5F5B3722" w:rsidR="0095270D" w:rsidRPr="00E14CA5" w:rsidRDefault="0095270D" w:rsidP="0050061B">
                      <w:pPr>
                        <w:pStyle w:val="ListParagraph"/>
                        <w:numPr>
                          <w:ilvl w:val="0"/>
                          <w:numId w:val="6"/>
                        </w:numPr>
                        <w:spacing w:after="120" w:line="240" w:lineRule="auto"/>
                        <w:ind w:left="360"/>
                        <w:rPr>
                          <w:color w:val="182F58"/>
                          <w:sz w:val="20"/>
                          <w:szCs w:val="20"/>
                        </w:rPr>
                      </w:pPr>
                      <w:r>
                        <w:rPr>
                          <w:i/>
                          <w:iCs/>
                          <w:color w:val="182F58"/>
                          <w:sz w:val="20"/>
                          <w:szCs w:val="20"/>
                        </w:rPr>
                        <w:t xml:space="preserve">International Aviation Transportation Association </w:t>
                      </w:r>
                      <w:r w:rsidRPr="00C17EF9">
                        <w:rPr>
                          <w:color w:val="182F58"/>
                          <w:sz w:val="20"/>
                          <w:szCs w:val="20"/>
                        </w:rPr>
                        <w:t>(IATA)</w:t>
                      </w:r>
                    </w:p>
                    <w:p w14:paraId="4C5626CE" w14:textId="708EEF73" w:rsidR="00886A7E" w:rsidRDefault="003346F3" w:rsidP="0050061B">
                      <w:pPr>
                        <w:pStyle w:val="ListParagraph"/>
                        <w:numPr>
                          <w:ilvl w:val="0"/>
                          <w:numId w:val="6"/>
                        </w:numPr>
                        <w:spacing w:after="120" w:line="240" w:lineRule="auto"/>
                        <w:ind w:left="360"/>
                        <w:rPr>
                          <w:color w:val="182F58"/>
                          <w:sz w:val="20"/>
                          <w:szCs w:val="20"/>
                        </w:rPr>
                      </w:pPr>
                      <w:r w:rsidRPr="00C07750">
                        <w:rPr>
                          <w:i/>
                          <w:iCs/>
                          <w:color w:val="182F58"/>
                          <w:sz w:val="20"/>
                          <w:szCs w:val="20"/>
                        </w:rPr>
                        <w:t>International Civil Aviation Organization</w:t>
                      </w:r>
                      <w:r>
                        <w:rPr>
                          <w:color w:val="182F58"/>
                          <w:sz w:val="20"/>
                          <w:szCs w:val="20"/>
                        </w:rPr>
                        <w:t xml:space="preserve"> (</w:t>
                      </w:r>
                      <w:r w:rsidR="00CF62BD">
                        <w:rPr>
                          <w:color w:val="182F58"/>
                          <w:sz w:val="20"/>
                          <w:szCs w:val="20"/>
                        </w:rPr>
                        <w:t>I</w:t>
                      </w:r>
                      <w:r w:rsidR="0095270D">
                        <w:rPr>
                          <w:color w:val="182F58"/>
                          <w:sz w:val="20"/>
                          <w:szCs w:val="20"/>
                        </w:rPr>
                        <w:t>CAO</w:t>
                      </w:r>
                      <w:r w:rsidR="00CF62BD">
                        <w:rPr>
                          <w:color w:val="182F58"/>
                          <w:sz w:val="20"/>
                          <w:szCs w:val="20"/>
                        </w:rPr>
                        <w:t>)</w:t>
                      </w:r>
                    </w:p>
                    <w:p w14:paraId="4368C34F" w14:textId="3BE31B20" w:rsidR="00CF62BD" w:rsidRPr="00CF62BD" w:rsidRDefault="00CF62BD" w:rsidP="0050061B">
                      <w:pPr>
                        <w:pStyle w:val="ListParagraph"/>
                        <w:numPr>
                          <w:ilvl w:val="0"/>
                          <w:numId w:val="6"/>
                        </w:numPr>
                        <w:spacing w:after="120" w:line="240" w:lineRule="auto"/>
                        <w:ind w:left="360"/>
                        <w:rPr>
                          <w:i/>
                          <w:iCs/>
                          <w:color w:val="182F58"/>
                          <w:sz w:val="20"/>
                          <w:szCs w:val="20"/>
                        </w:rPr>
                      </w:pPr>
                      <w:r w:rsidRPr="00CF62BD">
                        <w:rPr>
                          <w:i/>
                          <w:iCs/>
                          <w:color w:val="182F58"/>
                          <w:sz w:val="20"/>
                          <w:szCs w:val="20"/>
                        </w:rPr>
                        <w:t>National Academies of Sciences</w:t>
                      </w:r>
                    </w:p>
                    <w:p w14:paraId="662D74EA" w14:textId="15E615EC" w:rsidR="00CF62BD" w:rsidRPr="00523472" w:rsidRDefault="00CF62BD" w:rsidP="0050061B">
                      <w:pPr>
                        <w:pStyle w:val="ListParagraph"/>
                        <w:numPr>
                          <w:ilvl w:val="0"/>
                          <w:numId w:val="6"/>
                        </w:numPr>
                        <w:spacing w:after="120" w:line="240" w:lineRule="auto"/>
                        <w:ind w:left="360"/>
                        <w:rPr>
                          <w:color w:val="182F58"/>
                          <w:sz w:val="20"/>
                          <w:szCs w:val="20"/>
                        </w:rPr>
                      </w:pPr>
                      <w:r w:rsidRPr="00CF62BD">
                        <w:rPr>
                          <w:i/>
                          <w:iCs/>
                          <w:color w:val="182F58"/>
                          <w:sz w:val="20"/>
                          <w:szCs w:val="20"/>
                        </w:rPr>
                        <w:t>World Health Organization</w:t>
                      </w:r>
                      <w:r>
                        <w:rPr>
                          <w:color w:val="182F58"/>
                          <w:sz w:val="20"/>
                          <w:szCs w:val="20"/>
                        </w:rPr>
                        <w:t xml:space="preserve"> (WHO)</w:t>
                      </w:r>
                    </w:p>
                  </w:txbxContent>
                </v:textbox>
                <w10:wrap type="square" anchorx="margin"/>
              </v:shape>
            </w:pict>
          </mc:Fallback>
        </mc:AlternateContent>
      </w:r>
      <w:r w:rsidR="00AC69C0" w:rsidRPr="00E2754B">
        <w:t xml:space="preserve">The </w:t>
      </w:r>
      <w:r w:rsidR="002C1787" w:rsidRPr="00E2754B">
        <w:t>Template</w:t>
      </w:r>
      <w:r w:rsidR="00AC69C0" w:rsidRPr="00E2754B">
        <w:t xml:space="preserve"> developed under ACRP Project </w:t>
      </w:r>
      <w:r w:rsidR="002C1787" w:rsidRPr="00E2754B">
        <w:t>11-02/Task 44</w:t>
      </w:r>
      <w:r w:rsidR="00AC69C0" w:rsidRPr="00E2754B">
        <w:t xml:space="preserve"> equip</w:t>
      </w:r>
      <w:r w:rsidR="002A0360" w:rsidRPr="00E2754B">
        <w:t>s</w:t>
      </w:r>
      <w:r w:rsidR="00AC69C0" w:rsidRPr="00E2754B">
        <w:t xml:space="preserve"> airports with the </w:t>
      </w:r>
      <w:r w:rsidR="002A0360" w:rsidRPr="00E2754B">
        <w:t>base document needed to</w:t>
      </w:r>
      <w:r w:rsidR="00AC69C0" w:rsidRPr="00E2754B">
        <w:t xml:space="preserve"> develop tailored </w:t>
      </w:r>
      <w:r w:rsidR="002A0360" w:rsidRPr="00E2754B">
        <w:t>CDRPs</w:t>
      </w:r>
      <w:r w:rsidR="00AC69C0" w:rsidRPr="00E2754B">
        <w:t xml:space="preserve">. All airports, regardless of size, geography, types of aircraft operations, and other contextual factors, are encouraged to refer to the </w:t>
      </w:r>
      <w:r w:rsidR="002A0360" w:rsidRPr="00E2754B">
        <w:t>Template</w:t>
      </w:r>
      <w:r w:rsidR="00AC69C0" w:rsidRPr="00E2754B">
        <w:t xml:space="preserve"> to initiate or enhance actions to </w:t>
      </w:r>
      <w:r w:rsidR="002A0360" w:rsidRPr="00E2754B">
        <w:t>respond to communicable diseases</w:t>
      </w:r>
      <w:r w:rsidR="00AC69C0" w:rsidRPr="00E2754B">
        <w:t>.</w:t>
      </w:r>
    </w:p>
    <w:p w14:paraId="530B7305" w14:textId="77777777" w:rsidR="00886A7E" w:rsidRPr="00E2754B" w:rsidRDefault="00886A7E" w:rsidP="00510D54">
      <w:pPr>
        <w:pStyle w:val="NoSpacing"/>
      </w:pPr>
    </w:p>
    <w:p w14:paraId="6F17AA0A" w14:textId="77777777" w:rsidR="0095270D" w:rsidRPr="00E2754B" w:rsidRDefault="0095270D" w:rsidP="00510D54">
      <w:pPr>
        <w:pStyle w:val="NoSpacing"/>
      </w:pPr>
    </w:p>
    <w:p w14:paraId="6A0CAF0D" w14:textId="1FD19633" w:rsidR="00F3387D" w:rsidRPr="00E2754B" w:rsidRDefault="00F3387D" w:rsidP="00510D54">
      <w:pPr>
        <w:pStyle w:val="NoSpacing"/>
      </w:pPr>
    </w:p>
    <w:p w14:paraId="10EA4262" w14:textId="77777777" w:rsidR="009750A8" w:rsidRPr="00E2754B" w:rsidRDefault="009750A8" w:rsidP="00510D54">
      <w:pPr>
        <w:pStyle w:val="NoSpacing"/>
      </w:pPr>
    </w:p>
    <w:p w14:paraId="6FF368E6" w14:textId="77777777" w:rsidR="00884E60" w:rsidRDefault="00884E60" w:rsidP="00510D54">
      <w:pPr>
        <w:pStyle w:val="NoSpacing"/>
      </w:pPr>
    </w:p>
    <w:p w14:paraId="53A9A660" w14:textId="77777777" w:rsidR="00B40CC8" w:rsidRPr="00E2754B" w:rsidRDefault="00B40CC8" w:rsidP="00510D54">
      <w:pPr>
        <w:pStyle w:val="NoSpacing"/>
      </w:pPr>
    </w:p>
    <w:p w14:paraId="2C741FAC" w14:textId="77777777" w:rsidR="00510D54" w:rsidRPr="00E2754B" w:rsidRDefault="00510D54" w:rsidP="00510D54">
      <w:pPr>
        <w:pStyle w:val="NoSpacing"/>
      </w:pPr>
    </w:p>
    <w:p w14:paraId="0AFE089A" w14:textId="77777777" w:rsidR="00510D54" w:rsidRPr="00E2754B" w:rsidRDefault="00510D54" w:rsidP="00510D54">
      <w:pPr>
        <w:pStyle w:val="NoSpacing"/>
      </w:pPr>
    </w:p>
    <w:p w14:paraId="433ED8B8" w14:textId="77777777" w:rsidR="00BB1692" w:rsidRPr="00E2754B" w:rsidRDefault="00BB1692" w:rsidP="00B96CC2">
      <w:pPr>
        <w:sectPr w:rsidR="00BB1692" w:rsidRPr="00E2754B" w:rsidSect="003710D6">
          <w:footerReference w:type="default" r:id="rId14"/>
          <w:endnotePr>
            <w:numFmt w:val="decimal"/>
          </w:endnotePr>
          <w:pgSz w:w="12240" w:h="15840"/>
          <w:pgMar w:top="1440" w:right="1440" w:bottom="1440" w:left="1440" w:header="720" w:footer="720" w:gutter="0"/>
          <w:pgNumType w:start="1"/>
          <w:cols w:space="720"/>
          <w:docGrid w:linePitch="360"/>
        </w:sectPr>
      </w:pPr>
    </w:p>
    <w:p w14:paraId="1757A7AD" w14:textId="7BEAD4DE" w:rsidR="005A7E92" w:rsidRPr="00E2754B" w:rsidRDefault="005A7E92" w:rsidP="005A7E92">
      <w:r w:rsidRPr="00E2754B">
        <w:rPr>
          <w:noProof/>
        </w:rPr>
        <w:lastRenderedPageBreak/>
        <mc:AlternateContent>
          <mc:Choice Requires="wps">
            <w:drawing>
              <wp:anchor distT="0" distB="0" distL="114300" distR="114300" simplePos="0" relativeHeight="251658243" behindDoc="1" locked="0" layoutInCell="1" allowOverlap="1" wp14:anchorId="3A39A292" wp14:editId="316BAD3B">
                <wp:simplePos x="0" y="0"/>
                <wp:positionH relativeFrom="column">
                  <wp:posOffset>-590550</wp:posOffset>
                </wp:positionH>
                <wp:positionV relativeFrom="paragraph">
                  <wp:posOffset>-609600</wp:posOffset>
                </wp:positionV>
                <wp:extent cx="7132320" cy="9418320"/>
                <wp:effectExtent l="0" t="0" r="0" b="0"/>
                <wp:wrapNone/>
                <wp:docPr id="1959596863" name="Rectangle 1959596863"/>
                <wp:cNvGraphicFramePr/>
                <a:graphic xmlns:a="http://schemas.openxmlformats.org/drawingml/2006/main">
                  <a:graphicData uri="http://schemas.microsoft.com/office/word/2010/wordprocessingShape">
                    <wps:wsp>
                      <wps:cNvSpPr/>
                      <wps:spPr>
                        <a:xfrm>
                          <a:off x="0" y="0"/>
                          <a:ext cx="7132320" cy="9418320"/>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7C014" id="Rectangle 1959596863" o:spid="_x0000_s1026" style="position:absolute;margin-left:-46.5pt;margin-top:-48pt;width:561.6pt;height:741.6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" fillcolor="#e3f0fc" stroked="f" strokeweight="1pt"/>
            </w:pict>
          </mc:Fallback>
        </mc:AlternateContent>
      </w:r>
    </w:p>
    <w:p w14:paraId="18C863D4" w14:textId="0FC8E7AA" w:rsidR="005A7E92" w:rsidRPr="00E2754B" w:rsidRDefault="005A7E92" w:rsidP="005A7E92"/>
    <w:p w14:paraId="6CA53C2C" w14:textId="77777777" w:rsidR="00216F26" w:rsidRPr="00E2754B" w:rsidRDefault="00216F26" w:rsidP="005A7E92"/>
    <w:p w14:paraId="7CD2FE86" w14:textId="62EB541F" w:rsidR="005A7E92" w:rsidRPr="00E2754B" w:rsidRDefault="005A7E92" w:rsidP="005A7E92"/>
    <w:p w14:paraId="457B4C1F" w14:textId="3DFFBF76" w:rsidR="005A7E92" w:rsidRPr="00E2754B" w:rsidRDefault="005A7E92" w:rsidP="005A7E92"/>
    <w:p w14:paraId="26241B67" w14:textId="6DA61AC5" w:rsidR="005A7E92" w:rsidRPr="00E2754B" w:rsidRDefault="005A7E92" w:rsidP="005A7E92"/>
    <w:p w14:paraId="523C0599" w14:textId="77777777" w:rsidR="005A7E92" w:rsidRPr="00E2754B" w:rsidRDefault="005A7E92" w:rsidP="005A7E92"/>
    <w:p w14:paraId="63AFADD9" w14:textId="5BA92377" w:rsidR="005A7E92" w:rsidRPr="00E2754B" w:rsidRDefault="005A7E92" w:rsidP="005A7E92"/>
    <w:p w14:paraId="45794266" w14:textId="4EBD3234" w:rsidR="005A7E92" w:rsidRPr="00E2754B" w:rsidRDefault="005A7E92" w:rsidP="005A7E92"/>
    <w:p w14:paraId="57F52FB3" w14:textId="77777777" w:rsidR="005A7E92" w:rsidRPr="00E2754B" w:rsidRDefault="005A7E92" w:rsidP="005A7E92"/>
    <w:p w14:paraId="7433CE66" w14:textId="0D91A0A5" w:rsidR="005A7E92" w:rsidRPr="00E2754B" w:rsidRDefault="00F74904" w:rsidP="005A7E92">
      <w:pPr>
        <w:jc w:val="center"/>
        <w:rPr>
          <w:color w:val="182F58"/>
          <w:sz w:val="96"/>
          <w:szCs w:val="96"/>
        </w:rPr>
      </w:pPr>
      <w:r w:rsidRPr="00E2754B">
        <w:rPr>
          <w:color w:val="182F58"/>
          <w:sz w:val="96"/>
          <w:szCs w:val="96"/>
        </w:rPr>
        <w:t xml:space="preserve">COMMUNICABLE DISEASE </w:t>
      </w:r>
      <w:r w:rsidR="00795C7B" w:rsidRPr="00E2754B">
        <w:rPr>
          <w:color w:val="182F58"/>
          <w:sz w:val="96"/>
          <w:szCs w:val="96"/>
        </w:rPr>
        <w:t>RESPONSE PLAN (CDRP)</w:t>
      </w:r>
      <w:r w:rsidRPr="00E2754B">
        <w:rPr>
          <w:color w:val="182F58"/>
          <w:sz w:val="96"/>
          <w:szCs w:val="96"/>
        </w:rPr>
        <w:t xml:space="preserve"> </w:t>
      </w:r>
      <w:r w:rsidR="005A7E92" w:rsidRPr="00E2754B">
        <w:rPr>
          <w:color w:val="182F58"/>
          <w:sz w:val="96"/>
          <w:szCs w:val="96"/>
        </w:rPr>
        <w:t>TEMPLATE</w:t>
      </w:r>
    </w:p>
    <w:p w14:paraId="5F328867" w14:textId="77777777" w:rsidR="00087F7A" w:rsidRPr="00E2754B" w:rsidRDefault="005A7E92" w:rsidP="0020206E">
      <w:r w:rsidRPr="00E2754B">
        <w:br w:type="page"/>
      </w:r>
    </w:p>
    <w:p w14:paraId="2D75D512" w14:textId="26BA9E91" w:rsidR="00087F7A" w:rsidRPr="00E2754B" w:rsidRDefault="00F74904" w:rsidP="00087F7A">
      <w:pPr>
        <w:pStyle w:val="Heading1"/>
      </w:pPr>
      <w:bookmarkStart w:id="14" w:name="_Toc155951571"/>
      <w:r w:rsidRPr="00E2754B">
        <w:lastRenderedPageBreak/>
        <w:t>C</w:t>
      </w:r>
      <w:r w:rsidR="00795C7B" w:rsidRPr="00E2754B">
        <w:t>ommunicable Disease Response Plan (C</w:t>
      </w:r>
      <w:r w:rsidRPr="00E2754B">
        <w:t>DRP</w:t>
      </w:r>
      <w:r w:rsidR="00795C7B" w:rsidRPr="00E2754B">
        <w:t>)</w:t>
      </w:r>
      <w:r w:rsidRPr="00E2754B">
        <w:t xml:space="preserve"> </w:t>
      </w:r>
      <w:r w:rsidR="00087F7A" w:rsidRPr="00E2754B">
        <w:t>Template</w:t>
      </w:r>
      <w:bookmarkEnd w:id="14"/>
    </w:p>
    <w:p w14:paraId="0E7E94B1" w14:textId="0315125A" w:rsidR="0020206E" w:rsidRPr="00E2754B" w:rsidRDefault="00067B27" w:rsidP="00067B27">
      <w:pPr>
        <w:pStyle w:val="Heading2"/>
      </w:pPr>
      <w:bookmarkStart w:id="15" w:name="_Toc155951572"/>
      <w:r w:rsidRPr="00E2754B">
        <w:t>Introduction</w:t>
      </w:r>
      <w:bookmarkEnd w:id="15"/>
    </w:p>
    <w:p w14:paraId="3030BFC2" w14:textId="1B449116" w:rsidR="00FE1EC9" w:rsidRPr="00E2754B" w:rsidRDefault="008C4E8E" w:rsidP="00FE1EC9">
      <w:r w:rsidRPr="00E2754B">
        <w:t xml:space="preserve">This Template </w:t>
      </w:r>
      <w:r w:rsidR="009B73E9" w:rsidRPr="00E2754B">
        <w:t xml:space="preserve">contains </w:t>
      </w:r>
      <w:r w:rsidR="00A85A57" w:rsidRPr="00E2754B">
        <w:t>1</w:t>
      </w:r>
      <w:r w:rsidR="00404148" w:rsidRPr="00E2754B">
        <w:t>0</w:t>
      </w:r>
      <w:r w:rsidR="009B73E9" w:rsidRPr="00E2754B">
        <w:t xml:space="preserve"> sections </w:t>
      </w:r>
      <w:r w:rsidR="00B36744">
        <w:t xml:space="preserve">organized </w:t>
      </w:r>
      <w:r w:rsidR="00F36FE4">
        <w:t>as</w:t>
      </w:r>
      <w:r w:rsidR="00B36744">
        <w:t xml:space="preserve"> a Base Document and Additional Sections for Consideration </w:t>
      </w:r>
      <w:r w:rsidR="009B73E9" w:rsidRPr="00E2754B">
        <w:t>that an airport should consider when developing or enhancing an airport CDRP</w:t>
      </w:r>
      <w:r w:rsidR="005E23D7" w:rsidRPr="00E2754B">
        <w:t xml:space="preserve"> as</w:t>
      </w:r>
      <w:r w:rsidR="00AD33A9" w:rsidRPr="00E2754B">
        <w:t xml:space="preserve"> based on the Multiagency Airport Communicable Disease Response Plan template in use by the U.S. Port Health Stations. </w:t>
      </w:r>
      <w:r w:rsidR="00F81D12" w:rsidRPr="00E2754B">
        <w:t>The</w:t>
      </w:r>
      <w:r w:rsidR="00AD33A9" w:rsidRPr="00E2754B">
        <w:t xml:space="preserve"> </w:t>
      </w:r>
      <w:r w:rsidR="00F81D12" w:rsidRPr="00E2754B">
        <w:t xml:space="preserve">Base Document </w:t>
      </w:r>
      <w:r w:rsidR="00330B78">
        <w:t>(i</w:t>
      </w:r>
      <w:r w:rsidR="00B134EB">
        <w:t xml:space="preserve">.e., </w:t>
      </w:r>
      <w:r w:rsidR="009C2435">
        <w:t>eight sections</w:t>
      </w:r>
      <w:r w:rsidR="00B134EB">
        <w:t>)</w:t>
      </w:r>
      <w:r w:rsidR="009C2435">
        <w:t xml:space="preserve"> </w:t>
      </w:r>
      <w:r w:rsidR="00F81D12" w:rsidRPr="00E2754B">
        <w:t xml:space="preserve">and </w:t>
      </w:r>
      <w:r w:rsidR="009C2435">
        <w:t xml:space="preserve">the </w:t>
      </w:r>
      <w:r w:rsidR="00F81D12" w:rsidRPr="00E2754B">
        <w:t>Additional Sections for Consideration</w:t>
      </w:r>
      <w:r w:rsidR="00F5404F">
        <w:t xml:space="preserve"> </w:t>
      </w:r>
      <w:proofErr w:type="gramStart"/>
      <w:r w:rsidR="00F5404F">
        <w:t>contains</w:t>
      </w:r>
      <w:proofErr w:type="gramEnd"/>
      <w:r w:rsidR="00F5404F">
        <w:t xml:space="preserve"> </w:t>
      </w:r>
      <w:r w:rsidR="00B134EB">
        <w:t xml:space="preserve">(i.e., </w:t>
      </w:r>
      <w:r w:rsidR="00F5404F">
        <w:t>two sections</w:t>
      </w:r>
      <w:r w:rsidR="00B134EB">
        <w:t>)</w:t>
      </w:r>
      <w:r w:rsidR="00F81D12" w:rsidRPr="00E2754B">
        <w:t xml:space="preserve">, as shown in </w:t>
      </w:r>
      <w:r w:rsidR="00781FF6" w:rsidRPr="00E2754B">
        <w:fldChar w:fldCharType="begin"/>
      </w:r>
      <w:r w:rsidR="00781FF6" w:rsidRPr="00E2754B">
        <w:instrText xml:space="preserve"> REF _Ref152690204 \h </w:instrText>
      </w:r>
      <w:r w:rsidR="00671378" w:rsidRPr="00E2754B">
        <w:instrText xml:space="preserve"> \* MERGEFORMAT </w:instrText>
      </w:r>
      <w:r w:rsidR="00781FF6" w:rsidRPr="00E2754B">
        <w:fldChar w:fldCharType="separate"/>
      </w:r>
      <w:r w:rsidR="003A4B55" w:rsidRPr="00E2754B">
        <w:t>Figure 4</w:t>
      </w:r>
      <w:r w:rsidR="00781FF6" w:rsidRPr="00E2754B">
        <w:fldChar w:fldCharType="end"/>
      </w:r>
      <w:r w:rsidR="00F81D12" w:rsidRPr="00E2754B">
        <w:t xml:space="preserve">. </w:t>
      </w:r>
      <w:r w:rsidR="00FE1EC9" w:rsidRPr="00E2754B">
        <w:t xml:space="preserve">The </w:t>
      </w:r>
      <w:r w:rsidR="008851FA" w:rsidRPr="00E2754B">
        <w:t>Template</w:t>
      </w:r>
      <w:r w:rsidR="00FE1EC9" w:rsidRPr="00E2754B">
        <w:t xml:space="preserve"> was designed in this way to be as broadly applicable as possible, as all airports are at some point along the spectrum of </w:t>
      </w:r>
      <w:r w:rsidR="008851FA" w:rsidRPr="00E2754B">
        <w:t>CDRP</w:t>
      </w:r>
      <w:r w:rsidR="00FE1EC9" w:rsidRPr="00E2754B">
        <w:t xml:space="preserve"> development, including those that have not yet </w:t>
      </w:r>
      <w:r w:rsidR="00597AE2" w:rsidRPr="00E2754B">
        <w:t>initiated</w:t>
      </w:r>
      <w:r w:rsidR="002E3F21" w:rsidRPr="00E2754B">
        <w:t xml:space="preserve"> a CDRP</w:t>
      </w:r>
      <w:r w:rsidR="00FE1EC9" w:rsidRPr="00E2754B">
        <w:t xml:space="preserve"> and are looking for a place to start.</w:t>
      </w:r>
    </w:p>
    <w:p w14:paraId="68CB7A1B" w14:textId="23B9711C" w:rsidR="008048D3" w:rsidRPr="00E2754B" w:rsidRDefault="00597AE2" w:rsidP="00597AE2">
      <w:pPr>
        <w:pStyle w:val="Caption"/>
      </w:pPr>
      <w:bookmarkStart w:id="16" w:name="_Ref152690204"/>
      <w:r w:rsidRPr="00E2754B">
        <w:t xml:space="preserve">Figure </w:t>
      </w:r>
      <w:r>
        <w:fldChar w:fldCharType="begin"/>
      </w:r>
      <w:r>
        <w:instrText>SEQ Figure \* ARABIC</w:instrText>
      </w:r>
      <w:r>
        <w:fldChar w:fldCharType="separate"/>
      </w:r>
      <w:r w:rsidR="003A4B55" w:rsidRPr="00E2754B">
        <w:t>4</w:t>
      </w:r>
      <w:r>
        <w:fldChar w:fldCharType="end"/>
      </w:r>
      <w:bookmarkEnd w:id="16"/>
      <w:r w:rsidRPr="00E2754B">
        <w:t xml:space="preserve">. </w:t>
      </w:r>
      <w:r w:rsidR="00382EAD" w:rsidRPr="00E2754B">
        <w:t>Template Sections for an Airport CDRP</w:t>
      </w:r>
    </w:p>
    <w:p w14:paraId="74E6258E" w14:textId="72E68EDE" w:rsidR="00597AE2" w:rsidRPr="00E2754B" w:rsidRDefault="00AF2038" w:rsidP="006450D9">
      <w:pPr>
        <w:jc w:val="center"/>
      </w:pPr>
      <w:r>
        <w:rPr>
          <w:noProof/>
        </w:rPr>
        <w:drawing>
          <wp:inline distT="0" distB="0" distL="0" distR="0" wp14:anchorId="6145E008" wp14:editId="7FEC18A1">
            <wp:extent cx="5094592" cy="1924494"/>
            <wp:effectExtent l="0" t="0" r="0" b="0"/>
            <wp:docPr id="1674088619" name="Picture 167408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877" cy="1946889"/>
                    </a:xfrm>
                    <a:prstGeom prst="rect">
                      <a:avLst/>
                    </a:prstGeom>
                    <a:noFill/>
                  </pic:spPr>
                </pic:pic>
              </a:graphicData>
            </a:graphic>
          </wp:inline>
        </w:drawing>
      </w:r>
    </w:p>
    <w:p w14:paraId="721ACE87" w14:textId="77777777" w:rsidR="00D57294" w:rsidRPr="00E2754B" w:rsidRDefault="00D57294" w:rsidP="00D57294">
      <w:pPr>
        <w:pStyle w:val="NoSpacing"/>
      </w:pPr>
    </w:p>
    <w:p w14:paraId="6AEA9A52" w14:textId="5DA07BA1" w:rsidR="008048D3" w:rsidRPr="00E2754B" w:rsidRDefault="009755DC" w:rsidP="00067B27">
      <w:r w:rsidRPr="00E2754B">
        <w:rPr>
          <w:b/>
          <w:bCs/>
          <w:noProof/>
        </w:rPr>
        <mc:AlternateContent>
          <mc:Choice Requires="wps">
            <w:drawing>
              <wp:anchor distT="0" distB="0" distL="114300" distR="114300" simplePos="0" relativeHeight="251658246" behindDoc="0" locked="0" layoutInCell="1" allowOverlap="1" wp14:anchorId="7FEB9FCF" wp14:editId="4D4F1662">
                <wp:simplePos x="0" y="0"/>
                <wp:positionH relativeFrom="margin">
                  <wp:posOffset>4167114</wp:posOffset>
                </wp:positionH>
                <wp:positionV relativeFrom="paragraph">
                  <wp:posOffset>450557</wp:posOffset>
                </wp:positionV>
                <wp:extent cx="1787525" cy="1295400"/>
                <wp:effectExtent l="0" t="0" r="3175" b="0"/>
                <wp:wrapSquare wrapText="bothSides"/>
                <wp:docPr id="176030265" name="Text Box 176030265" descr="P1279L7TB7#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295400"/>
                        </a:xfrm>
                        <a:prstGeom prst="rect">
                          <a:avLst/>
                        </a:prstGeom>
                        <a:solidFill>
                          <a:srgbClr val="F1F2F2"/>
                        </a:solidFill>
                        <a:ln w="9525">
                          <a:noFill/>
                          <a:miter lim="800000"/>
                          <a:headEnd/>
                          <a:tailEnd/>
                        </a:ln>
                      </wps:spPr>
                      <wps:txbx>
                        <w:txbxContent>
                          <w:p w14:paraId="5B1945AA" w14:textId="0DE10AB1" w:rsidR="00AC33CC" w:rsidRPr="00AC33CC" w:rsidRDefault="00AC33CC" w:rsidP="00AC33CC">
                            <w:pPr>
                              <w:spacing w:after="120" w:line="240" w:lineRule="auto"/>
                              <w:jc w:val="center"/>
                              <w:rPr>
                                <w:rFonts w:asciiTheme="majorHAnsi" w:hAnsiTheme="majorHAnsi" w:cstheme="majorHAnsi"/>
                                <w:b/>
                                <w:color w:val="182F58"/>
                                <w:sz w:val="20"/>
                                <w:szCs w:val="20"/>
                              </w:rPr>
                            </w:pPr>
                            <w:r>
                              <w:rPr>
                                <w:rFonts w:asciiTheme="majorHAnsi" w:hAnsiTheme="majorHAnsi" w:cstheme="majorHAnsi"/>
                                <w:b/>
                                <w:color w:val="182F58"/>
                                <w:sz w:val="20"/>
                                <w:szCs w:val="20"/>
                              </w:rPr>
                              <w:t>CDRPs Incorporated into AEPs</w:t>
                            </w:r>
                          </w:p>
                          <w:p w14:paraId="73926784" w14:textId="60C5A063" w:rsidR="00AC33CC" w:rsidRPr="006D1C34" w:rsidRDefault="00AC33CC" w:rsidP="00AC33CC">
                            <w:pPr>
                              <w:spacing w:after="120" w:line="240" w:lineRule="auto"/>
                              <w:rPr>
                                <w:color w:val="182F58"/>
                                <w:sz w:val="20"/>
                                <w:szCs w:val="20"/>
                              </w:rPr>
                            </w:pPr>
                            <w:r w:rsidRPr="00AC33CC">
                              <w:rPr>
                                <w:color w:val="182F58"/>
                                <w:sz w:val="20"/>
                                <w:szCs w:val="20"/>
                              </w:rPr>
                              <w:t>For airports that w</w:t>
                            </w:r>
                            <w:r w:rsidR="008736E9">
                              <w:rPr>
                                <w:color w:val="182F58"/>
                                <w:sz w:val="20"/>
                                <w:szCs w:val="20"/>
                              </w:rPr>
                              <w:t>ant</w:t>
                            </w:r>
                            <w:r w:rsidRPr="00AC33CC">
                              <w:rPr>
                                <w:color w:val="182F58"/>
                                <w:sz w:val="20"/>
                                <w:szCs w:val="20"/>
                              </w:rPr>
                              <w:t xml:space="preserve"> to incorporate a CDRP within their AEP, special note should be made that this template is not intended to replace any of the requirements of an AEP.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B9FCF" id="Text Box 176030265" o:spid="_x0000_s1029" type="#_x0000_t202" alt="P1279L7TB7#y1" style="position:absolute;margin-left:328.1pt;margin-top:35.5pt;width:140.75pt;height:10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" fillcolor="#f1f2f2" stroked="f">
                <v:textbox>
                  <w:txbxContent>
                    <w:p w14:paraId="5B1945AA" w14:textId="0DE10AB1" w:rsidR="00AC33CC" w:rsidRPr="00AC33CC" w:rsidRDefault="00AC33CC" w:rsidP="00AC33CC">
                      <w:pPr>
                        <w:spacing w:after="120" w:line="240" w:lineRule="auto"/>
                        <w:jc w:val="center"/>
                        <w:rPr>
                          <w:rFonts w:asciiTheme="majorHAnsi" w:hAnsiTheme="majorHAnsi" w:cstheme="majorHAnsi"/>
                          <w:b/>
                          <w:color w:val="182F58"/>
                          <w:sz w:val="20"/>
                          <w:szCs w:val="20"/>
                        </w:rPr>
                      </w:pPr>
                      <w:r>
                        <w:rPr>
                          <w:rFonts w:asciiTheme="majorHAnsi" w:hAnsiTheme="majorHAnsi" w:cstheme="majorHAnsi"/>
                          <w:b/>
                          <w:color w:val="182F58"/>
                          <w:sz w:val="20"/>
                          <w:szCs w:val="20"/>
                        </w:rPr>
                        <w:t>CDRPs Incorporated into AEPs</w:t>
                      </w:r>
                    </w:p>
                    <w:p w14:paraId="73926784" w14:textId="60C5A063" w:rsidR="00AC33CC" w:rsidRPr="006D1C34" w:rsidRDefault="00AC33CC" w:rsidP="00AC33CC">
                      <w:pPr>
                        <w:spacing w:after="120" w:line="240" w:lineRule="auto"/>
                        <w:rPr>
                          <w:color w:val="182F58"/>
                          <w:sz w:val="20"/>
                          <w:szCs w:val="20"/>
                        </w:rPr>
                      </w:pPr>
                      <w:r w:rsidRPr="00AC33CC">
                        <w:rPr>
                          <w:color w:val="182F58"/>
                          <w:sz w:val="20"/>
                          <w:szCs w:val="20"/>
                        </w:rPr>
                        <w:t>For airports that w</w:t>
                      </w:r>
                      <w:r w:rsidR="008736E9">
                        <w:rPr>
                          <w:color w:val="182F58"/>
                          <w:sz w:val="20"/>
                          <w:szCs w:val="20"/>
                        </w:rPr>
                        <w:t>ant</w:t>
                      </w:r>
                      <w:r w:rsidRPr="00AC33CC">
                        <w:rPr>
                          <w:color w:val="182F58"/>
                          <w:sz w:val="20"/>
                          <w:szCs w:val="20"/>
                        </w:rPr>
                        <w:t xml:space="preserve"> to incorporate a CDRP within their AEP, special note should be made that this template is not intended to replace any of the requirements of an AEP.</w:t>
                      </w:r>
                    </w:p>
                  </w:txbxContent>
                </v:textbox>
                <w10:wrap type="square" anchorx="margin"/>
              </v:shape>
            </w:pict>
          </mc:Fallback>
        </mc:AlternateContent>
      </w:r>
      <w:r w:rsidR="00EC76A9" w:rsidRPr="00E2754B">
        <w:t xml:space="preserve">Each section is structured the same way and contains </w:t>
      </w:r>
      <w:r w:rsidR="008017FF" w:rsidRPr="00E2754B">
        <w:t xml:space="preserve">content for airports to </w:t>
      </w:r>
      <w:r w:rsidR="004167CC" w:rsidRPr="00E2754B">
        <w:t xml:space="preserve">personalize. </w:t>
      </w:r>
      <w:r w:rsidR="007953B2" w:rsidRPr="00E2754B">
        <w:t xml:space="preserve">Airports </w:t>
      </w:r>
      <w:r w:rsidR="00C329AC" w:rsidRPr="00E2754B">
        <w:t>are encouraged to undertake the sections in the Base Document</w:t>
      </w:r>
      <w:r w:rsidR="00D106B0" w:rsidRPr="00E2754B">
        <w:t xml:space="preserve"> to develop a comprehensive CDRP</w:t>
      </w:r>
      <w:r w:rsidR="00CA1473" w:rsidRPr="00E2754B">
        <w:t xml:space="preserve"> but should pick and choose which of the Additional Sections for Considerations they may want to pursue</w:t>
      </w:r>
      <w:r w:rsidR="008E13D2" w:rsidRPr="00E2754B">
        <w:t xml:space="preserve">. </w:t>
      </w:r>
      <w:r w:rsidR="008048D3" w:rsidRPr="00E2754B">
        <w:t xml:space="preserve">Airports can undertake some or </w:t>
      </w:r>
      <w:r w:rsidR="00E65D43" w:rsidRPr="00E2754B">
        <w:t>all</w:t>
      </w:r>
      <w:r w:rsidR="00AF177F" w:rsidRPr="00E2754B">
        <w:t xml:space="preserve"> </w:t>
      </w:r>
      <w:r w:rsidR="008048D3" w:rsidRPr="00E2754B">
        <w:t xml:space="preserve">the </w:t>
      </w:r>
      <w:r w:rsidR="00CA1473" w:rsidRPr="00E2754B">
        <w:t>sections</w:t>
      </w:r>
      <w:r w:rsidR="008048D3" w:rsidRPr="00E2754B">
        <w:t xml:space="preserve"> depending on the scope of their existing or proposed program, as well as their unique needs, access to resources and funding, aircraft operations and service, governance structures, availability of potential partners, political environments, and other contextual factors. </w:t>
      </w:r>
      <w:r w:rsidR="000A454C" w:rsidRPr="00E2754B">
        <w:t>In general, n</w:t>
      </w:r>
      <w:r w:rsidRPr="00E2754B">
        <w:t xml:space="preserve">ot all content </w:t>
      </w:r>
      <w:r w:rsidR="000A454C" w:rsidRPr="00E2754B">
        <w:t xml:space="preserve">in the Template </w:t>
      </w:r>
      <w:r w:rsidRPr="00E2754B">
        <w:t xml:space="preserve">may be appropriate for every airport. Airports </w:t>
      </w:r>
      <w:r w:rsidR="002C5080">
        <w:t>should</w:t>
      </w:r>
      <w:r w:rsidRPr="00E2754B">
        <w:t xml:space="preserve"> work with partners</w:t>
      </w:r>
      <w:r w:rsidR="002C5080">
        <w:t>, in particular public health agencies,</w:t>
      </w:r>
      <w:r w:rsidRPr="00E2754B">
        <w:t xml:space="preserve"> to select and edit content suited for their circumstances.</w:t>
      </w:r>
    </w:p>
    <w:p w14:paraId="380A886E" w14:textId="237E67E3" w:rsidR="005D2EA7" w:rsidRPr="00E2754B" w:rsidRDefault="005D2EA7">
      <w:r w:rsidRPr="00E2754B">
        <w:t xml:space="preserve">The outcome from using the </w:t>
      </w:r>
      <w:r w:rsidR="0075170A" w:rsidRPr="00E2754B">
        <w:t>Base Document</w:t>
      </w:r>
      <w:r w:rsidRPr="00E2754B">
        <w:t xml:space="preserve"> is flexible based on what is most useful to the airport. Some airports may want to generate a list of specific </w:t>
      </w:r>
      <w:r w:rsidR="00C10799" w:rsidRPr="00E2754B">
        <w:t>sections</w:t>
      </w:r>
      <w:r w:rsidRPr="00E2754B">
        <w:t xml:space="preserve"> to focus on first when </w:t>
      </w:r>
      <w:r w:rsidR="00C10799" w:rsidRPr="00E2754B">
        <w:t>initiating a CDRP for the first time</w:t>
      </w:r>
      <w:r w:rsidRPr="00E2754B">
        <w:t xml:space="preserve">, while others may wish to develop a standalone document that encompasses all </w:t>
      </w:r>
      <w:r w:rsidR="00323347" w:rsidRPr="00E2754B">
        <w:t>aspects</w:t>
      </w:r>
      <w:r w:rsidRPr="00E2754B">
        <w:t xml:space="preserve"> for evolving the</w:t>
      </w:r>
      <w:r w:rsidR="00323347" w:rsidRPr="00E2754B">
        <w:t>ir CDRP</w:t>
      </w:r>
      <w:r w:rsidRPr="00E2754B">
        <w:t xml:space="preserve"> further. </w:t>
      </w:r>
      <w:r w:rsidR="00483196" w:rsidRPr="00E2754B">
        <w:t>However</w:t>
      </w:r>
      <w:r w:rsidRPr="00E2754B">
        <w:t xml:space="preserve"> airports choose to use the </w:t>
      </w:r>
      <w:r w:rsidR="00483196" w:rsidRPr="00E2754B">
        <w:t>Base Document</w:t>
      </w:r>
      <w:r w:rsidR="00347C19" w:rsidRPr="00E2754B">
        <w:t xml:space="preserve"> and Additional Sections for Consideration</w:t>
      </w:r>
      <w:r w:rsidRPr="00E2754B">
        <w:t xml:space="preserve">, it is important to remember that </w:t>
      </w:r>
      <w:r w:rsidR="00483196" w:rsidRPr="00E2754B">
        <w:t>communicable diseases in airports</w:t>
      </w:r>
      <w:r w:rsidR="00F96175" w:rsidRPr="00E2754B">
        <w:t xml:space="preserve"> and air travel</w:t>
      </w:r>
      <w:r w:rsidRPr="00E2754B">
        <w:t xml:space="preserve"> is an evolving topic area. </w:t>
      </w:r>
      <w:r w:rsidR="00347C19" w:rsidRPr="00E2754B">
        <w:t>R</w:t>
      </w:r>
      <w:r w:rsidRPr="00E2754B">
        <w:t>egulations</w:t>
      </w:r>
      <w:r w:rsidR="006925CF" w:rsidRPr="00E2754B">
        <w:t xml:space="preserve"> and</w:t>
      </w:r>
      <w:r w:rsidRPr="00E2754B">
        <w:t xml:space="preserve"> available resources</w:t>
      </w:r>
      <w:r w:rsidR="006925CF" w:rsidRPr="00E2754B">
        <w:t xml:space="preserve"> are likely to </w:t>
      </w:r>
      <w:r w:rsidRPr="00E2754B">
        <w:t>change over time. Therefore, airports should build</w:t>
      </w:r>
      <w:r w:rsidRPr="00E2754B" w:rsidDel="00774D86">
        <w:t xml:space="preserve"> </w:t>
      </w:r>
      <w:r w:rsidRPr="00E2754B">
        <w:t xml:space="preserve">flexibility into their </w:t>
      </w:r>
      <w:r w:rsidR="008D0BE4" w:rsidRPr="00E2754B">
        <w:t>CDRPs,</w:t>
      </w:r>
      <w:r w:rsidRPr="00E2754B">
        <w:t xml:space="preserve"> so they do not remain static, but rather </w:t>
      </w:r>
      <w:r w:rsidR="002459A0" w:rsidRPr="00E2754B">
        <w:t>can</w:t>
      </w:r>
      <w:r w:rsidRPr="00E2754B">
        <w:t xml:space="preserve"> adapt to changing circumstances.</w:t>
      </w:r>
      <w:r w:rsidRPr="00E2754B">
        <w:br w:type="page"/>
      </w:r>
    </w:p>
    <w:p w14:paraId="01B9273B" w14:textId="7A8CD3A1" w:rsidR="00851889" w:rsidRPr="00E2754B" w:rsidRDefault="00851889" w:rsidP="00851889">
      <w:r w:rsidRPr="00E2754B">
        <w:rPr>
          <w:noProof/>
        </w:rPr>
        <w:lastRenderedPageBreak/>
        <mc:AlternateContent>
          <mc:Choice Requires="wps">
            <w:drawing>
              <wp:anchor distT="0" distB="0" distL="114300" distR="114300" simplePos="0" relativeHeight="251658244" behindDoc="1" locked="0" layoutInCell="1" allowOverlap="1" wp14:anchorId="20CD18E6" wp14:editId="0AE17299">
                <wp:simplePos x="0" y="0"/>
                <wp:positionH relativeFrom="column">
                  <wp:posOffset>-628650</wp:posOffset>
                </wp:positionH>
                <wp:positionV relativeFrom="paragraph">
                  <wp:posOffset>-614045</wp:posOffset>
                </wp:positionV>
                <wp:extent cx="7132320" cy="9418320"/>
                <wp:effectExtent l="0" t="0" r="0" b="0"/>
                <wp:wrapNone/>
                <wp:docPr id="147048028" name="Rectangle 147048028"/>
                <wp:cNvGraphicFramePr/>
                <a:graphic xmlns:a="http://schemas.openxmlformats.org/drawingml/2006/main">
                  <a:graphicData uri="http://schemas.microsoft.com/office/word/2010/wordprocessingShape">
                    <wps:wsp>
                      <wps:cNvSpPr/>
                      <wps:spPr>
                        <a:xfrm>
                          <a:off x="0" y="0"/>
                          <a:ext cx="7132320" cy="9418320"/>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EAE92" id="Rectangle 147048028" o:spid="_x0000_s1026" style="position:absolute;margin-left:-49.5pt;margin-top:-48.35pt;width:561.6pt;height:741.6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" fillcolor="#e3f0fc" stroked="f" strokeweight="1pt"/>
            </w:pict>
          </mc:Fallback>
        </mc:AlternateContent>
      </w:r>
    </w:p>
    <w:p w14:paraId="3722A6C6" w14:textId="586808AE" w:rsidR="00851889" w:rsidRPr="00E2754B" w:rsidRDefault="00851889" w:rsidP="00851889"/>
    <w:p w14:paraId="4764D771" w14:textId="45C45AF0" w:rsidR="00851889" w:rsidRPr="00E2754B" w:rsidRDefault="00851889" w:rsidP="00851889"/>
    <w:p w14:paraId="02A9EEE9" w14:textId="6F407159" w:rsidR="00851889" w:rsidRPr="00E2754B" w:rsidRDefault="00851889" w:rsidP="00851889"/>
    <w:p w14:paraId="4C3F007D" w14:textId="5463BA1C" w:rsidR="00851889" w:rsidRPr="00E2754B" w:rsidRDefault="00851889" w:rsidP="00851889"/>
    <w:p w14:paraId="28029CD2" w14:textId="77777777" w:rsidR="00851889" w:rsidRPr="00E2754B" w:rsidRDefault="00851889" w:rsidP="00851889"/>
    <w:p w14:paraId="0746F3DE" w14:textId="370BBFE6" w:rsidR="00851889" w:rsidRPr="00E2754B" w:rsidRDefault="00851889" w:rsidP="00851889"/>
    <w:p w14:paraId="48063B61" w14:textId="77777777" w:rsidR="00851889" w:rsidRPr="00E2754B" w:rsidRDefault="00851889" w:rsidP="00851889"/>
    <w:p w14:paraId="3220C6C4" w14:textId="5020D53C" w:rsidR="00851889" w:rsidRPr="00E2754B" w:rsidRDefault="00851889" w:rsidP="00851889"/>
    <w:p w14:paraId="2E760E78" w14:textId="69BC5EC6" w:rsidR="00851889" w:rsidRPr="00E2754B" w:rsidRDefault="00851889" w:rsidP="00851889"/>
    <w:p w14:paraId="0215CD17" w14:textId="5FBD5104" w:rsidR="00851889" w:rsidRPr="00E2754B" w:rsidRDefault="00851889" w:rsidP="00851889">
      <w:pPr>
        <w:jc w:val="center"/>
        <w:rPr>
          <w:color w:val="182F58"/>
          <w:sz w:val="96"/>
          <w:szCs w:val="96"/>
        </w:rPr>
      </w:pPr>
      <w:r w:rsidRPr="00E2754B">
        <w:rPr>
          <w:color w:val="182F58"/>
          <w:sz w:val="96"/>
          <w:szCs w:val="96"/>
        </w:rPr>
        <w:t>CDRP TEMPLATE</w:t>
      </w:r>
    </w:p>
    <w:p w14:paraId="4D5BF078" w14:textId="64A3336C" w:rsidR="00851889" w:rsidRPr="00E2754B" w:rsidRDefault="00851889" w:rsidP="00851889">
      <w:pPr>
        <w:jc w:val="center"/>
        <w:rPr>
          <w:b/>
          <w:bCs/>
          <w:color w:val="182F58"/>
          <w:sz w:val="76"/>
          <w:szCs w:val="76"/>
        </w:rPr>
      </w:pPr>
      <w:r w:rsidRPr="00E2754B">
        <w:rPr>
          <w:b/>
          <w:bCs/>
          <w:color w:val="182F58"/>
          <w:sz w:val="76"/>
          <w:szCs w:val="76"/>
        </w:rPr>
        <w:t>B</w:t>
      </w:r>
      <w:r w:rsidR="00966124" w:rsidRPr="00E2754B">
        <w:rPr>
          <w:b/>
          <w:bCs/>
          <w:color w:val="182F58"/>
          <w:sz w:val="76"/>
          <w:szCs w:val="76"/>
        </w:rPr>
        <w:t>ASE DOCUMENT</w:t>
      </w:r>
    </w:p>
    <w:p w14:paraId="62D0124D" w14:textId="77777777" w:rsidR="00A25C89" w:rsidRPr="00E2754B" w:rsidRDefault="00851889" w:rsidP="00851889">
      <w:r w:rsidRPr="00E2754B">
        <w:br w:type="page"/>
      </w:r>
    </w:p>
    <w:p w14:paraId="22E56A9D" w14:textId="1BBA327A" w:rsidR="008851FA" w:rsidRPr="00E2754B" w:rsidRDefault="00EF4F47" w:rsidP="00AA0F4E">
      <w:pPr>
        <w:pStyle w:val="Heading2"/>
      </w:pPr>
      <w:bookmarkStart w:id="17" w:name="_Toc155951573"/>
      <w:r w:rsidRPr="00E2754B">
        <w:lastRenderedPageBreak/>
        <w:t>Base Document</w:t>
      </w:r>
      <w:bookmarkEnd w:id="1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133"/>
        <w:gridCol w:w="1133"/>
        <w:gridCol w:w="1133"/>
        <w:gridCol w:w="593"/>
        <w:gridCol w:w="720"/>
        <w:gridCol w:w="1168"/>
        <w:gridCol w:w="1168"/>
        <w:gridCol w:w="1169"/>
      </w:tblGrid>
      <w:tr w:rsidR="00A55C76" w:rsidRPr="00E2754B" w14:paraId="612FEC01" w14:textId="77777777" w:rsidTr="00CA099B">
        <w:tc>
          <w:tcPr>
            <w:tcW w:w="5125" w:type="dxa"/>
            <w:gridSpan w:val="5"/>
            <w:shd w:val="clear" w:color="auto" w:fill="182F58"/>
          </w:tcPr>
          <w:p w14:paraId="4B70FA34" w14:textId="41E3EBB1" w:rsidR="00F11829" w:rsidRPr="00E2754B" w:rsidRDefault="00F11829" w:rsidP="00490BFE">
            <w:pPr>
              <w:spacing w:before="120" w:after="120"/>
              <w:jc w:val="center"/>
              <w:rPr>
                <w:rFonts w:ascii="Arial" w:hAnsi="Arial" w:cs="Arial"/>
                <w:b/>
                <w:bCs/>
                <w:color w:val="A6A6A6" w:themeColor="background1" w:themeShade="A6"/>
              </w:rPr>
            </w:pPr>
            <w:r w:rsidRPr="00E2754B">
              <w:rPr>
                <w:rFonts w:ascii="Arial" w:hAnsi="Arial" w:cs="Arial"/>
                <w:b/>
                <w:bCs/>
                <w:color w:val="FFFFFF" w:themeColor="background1"/>
              </w:rPr>
              <w:t>Base Document</w:t>
            </w:r>
          </w:p>
        </w:tc>
        <w:tc>
          <w:tcPr>
            <w:tcW w:w="4225" w:type="dxa"/>
            <w:gridSpan w:val="4"/>
            <w:shd w:val="clear" w:color="auto" w:fill="F2F2F2" w:themeFill="background1" w:themeFillShade="F2"/>
          </w:tcPr>
          <w:p w14:paraId="2AB447B6" w14:textId="0584423E" w:rsidR="00F11829" w:rsidRPr="00E2754B" w:rsidRDefault="00F11829" w:rsidP="00490BFE">
            <w:pPr>
              <w:spacing w:before="120" w:after="120"/>
              <w:jc w:val="center"/>
              <w:rPr>
                <w:rFonts w:ascii="Arial" w:hAnsi="Arial" w:cs="Arial"/>
                <w:b/>
                <w:bCs/>
              </w:rPr>
            </w:pPr>
            <w:r w:rsidRPr="00E2754B">
              <w:rPr>
                <w:rFonts w:ascii="Arial" w:hAnsi="Arial" w:cs="Arial"/>
                <w:b/>
                <w:bCs/>
                <w:color w:val="A6A6A6" w:themeColor="background1" w:themeShade="A6"/>
              </w:rPr>
              <w:t>Additional Sections for Consideration</w:t>
            </w:r>
          </w:p>
        </w:tc>
      </w:tr>
      <w:tr w:rsidR="00BB06DA" w:rsidRPr="00E2754B" w14:paraId="2807D140" w14:textId="77777777" w:rsidTr="00570669">
        <w:trPr>
          <w:trHeight w:val="59"/>
        </w:trPr>
        <w:tc>
          <w:tcPr>
            <w:tcW w:w="9350" w:type="dxa"/>
            <w:gridSpan w:val="9"/>
          </w:tcPr>
          <w:p w14:paraId="040AA926" w14:textId="77777777" w:rsidR="00BB06DA" w:rsidRPr="00E2754B" w:rsidRDefault="00BB06DA" w:rsidP="00491777">
            <w:pPr>
              <w:jc w:val="center"/>
              <w:rPr>
                <w:rFonts w:ascii="Arial" w:hAnsi="Arial" w:cs="Arial"/>
                <w:b/>
                <w:bCs/>
                <w:color w:val="A6A6A6" w:themeColor="background1" w:themeShade="A6"/>
                <w:sz w:val="10"/>
                <w:szCs w:val="10"/>
              </w:rPr>
            </w:pPr>
          </w:p>
        </w:tc>
      </w:tr>
      <w:tr w:rsidR="00570669" w:rsidRPr="00E2754B" w14:paraId="3C65906F" w14:textId="77777777" w:rsidTr="00242892">
        <w:tblPrEx>
          <w:jc w:val="center"/>
          <w:shd w:val="clear" w:color="auto" w:fill="F2F2F2" w:themeFill="background1" w:themeFillShade="F2"/>
        </w:tblPrEx>
        <w:trPr>
          <w:trHeight w:val="792"/>
          <w:jc w:val="center"/>
        </w:trPr>
        <w:tc>
          <w:tcPr>
            <w:tcW w:w="1133" w:type="dxa"/>
            <w:shd w:val="clear" w:color="auto" w:fill="182F58"/>
            <w:vAlign w:val="center"/>
          </w:tcPr>
          <w:p w14:paraId="389AA156" w14:textId="59BA10BD" w:rsidR="00FA6447" w:rsidRPr="00E2754B" w:rsidRDefault="00FA6447" w:rsidP="00FA6447">
            <w:pPr>
              <w:jc w:val="center"/>
              <w:rPr>
                <w:rFonts w:ascii="Arial" w:hAnsi="Arial" w:cs="Arial"/>
                <w:b/>
                <w:color w:val="FFFFFF" w:themeColor="background1"/>
                <w:sz w:val="14"/>
                <w:szCs w:val="14"/>
              </w:rPr>
            </w:pPr>
            <w:r w:rsidRPr="00E2754B">
              <w:rPr>
                <w:rFonts w:ascii="Arial" w:hAnsi="Arial" w:cs="Arial"/>
                <w:b/>
                <w:bCs/>
                <w:color w:val="FFFFFF" w:themeColor="background1"/>
                <w:sz w:val="14"/>
                <w:szCs w:val="14"/>
              </w:rPr>
              <w:t>Plan Authorization</w:t>
            </w:r>
            <w:r w:rsidR="00570669" w:rsidRPr="00E2754B">
              <w:rPr>
                <w:rFonts w:ascii="Arial" w:hAnsi="Arial" w:cs="Arial"/>
                <w:b/>
                <w:color w:val="FFFFFF" w:themeColor="background1"/>
                <w:sz w:val="14"/>
                <w:szCs w:val="14"/>
              </w:rPr>
              <w:t xml:space="preserve"> and </w:t>
            </w:r>
            <w:r w:rsidR="009E18B4" w:rsidRPr="00E2754B">
              <w:rPr>
                <w:rFonts w:ascii="Arial" w:hAnsi="Arial" w:cs="Arial"/>
                <w:b/>
                <w:color w:val="FFFFFF" w:themeColor="background1"/>
                <w:sz w:val="14"/>
                <w:szCs w:val="14"/>
              </w:rPr>
              <w:t>Maintenance</w:t>
            </w:r>
          </w:p>
        </w:tc>
        <w:tc>
          <w:tcPr>
            <w:tcW w:w="1133" w:type="dxa"/>
            <w:shd w:val="clear" w:color="auto" w:fill="F2F2F2" w:themeFill="background1" w:themeFillShade="F2"/>
            <w:vAlign w:val="center"/>
          </w:tcPr>
          <w:p w14:paraId="1F2C2D1F" w14:textId="5608855B" w:rsidR="00FA6447" w:rsidRPr="00E2754B" w:rsidRDefault="00570669" w:rsidP="00FA6447">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Introduction</w:t>
            </w:r>
          </w:p>
        </w:tc>
        <w:tc>
          <w:tcPr>
            <w:tcW w:w="1133" w:type="dxa"/>
            <w:shd w:val="clear" w:color="auto" w:fill="F2F2F2" w:themeFill="background1" w:themeFillShade="F2"/>
            <w:vAlign w:val="center"/>
          </w:tcPr>
          <w:p w14:paraId="7CCBBFAC" w14:textId="4C911CF4" w:rsidR="00FA6447" w:rsidRPr="00E2754B" w:rsidRDefault="00570669" w:rsidP="00FA6447">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Situation and Assumptions</w:t>
            </w:r>
          </w:p>
        </w:tc>
        <w:tc>
          <w:tcPr>
            <w:tcW w:w="1133" w:type="dxa"/>
            <w:shd w:val="clear" w:color="auto" w:fill="F2F2F2" w:themeFill="background1" w:themeFillShade="F2"/>
            <w:vAlign w:val="center"/>
          </w:tcPr>
          <w:p w14:paraId="2F851947" w14:textId="55C014F7" w:rsidR="00FA6447" w:rsidRPr="00E2754B" w:rsidRDefault="00570669" w:rsidP="00FA6447">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Activation</w:t>
            </w:r>
          </w:p>
        </w:tc>
        <w:tc>
          <w:tcPr>
            <w:tcW w:w="1313" w:type="dxa"/>
            <w:gridSpan w:val="2"/>
            <w:shd w:val="clear" w:color="auto" w:fill="F2F2F2" w:themeFill="background1" w:themeFillShade="F2"/>
            <w:vAlign w:val="center"/>
          </w:tcPr>
          <w:p w14:paraId="202792EF" w14:textId="7416FE72" w:rsidR="00FA6447" w:rsidRPr="00032726" w:rsidRDefault="00242892" w:rsidP="00FA6447">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Organization and Responsibilities</w:t>
            </w:r>
          </w:p>
        </w:tc>
        <w:tc>
          <w:tcPr>
            <w:tcW w:w="1168" w:type="dxa"/>
            <w:shd w:val="clear" w:color="auto" w:fill="F2F2F2" w:themeFill="background1" w:themeFillShade="F2"/>
            <w:vAlign w:val="center"/>
          </w:tcPr>
          <w:p w14:paraId="293CA202" w14:textId="70E6EDB4" w:rsidR="00FA6447" w:rsidRPr="00E2754B" w:rsidRDefault="00242892" w:rsidP="00FA6447">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Concept of Operations</w:t>
            </w:r>
          </w:p>
        </w:tc>
        <w:tc>
          <w:tcPr>
            <w:tcW w:w="1168" w:type="dxa"/>
            <w:shd w:val="clear" w:color="auto" w:fill="F2F2F2" w:themeFill="background1" w:themeFillShade="F2"/>
            <w:vAlign w:val="center"/>
          </w:tcPr>
          <w:p w14:paraId="161FEFA2" w14:textId="7F262A5C" w:rsidR="00FA6447" w:rsidRPr="00E2754B" w:rsidRDefault="00570669" w:rsidP="00FA6447">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Legal Authorities and References</w:t>
            </w:r>
          </w:p>
        </w:tc>
        <w:tc>
          <w:tcPr>
            <w:tcW w:w="1169" w:type="dxa"/>
            <w:shd w:val="clear" w:color="auto" w:fill="F2F2F2" w:themeFill="background1" w:themeFillShade="F2"/>
            <w:vAlign w:val="center"/>
          </w:tcPr>
          <w:p w14:paraId="6238E993" w14:textId="36DC4265" w:rsidR="00FA6447" w:rsidRPr="00E2754B" w:rsidRDefault="00570669" w:rsidP="00FA6447">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 xml:space="preserve">Glossary of Acronyms </w:t>
            </w:r>
            <w:r w:rsidR="00CA099B" w:rsidRPr="00E2754B">
              <w:rPr>
                <w:rFonts w:ascii="Arial" w:hAnsi="Arial" w:cs="Arial"/>
                <w:b/>
                <w:color w:val="A6A6A6" w:themeColor="background1" w:themeShade="A6"/>
                <w:sz w:val="14"/>
                <w:szCs w:val="14"/>
              </w:rPr>
              <w:t>and Terms</w:t>
            </w:r>
          </w:p>
        </w:tc>
      </w:tr>
    </w:tbl>
    <w:p w14:paraId="166C1511" w14:textId="581CB6C0" w:rsidR="00EF4F47" w:rsidRPr="00E2754B" w:rsidRDefault="00EF4F47" w:rsidP="00305943">
      <w:pPr>
        <w:pStyle w:val="NoSpacing"/>
      </w:pPr>
    </w:p>
    <w:p w14:paraId="4C8ED9EE" w14:textId="2A588B28" w:rsidR="00802BE6" w:rsidRPr="00E2754B" w:rsidRDefault="00BF6FDD" w:rsidP="00AA0F4E">
      <w:pPr>
        <w:pStyle w:val="Heading3"/>
      </w:pPr>
      <w:bookmarkStart w:id="18" w:name="_Toc155951574"/>
      <w:r w:rsidRPr="00E2754B">
        <w:t>Section</w:t>
      </w:r>
      <w:r w:rsidR="0046043E" w:rsidRPr="00E2754B">
        <w:t xml:space="preserve"> 1</w:t>
      </w:r>
      <w:r w:rsidR="009E1561" w:rsidRPr="00E2754B">
        <w:t>.</w:t>
      </w:r>
      <w:r w:rsidRPr="00E2754B">
        <w:t xml:space="preserve"> </w:t>
      </w:r>
      <w:r w:rsidR="00FA6447" w:rsidRPr="00E2754B">
        <w:t xml:space="preserve">Plan </w:t>
      </w:r>
      <w:r w:rsidR="006619A0" w:rsidRPr="00E2754B">
        <w:t>Authorization</w:t>
      </w:r>
      <w:r w:rsidR="00570669" w:rsidRPr="00E2754B">
        <w:t xml:space="preserve"> and </w:t>
      </w:r>
      <w:r w:rsidR="005C48D8" w:rsidRPr="00E2754B">
        <w:t>Maintenance</w:t>
      </w:r>
      <w:bookmarkEnd w:id="18"/>
    </w:p>
    <w:p w14:paraId="66ACB67F" w14:textId="314722A7" w:rsidR="00C610FA" w:rsidRPr="00E2754B" w:rsidRDefault="00C610FA" w:rsidP="009034DB">
      <w:pPr>
        <w:pStyle w:val="Heading4"/>
      </w:pPr>
      <w:r w:rsidRPr="00E2754B">
        <w:t>1.1 Plan Authorization</w:t>
      </w:r>
    </w:p>
    <w:p w14:paraId="6F8499B3" w14:textId="340AE0BD" w:rsidR="003F2923" w:rsidRPr="00E2754B" w:rsidRDefault="00F27AB7" w:rsidP="00210EC8">
      <w:r w:rsidRPr="00E2754B">
        <w:t xml:space="preserve">This plan </w:t>
      </w:r>
      <w:r w:rsidR="00F454CC" w:rsidRPr="00E2754B">
        <w:t>was developed and is maintained in partnership between [</w:t>
      </w:r>
      <w:r w:rsidR="00F454CC" w:rsidRPr="00E2754B">
        <w:rPr>
          <w:i/>
          <w:color w:val="808080" w:themeColor="background1" w:themeShade="80"/>
        </w:rPr>
        <w:t>Airport/Airport Authority</w:t>
      </w:r>
      <w:r w:rsidR="00F454CC" w:rsidRPr="00E2754B">
        <w:t>]</w:t>
      </w:r>
      <w:r w:rsidR="00E06C3B" w:rsidRPr="00E2754B">
        <w:t xml:space="preserve"> and [</w:t>
      </w:r>
      <w:r w:rsidR="00E06C3B" w:rsidRPr="00E2754B">
        <w:rPr>
          <w:i/>
          <w:color w:val="808080" w:themeColor="background1" w:themeShade="80"/>
        </w:rPr>
        <w:t xml:space="preserve">list partners that developed the CDRP (e.g., CDC (Location) Port Health Station, local and/or state </w:t>
      </w:r>
      <w:r w:rsidR="001357CB" w:rsidRPr="00E2754B">
        <w:rPr>
          <w:i/>
          <w:color w:val="808080" w:themeColor="background1" w:themeShade="80"/>
        </w:rPr>
        <w:t xml:space="preserve">public </w:t>
      </w:r>
      <w:r w:rsidR="00E06C3B" w:rsidRPr="00E2754B">
        <w:rPr>
          <w:i/>
          <w:color w:val="808080" w:themeColor="background1" w:themeShade="80"/>
        </w:rPr>
        <w:t>health department(s)</w:t>
      </w:r>
      <w:r w:rsidR="00E06C3B" w:rsidRPr="00E2754B">
        <w:t>]</w:t>
      </w:r>
      <w:r w:rsidR="00B652D4" w:rsidRPr="00E2754B">
        <w:t>, with support from [</w:t>
      </w:r>
      <w:r w:rsidR="00E06C3B" w:rsidRPr="00E2754B">
        <w:rPr>
          <w:i/>
          <w:color w:val="808080" w:themeColor="background1" w:themeShade="80"/>
        </w:rPr>
        <w:t>list any a</w:t>
      </w:r>
      <w:r w:rsidR="00B652D4" w:rsidRPr="00E2754B">
        <w:rPr>
          <w:i/>
          <w:color w:val="808080" w:themeColor="background1" w:themeShade="80"/>
        </w:rPr>
        <w:t>dditional partners, e.g.</w:t>
      </w:r>
      <w:r w:rsidR="00DA24E8" w:rsidRPr="00E2754B">
        <w:rPr>
          <w:i/>
          <w:color w:val="808080" w:themeColor="background1" w:themeShade="80"/>
        </w:rPr>
        <w:t>,</w:t>
      </w:r>
      <w:r w:rsidR="00B652D4" w:rsidRPr="00E2754B">
        <w:rPr>
          <w:i/>
          <w:color w:val="808080" w:themeColor="background1" w:themeShade="80"/>
        </w:rPr>
        <w:t xml:space="preserve"> </w:t>
      </w:r>
      <w:r w:rsidR="00DA24E8" w:rsidRPr="00E2754B">
        <w:rPr>
          <w:i/>
          <w:iCs/>
          <w:color w:val="808080" w:themeColor="background1" w:themeShade="80"/>
        </w:rPr>
        <w:t>U.S. Customs and Border Protection (CBP)</w:t>
      </w:r>
      <w:r w:rsidR="00DA24E8" w:rsidRPr="00E2754B">
        <w:rPr>
          <w:i/>
          <w:color w:val="808080" w:themeColor="background1" w:themeShade="80"/>
        </w:rPr>
        <w:t xml:space="preserve">, </w:t>
      </w:r>
      <w:r w:rsidR="00B652D4" w:rsidRPr="00E2754B">
        <w:rPr>
          <w:i/>
          <w:color w:val="808080" w:themeColor="background1" w:themeShade="80"/>
        </w:rPr>
        <w:t>local emergency response departments</w:t>
      </w:r>
      <w:r w:rsidR="00DA24E8" w:rsidRPr="00E2754B">
        <w:rPr>
          <w:i/>
          <w:color w:val="808080" w:themeColor="background1" w:themeShade="80"/>
        </w:rPr>
        <w:t>, etc.</w:t>
      </w:r>
      <w:r w:rsidR="000D6186" w:rsidRPr="00E2754B">
        <w:t>].</w:t>
      </w:r>
    </w:p>
    <w:p w14:paraId="62BD26DA" w14:textId="7347F75A" w:rsidR="00F27AB7" w:rsidRPr="00E2754B" w:rsidRDefault="003F2923" w:rsidP="00210EC8">
      <w:r w:rsidRPr="00E2754B">
        <w:t xml:space="preserve">The </w:t>
      </w:r>
      <w:r w:rsidRPr="00E2754B">
        <w:rPr>
          <w:b/>
        </w:rPr>
        <w:t>[</w:t>
      </w:r>
      <w:r w:rsidRPr="00E2754B">
        <w:rPr>
          <w:b/>
          <w:i/>
          <w:color w:val="808080" w:themeColor="background1" w:themeShade="80"/>
        </w:rPr>
        <w:t>Airport/Airport Authority</w:t>
      </w:r>
      <w:r w:rsidRPr="00E2754B">
        <w:rPr>
          <w:b/>
        </w:rPr>
        <w:t>]</w:t>
      </w:r>
      <w:r w:rsidR="00210EC8" w:rsidRPr="00E2754B">
        <w:rPr>
          <w:b/>
        </w:rPr>
        <w:t xml:space="preserve"> Communicable Disease Response </w:t>
      </w:r>
      <w:r w:rsidRPr="00E2754B">
        <w:rPr>
          <w:b/>
        </w:rPr>
        <w:t>Plan</w:t>
      </w:r>
      <w:r w:rsidR="0041637D" w:rsidRPr="00E2754B">
        <w:t xml:space="preserve"> has been reviewed and approved by</w:t>
      </w:r>
      <w:r w:rsidR="00180C99" w:rsidRPr="00E2754B">
        <w:t>:</w:t>
      </w:r>
    </w:p>
    <w:p w14:paraId="3A5C2E24" w14:textId="77777777" w:rsidR="00D47367" w:rsidRPr="00E2754B" w:rsidRDefault="00D47367" w:rsidP="00210EC8"/>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1440"/>
      </w:tblGrid>
      <w:tr w:rsidR="00C11B9A" w:rsidRPr="00E2754B" w14:paraId="69629BB1" w14:textId="77777777" w:rsidTr="00E06C3B">
        <w:trPr>
          <w:trHeight w:val="936"/>
        </w:trPr>
        <w:tc>
          <w:tcPr>
            <w:tcW w:w="5400" w:type="dxa"/>
            <w:tcBorders>
              <w:bottom w:val="single" w:sz="4" w:space="0" w:color="auto"/>
            </w:tcBorders>
            <w:vAlign w:val="bottom"/>
          </w:tcPr>
          <w:p w14:paraId="5839BC49" w14:textId="025AF20D" w:rsidR="00C11B9A" w:rsidRPr="00E2754B" w:rsidRDefault="00C11B9A" w:rsidP="000F40B5"/>
        </w:tc>
        <w:tc>
          <w:tcPr>
            <w:tcW w:w="1440" w:type="dxa"/>
            <w:tcBorders>
              <w:bottom w:val="single" w:sz="4" w:space="0" w:color="auto"/>
            </w:tcBorders>
            <w:vAlign w:val="bottom"/>
          </w:tcPr>
          <w:p w14:paraId="39F93408" w14:textId="042B1432" w:rsidR="00C11B9A" w:rsidRPr="00E2754B" w:rsidRDefault="00C11B9A" w:rsidP="000F40B5"/>
        </w:tc>
      </w:tr>
      <w:tr w:rsidR="00C11B9A" w:rsidRPr="00E2754B" w14:paraId="283F0338" w14:textId="77777777" w:rsidTr="00E06C3B">
        <w:tc>
          <w:tcPr>
            <w:tcW w:w="5400" w:type="dxa"/>
            <w:tcBorders>
              <w:top w:val="single" w:sz="4" w:space="0" w:color="auto"/>
            </w:tcBorders>
          </w:tcPr>
          <w:p w14:paraId="10F12A7D" w14:textId="77777777" w:rsidR="00C0265C" w:rsidRPr="00E2754B" w:rsidRDefault="00C0265C" w:rsidP="00C0265C">
            <w:r w:rsidRPr="00E2754B">
              <w:t>[</w:t>
            </w:r>
            <w:r w:rsidRPr="00E2754B">
              <w:rPr>
                <w:i/>
                <w:color w:val="808080" w:themeColor="background1" w:themeShade="80"/>
              </w:rPr>
              <w:t>Name</w:t>
            </w:r>
            <w:r w:rsidRPr="00E2754B">
              <w:t>]</w:t>
            </w:r>
          </w:p>
          <w:p w14:paraId="0EF7AA98" w14:textId="77777777" w:rsidR="00C0265C" w:rsidRPr="00E2754B" w:rsidRDefault="00C0265C" w:rsidP="00C0265C">
            <w:r w:rsidRPr="00E2754B">
              <w:t>[</w:t>
            </w:r>
            <w:r w:rsidRPr="00E2754B">
              <w:rPr>
                <w:i/>
                <w:color w:val="808080" w:themeColor="background1" w:themeShade="80"/>
              </w:rPr>
              <w:t>Title, e.g., Emergency Preparedness Manager</w:t>
            </w:r>
            <w:r w:rsidRPr="00E2754B">
              <w:t>]</w:t>
            </w:r>
          </w:p>
          <w:p w14:paraId="06FBB9EF" w14:textId="0E481848" w:rsidR="00C0265C" w:rsidRPr="00E2754B" w:rsidRDefault="00C0265C" w:rsidP="00C0265C">
            <w:r w:rsidRPr="00E2754B">
              <w:t>[</w:t>
            </w:r>
            <w:r w:rsidRPr="00E2754B">
              <w:rPr>
                <w:i/>
                <w:color w:val="808080" w:themeColor="background1" w:themeShade="80"/>
              </w:rPr>
              <w:t xml:space="preserve">Local or State </w:t>
            </w:r>
            <w:r w:rsidR="001357CB" w:rsidRPr="00E2754B">
              <w:rPr>
                <w:i/>
                <w:color w:val="808080" w:themeColor="background1" w:themeShade="80"/>
              </w:rPr>
              <w:t xml:space="preserve">Public </w:t>
            </w:r>
            <w:r w:rsidRPr="00E2754B">
              <w:rPr>
                <w:i/>
                <w:color w:val="808080" w:themeColor="background1" w:themeShade="80"/>
              </w:rPr>
              <w:t>Health Department</w:t>
            </w:r>
            <w:r w:rsidRPr="00E2754B">
              <w:t>]</w:t>
            </w:r>
          </w:p>
        </w:tc>
        <w:tc>
          <w:tcPr>
            <w:tcW w:w="1440" w:type="dxa"/>
            <w:tcBorders>
              <w:top w:val="single" w:sz="4" w:space="0" w:color="auto"/>
            </w:tcBorders>
          </w:tcPr>
          <w:p w14:paraId="0218B722" w14:textId="58265228" w:rsidR="00C11B9A" w:rsidRPr="00E2754B" w:rsidRDefault="00C11B9A" w:rsidP="00F27AB7">
            <w:r w:rsidRPr="00E2754B">
              <w:t>Date</w:t>
            </w:r>
          </w:p>
        </w:tc>
      </w:tr>
      <w:tr w:rsidR="00C11B9A" w:rsidRPr="00E2754B" w14:paraId="2C8CEF8C" w14:textId="77777777" w:rsidTr="00E06C3B">
        <w:trPr>
          <w:trHeight w:val="936"/>
        </w:trPr>
        <w:tc>
          <w:tcPr>
            <w:tcW w:w="5400" w:type="dxa"/>
            <w:tcBorders>
              <w:bottom w:val="single" w:sz="4" w:space="0" w:color="auto"/>
            </w:tcBorders>
            <w:vAlign w:val="bottom"/>
          </w:tcPr>
          <w:p w14:paraId="146B484C" w14:textId="77777777" w:rsidR="00C11B9A" w:rsidRPr="00E2754B" w:rsidRDefault="00C11B9A" w:rsidP="000F40B5"/>
        </w:tc>
        <w:tc>
          <w:tcPr>
            <w:tcW w:w="1440" w:type="dxa"/>
            <w:tcBorders>
              <w:bottom w:val="single" w:sz="4" w:space="0" w:color="auto"/>
            </w:tcBorders>
            <w:vAlign w:val="bottom"/>
          </w:tcPr>
          <w:p w14:paraId="72C153FD" w14:textId="77777777" w:rsidR="00C11B9A" w:rsidRPr="00E2754B" w:rsidRDefault="00C11B9A" w:rsidP="000F40B5"/>
        </w:tc>
      </w:tr>
      <w:tr w:rsidR="00C11B9A" w:rsidRPr="00E2754B" w14:paraId="102D75EB" w14:textId="77777777" w:rsidTr="00E06C3B">
        <w:tc>
          <w:tcPr>
            <w:tcW w:w="5400" w:type="dxa"/>
            <w:tcBorders>
              <w:top w:val="single" w:sz="4" w:space="0" w:color="auto"/>
            </w:tcBorders>
          </w:tcPr>
          <w:p w14:paraId="6662F6AA" w14:textId="77777777" w:rsidR="00C0265C" w:rsidRPr="00E2754B" w:rsidRDefault="00C0265C" w:rsidP="00C0265C">
            <w:r w:rsidRPr="00E2754B">
              <w:t>[</w:t>
            </w:r>
            <w:r w:rsidRPr="00E2754B">
              <w:rPr>
                <w:i/>
                <w:color w:val="808080" w:themeColor="background1" w:themeShade="80"/>
              </w:rPr>
              <w:t>Name</w:t>
            </w:r>
            <w:r w:rsidRPr="00E2754B">
              <w:t>]</w:t>
            </w:r>
          </w:p>
          <w:p w14:paraId="7D9DB44A" w14:textId="77777777" w:rsidR="00C0265C" w:rsidRPr="00E2754B" w:rsidRDefault="00C0265C" w:rsidP="00C0265C">
            <w:r w:rsidRPr="00E2754B">
              <w:t>Officer-In-Charge</w:t>
            </w:r>
          </w:p>
          <w:p w14:paraId="35CEAB5F" w14:textId="50AC7141" w:rsidR="00C11B9A" w:rsidRPr="00E2754B" w:rsidRDefault="00C0265C" w:rsidP="00C11B9A">
            <w:r w:rsidRPr="00E2754B">
              <w:t>CDC [</w:t>
            </w:r>
            <w:r w:rsidRPr="00E2754B">
              <w:rPr>
                <w:i/>
                <w:color w:val="808080" w:themeColor="background1" w:themeShade="80"/>
              </w:rPr>
              <w:t>Location</w:t>
            </w:r>
            <w:r w:rsidRPr="00E2754B">
              <w:t>] Port Health Station</w:t>
            </w:r>
          </w:p>
        </w:tc>
        <w:tc>
          <w:tcPr>
            <w:tcW w:w="1440" w:type="dxa"/>
            <w:tcBorders>
              <w:top w:val="single" w:sz="4" w:space="0" w:color="auto"/>
            </w:tcBorders>
          </w:tcPr>
          <w:p w14:paraId="5491295C" w14:textId="6FF764A4" w:rsidR="00C11B9A" w:rsidRPr="00E2754B" w:rsidRDefault="00C11B9A" w:rsidP="00C11B9A">
            <w:r w:rsidRPr="00E2754B">
              <w:t>Date</w:t>
            </w:r>
          </w:p>
        </w:tc>
      </w:tr>
      <w:tr w:rsidR="00C11B9A" w:rsidRPr="00E2754B" w14:paraId="5A9BA25F" w14:textId="77777777" w:rsidTr="00E06C3B">
        <w:trPr>
          <w:trHeight w:val="936"/>
        </w:trPr>
        <w:tc>
          <w:tcPr>
            <w:tcW w:w="5400" w:type="dxa"/>
            <w:tcBorders>
              <w:bottom w:val="single" w:sz="4" w:space="0" w:color="auto"/>
            </w:tcBorders>
            <w:vAlign w:val="bottom"/>
          </w:tcPr>
          <w:p w14:paraId="3B117823" w14:textId="77777777" w:rsidR="00C11B9A" w:rsidRPr="00E2754B" w:rsidRDefault="00C11B9A" w:rsidP="000F40B5"/>
        </w:tc>
        <w:tc>
          <w:tcPr>
            <w:tcW w:w="1440" w:type="dxa"/>
            <w:tcBorders>
              <w:bottom w:val="single" w:sz="4" w:space="0" w:color="auto"/>
            </w:tcBorders>
            <w:vAlign w:val="bottom"/>
          </w:tcPr>
          <w:p w14:paraId="283AA04C" w14:textId="77777777" w:rsidR="00C11B9A" w:rsidRPr="00E2754B" w:rsidRDefault="00C11B9A" w:rsidP="000F40B5"/>
        </w:tc>
      </w:tr>
      <w:tr w:rsidR="00C11B9A" w:rsidRPr="00E2754B" w14:paraId="2C8AD39A" w14:textId="77777777" w:rsidTr="00E06C3B">
        <w:tc>
          <w:tcPr>
            <w:tcW w:w="5400" w:type="dxa"/>
            <w:tcBorders>
              <w:top w:val="single" w:sz="4" w:space="0" w:color="auto"/>
            </w:tcBorders>
          </w:tcPr>
          <w:p w14:paraId="4EB06871" w14:textId="77777777" w:rsidR="00C11B9A" w:rsidRPr="00E2754B" w:rsidRDefault="00C11B9A" w:rsidP="00C11B9A">
            <w:r w:rsidRPr="00E2754B">
              <w:t>[</w:t>
            </w:r>
            <w:r w:rsidRPr="00E2754B">
              <w:rPr>
                <w:i/>
                <w:color w:val="808080" w:themeColor="background1" w:themeShade="80"/>
              </w:rPr>
              <w:t>Name</w:t>
            </w:r>
            <w:r w:rsidRPr="00E2754B">
              <w:t>]</w:t>
            </w:r>
          </w:p>
          <w:p w14:paraId="60A38845" w14:textId="77777777" w:rsidR="00C11B9A" w:rsidRPr="00E2754B" w:rsidRDefault="00C11B9A" w:rsidP="00C11B9A">
            <w:r w:rsidRPr="00E2754B">
              <w:t>[</w:t>
            </w:r>
            <w:r w:rsidRPr="00E2754B">
              <w:rPr>
                <w:i/>
                <w:color w:val="808080" w:themeColor="background1" w:themeShade="80"/>
              </w:rPr>
              <w:t>Title, e.g., Airport Emergency Manager</w:t>
            </w:r>
            <w:r w:rsidRPr="00E2754B">
              <w:t>]</w:t>
            </w:r>
          </w:p>
          <w:p w14:paraId="1FB1058F" w14:textId="7CAFBB5E" w:rsidR="00C11B9A" w:rsidRPr="00E2754B" w:rsidRDefault="00C11B9A" w:rsidP="00C11B9A">
            <w:r w:rsidRPr="00E2754B">
              <w:t>[</w:t>
            </w:r>
            <w:r w:rsidRPr="00E2754B">
              <w:rPr>
                <w:color w:val="808080" w:themeColor="background1" w:themeShade="80"/>
              </w:rPr>
              <w:t>Airport/Airport Authority</w:t>
            </w:r>
            <w:r w:rsidRPr="00E2754B">
              <w:t>]</w:t>
            </w:r>
          </w:p>
        </w:tc>
        <w:tc>
          <w:tcPr>
            <w:tcW w:w="1440" w:type="dxa"/>
            <w:tcBorders>
              <w:top w:val="single" w:sz="4" w:space="0" w:color="auto"/>
            </w:tcBorders>
          </w:tcPr>
          <w:p w14:paraId="652EF9C4" w14:textId="2F2D4917" w:rsidR="00C11B9A" w:rsidRPr="00E2754B" w:rsidRDefault="00C11B9A" w:rsidP="00C11B9A">
            <w:r w:rsidRPr="00E2754B">
              <w:t>Date</w:t>
            </w:r>
          </w:p>
        </w:tc>
      </w:tr>
      <w:tr w:rsidR="00D37E88" w:rsidRPr="00E2754B" w14:paraId="766D4B5F" w14:textId="77777777" w:rsidTr="00367762">
        <w:trPr>
          <w:trHeight w:val="360"/>
        </w:trPr>
        <w:tc>
          <w:tcPr>
            <w:tcW w:w="5400" w:type="dxa"/>
            <w:tcBorders>
              <w:bottom w:val="single" w:sz="4" w:space="0" w:color="auto"/>
            </w:tcBorders>
            <w:vAlign w:val="bottom"/>
          </w:tcPr>
          <w:p w14:paraId="01DF4B3D" w14:textId="77777777" w:rsidR="00D37E88" w:rsidRPr="00E2754B" w:rsidRDefault="00D37E88" w:rsidP="000F40B5"/>
        </w:tc>
        <w:tc>
          <w:tcPr>
            <w:tcW w:w="1440" w:type="dxa"/>
            <w:tcBorders>
              <w:bottom w:val="single" w:sz="4" w:space="0" w:color="auto"/>
            </w:tcBorders>
            <w:vAlign w:val="bottom"/>
          </w:tcPr>
          <w:p w14:paraId="6E560E3E" w14:textId="77777777" w:rsidR="00D37E88" w:rsidRPr="00E2754B" w:rsidRDefault="00D37E88" w:rsidP="000F40B5"/>
        </w:tc>
      </w:tr>
      <w:tr w:rsidR="00D37E88" w:rsidRPr="00E2754B" w14:paraId="2F0A0AB8" w14:textId="77777777" w:rsidTr="00E06C3B">
        <w:tc>
          <w:tcPr>
            <w:tcW w:w="5400" w:type="dxa"/>
            <w:tcBorders>
              <w:top w:val="single" w:sz="4" w:space="0" w:color="auto"/>
              <w:bottom w:val="single" w:sz="4" w:space="0" w:color="BFBFBF"/>
            </w:tcBorders>
          </w:tcPr>
          <w:p w14:paraId="0BF46BA5" w14:textId="5CF93458" w:rsidR="00D37E88" w:rsidRPr="00E2754B" w:rsidRDefault="00D37E88" w:rsidP="00C11B9A">
            <w:pPr>
              <w:rPr>
                <w:i/>
              </w:rPr>
            </w:pPr>
            <w:r w:rsidRPr="00E2754B">
              <w:rPr>
                <w:i/>
                <w:color w:val="182F58"/>
              </w:rPr>
              <w:t xml:space="preserve">Add </w:t>
            </w:r>
            <w:r w:rsidR="00D90B5E" w:rsidRPr="00E2754B">
              <w:rPr>
                <w:i/>
                <w:color w:val="182F58"/>
              </w:rPr>
              <w:t xml:space="preserve">or remove </w:t>
            </w:r>
            <w:r w:rsidRPr="00E2754B">
              <w:rPr>
                <w:i/>
                <w:color w:val="182F58"/>
              </w:rPr>
              <w:t>signatories as needed</w:t>
            </w:r>
          </w:p>
        </w:tc>
        <w:tc>
          <w:tcPr>
            <w:tcW w:w="1440" w:type="dxa"/>
            <w:tcBorders>
              <w:top w:val="single" w:sz="4" w:space="0" w:color="auto"/>
              <w:bottom w:val="single" w:sz="4" w:space="0" w:color="BFBFBF"/>
            </w:tcBorders>
          </w:tcPr>
          <w:p w14:paraId="3AD240BB" w14:textId="77777777" w:rsidR="00D37E88" w:rsidRPr="00E2754B" w:rsidRDefault="00D37E88" w:rsidP="00C11B9A"/>
        </w:tc>
      </w:tr>
      <w:tr w:rsidR="00D90B5E" w:rsidRPr="00E2754B" w14:paraId="07AE0517" w14:textId="77777777" w:rsidTr="00367762">
        <w:trPr>
          <w:trHeight w:val="360"/>
        </w:trPr>
        <w:tc>
          <w:tcPr>
            <w:tcW w:w="5400" w:type="dxa"/>
            <w:tcBorders>
              <w:top w:val="single" w:sz="4" w:space="0" w:color="BFBFBF"/>
              <w:bottom w:val="single" w:sz="4" w:space="0" w:color="auto"/>
            </w:tcBorders>
            <w:vAlign w:val="bottom"/>
          </w:tcPr>
          <w:p w14:paraId="58099394" w14:textId="6AB9D957" w:rsidR="00D90B5E" w:rsidRPr="00E2754B" w:rsidRDefault="00D90B5E" w:rsidP="00E06C3B"/>
        </w:tc>
        <w:tc>
          <w:tcPr>
            <w:tcW w:w="1440" w:type="dxa"/>
            <w:tcBorders>
              <w:top w:val="single" w:sz="4" w:space="0" w:color="BFBFBF"/>
              <w:bottom w:val="single" w:sz="4" w:space="0" w:color="auto"/>
            </w:tcBorders>
            <w:vAlign w:val="bottom"/>
          </w:tcPr>
          <w:p w14:paraId="026F6CCF" w14:textId="77777777" w:rsidR="00D90B5E" w:rsidRPr="00E2754B" w:rsidRDefault="00D90B5E" w:rsidP="00E06C3B"/>
        </w:tc>
      </w:tr>
      <w:tr w:rsidR="00D90B5E" w:rsidRPr="00E2754B" w14:paraId="76EC085B" w14:textId="77777777" w:rsidTr="00E06C3B">
        <w:tc>
          <w:tcPr>
            <w:tcW w:w="5400" w:type="dxa"/>
            <w:tcBorders>
              <w:top w:val="single" w:sz="4" w:space="0" w:color="auto"/>
            </w:tcBorders>
          </w:tcPr>
          <w:p w14:paraId="0FF8AA77" w14:textId="35D76B46" w:rsidR="00D90B5E" w:rsidRPr="00E2754B" w:rsidRDefault="00D90B5E" w:rsidP="00C11B9A">
            <w:pPr>
              <w:rPr>
                <w:i/>
                <w:color w:val="182F58"/>
              </w:rPr>
            </w:pPr>
            <w:r w:rsidRPr="00E2754B">
              <w:rPr>
                <w:i/>
                <w:color w:val="182F58"/>
              </w:rPr>
              <w:t>Add or remove signatories as needed</w:t>
            </w:r>
          </w:p>
        </w:tc>
        <w:tc>
          <w:tcPr>
            <w:tcW w:w="1440" w:type="dxa"/>
            <w:tcBorders>
              <w:top w:val="single" w:sz="4" w:space="0" w:color="auto"/>
            </w:tcBorders>
          </w:tcPr>
          <w:p w14:paraId="51B063A8" w14:textId="77777777" w:rsidR="00D90B5E" w:rsidRPr="00E2754B" w:rsidRDefault="00D90B5E" w:rsidP="00C11B9A"/>
        </w:tc>
      </w:tr>
    </w:tbl>
    <w:p w14:paraId="52E371AA" w14:textId="77777777" w:rsidR="007C69AA" w:rsidRPr="00E2754B" w:rsidRDefault="007C69AA"/>
    <w:p w14:paraId="4465ABAE" w14:textId="5D81AD55" w:rsidR="00E06C3B" w:rsidRPr="00E2754B" w:rsidRDefault="00E06C3B">
      <w:r w:rsidRPr="00E2754B">
        <w:br w:type="page"/>
      </w:r>
    </w:p>
    <w:p w14:paraId="5E5E52C2" w14:textId="778DEAA9" w:rsidR="00C610FA" w:rsidRPr="00E2754B" w:rsidRDefault="00C610FA" w:rsidP="009034DB">
      <w:pPr>
        <w:pStyle w:val="Heading4"/>
      </w:pPr>
      <w:r w:rsidRPr="00E2754B">
        <w:lastRenderedPageBreak/>
        <w:t xml:space="preserve">1.2 </w:t>
      </w:r>
      <w:r w:rsidR="00F33E4A" w:rsidRPr="00E2754B">
        <w:t>Plan Maintenance and Management</w:t>
      </w:r>
    </w:p>
    <w:p w14:paraId="6FEC9D0D" w14:textId="77777777" w:rsidR="009E18B4" w:rsidRPr="00857729" w:rsidRDefault="009E18B4" w:rsidP="008E41CA">
      <w:pPr>
        <w:pStyle w:val="Heading5"/>
      </w:pPr>
      <w:r w:rsidRPr="00857729">
        <w:t>1.2.1 Plan Maintenance</w:t>
      </w:r>
    </w:p>
    <w:p w14:paraId="19D2A195" w14:textId="1417058D" w:rsidR="00F14962" w:rsidRPr="00E2754B" w:rsidRDefault="009E18B4" w:rsidP="00E771CE">
      <w:r w:rsidRPr="00E2754B">
        <w:t>This plan will be reviewed annually by the [</w:t>
      </w:r>
      <w:r w:rsidRPr="00E2754B">
        <w:rPr>
          <w:i/>
          <w:color w:val="808080" w:themeColor="background1" w:themeShade="80"/>
        </w:rPr>
        <w:t>Airport/Airport Authority</w:t>
      </w:r>
      <w:r w:rsidRPr="00E2754B">
        <w:t>] and [</w:t>
      </w:r>
      <w:r w:rsidRPr="00E2754B">
        <w:rPr>
          <w:i/>
          <w:color w:val="808080" w:themeColor="background1" w:themeShade="80"/>
        </w:rPr>
        <w:t xml:space="preserve">list partners that developed the CDRP (e.g., CDC (Location) Port Health Station, local and/or state </w:t>
      </w:r>
      <w:r w:rsidR="001357CB" w:rsidRPr="00E2754B">
        <w:rPr>
          <w:i/>
          <w:color w:val="808080" w:themeColor="background1" w:themeShade="80"/>
        </w:rPr>
        <w:t xml:space="preserve">public </w:t>
      </w:r>
      <w:r w:rsidRPr="00E2754B">
        <w:rPr>
          <w:i/>
          <w:color w:val="808080" w:themeColor="background1" w:themeShade="80"/>
        </w:rPr>
        <w:t>health department(s)</w:t>
      </w:r>
      <w:r w:rsidRPr="00E2754B">
        <w:t>], and as needed by other response partners.</w:t>
      </w:r>
      <w:r w:rsidR="00E771CE" w:rsidRPr="00E2754B">
        <w:t xml:space="preserve"> However, changes may be made as necessary outside of this annual review</w:t>
      </w:r>
      <w:r w:rsidR="00BB78D9" w:rsidRPr="00E2754B">
        <w:t xml:space="preserve">. Changes should be made and documented </w:t>
      </w:r>
      <w:r w:rsidR="008E41CA" w:rsidRPr="00E2754B">
        <w:t>a</w:t>
      </w:r>
      <w:r w:rsidR="005E6520" w:rsidRPr="00E2754B">
        <w:t>t</w:t>
      </w:r>
      <w:r w:rsidR="008E41CA" w:rsidRPr="00E2754B">
        <w:t xml:space="preserve"> the time of their occurrence. </w:t>
      </w:r>
      <w:r w:rsidRPr="00E2754B">
        <w:t xml:space="preserve">If changes are required to the plan, those changes are to be noted in Section </w:t>
      </w:r>
      <w:r w:rsidR="00E771CE" w:rsidRPr="00E2754B">
        <w:t>1.2.2 Record of Revisions</w:t>
      </w:r>
      <w:r w:rsidRPr="00E2754B">
        <w:t>.</w:t>
      </w:r>
    </w:p>
    <w:p w14:paraId="6E803632" w14:textId="38351904" w:rsidR="004946A8" w:rsidRPr="00857729" w:rsidRDefault="004946A8" w:rsidP="008E41CA">
      <w:pPr>
        <w:pStyle w:val="Heading5"/>
      </w:pPr>
      <w:r w:rsidRPr="00857729">
        <w:t>1.2.</w:t>
      </w:r>
      <w:r w:rsidR="009E18B4" w:rsidRPr="00857729">
        <w:t>2</w:t>
      </w:r>
      <w:r w:rsidRPr="00857729">
        <w:t xml:space="preserve"> Record of Revisions</w:t>
      </w:r>
    </w:p>
    <w:tbl>
      <w:tblPr>
        <w:tblStyle w:val="TableGrid"/>
        <w:tblW w:w="0" w:type="auto"/>
        <w:tblLayout w:type="fixed"/>
        <w:tblLook w:val="04A0" w:firstRow="1" w:lastRow="0" w:firstColumn="1" w:lastColumn="0" w:noHBand="0" w:noVBand="1"/>
      </w:tblPr>
      <w:tblGrid>
        <w:gridCol w:w="1255"/>
        <w:gridCol w:w="1710"/>
        <w:gridCol w:w="3510"/>
        <w:gridCol w:w="1620"/>
        <w:gridCol w:w="1255"/>
      </w:tblGrid>
      <w:tr w:rsidR="00FB7AD5" w:rsidRPr="00E2754B" w14:paraId="5A113DA0" w14:textId="77777777" w:rsidTr="00BD7BE7">
        <w:trPr>
          <w:trHeight w:val="544"/>
        </w:trPr>
        <w:tc>
          <w:tcPr>
            <w:tcW w:w="1255"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5256FAEC" w14:textId="77777777" w:rsidR="00F14962" w:rsidRPr="00E2754B" w:rsidRDefault="00F14962" w:rsidP="00BD7BE7">
            <w:pPr>
              <w:rPr>
                <w:b/>
                <w:sz w:val="20"/>
                <w:szCs w:val="20"/>
              </w:rPr>
            </w:pPr>
            <w:r w:rsidRPr="00E2754B">
              <w:rPr>
                <w:b/>
                <w:sz w:val="20"/>
                <w:szCs w:val="20"/>
              </w:rPr>
              <w:t>Date of Revision</w:t>
            </w:r>
          </w:p>
        </w:tc>
        <w:tc>
          <w:tcPr>
            <w:tcW w:w="1710"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6DE5145C" w14:textId="77777777" w:rsidR="00F14962" w:rsidRPr="00E2754B" w:rsidRDefault="00F14962" w:rsidP="00BD7BE7">
            <w:pPr>
              <w:rPr>
                <w:b/>
                <w:sz w:val="20"/>
                <w:szCs w:val="20"/>
              </w:rPr>
            </w:pPr>
            <w:r w:rsidRPr="00E2754B">
              <w:rPr>
                <w:b/>
                <w:sz w:val="20"/>
                <w:szCs w:val="20"/>
              </w:rPr>
              <w:t>Section(s) Changed</w:t>
            </w:r>
          </w:p>
        </w:tc>
        <w:tc>
          <w:tcPr>
            <w:tcW w:w="3510"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084B0B74" w14:textId="77777777" w:rsidR="00F14962" w:rsidRPr="00E2754B" w:rsidRDefault="00F14962" w:rsidP="00BD7BE7">
            <w:pPr>
              <w:rPr>
                <w:b/>
                <w:sz w:val="20"/>
                <w:szCs w:val="20"/>
              </w:rPr>
            </w:pPr>
            <w:r w:rsidRPr="00E2754B">
              <w:rPr>
                <w:b/>
                <w:sz w:val="20"/>
                <w:szCs w:val="20"/>
              </w:rPr>
              <w:t>Summary of Changes</w:t>
            </w:r>
          </w:p>
        </w:tc>
        <w:tc>
          <w:tcPr>
            <w:tcW w:w="1620"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420328B3" w14:textId="5751C4FB" w:rsidR="00F14962" w:rsidRPr="00E2754B" w:rsidRDefault="00927C33" w:rsidP="00BD7BE7">
            <w:pPr>
              <w:rPr>
                <w:b/>
                <w:sz w:val="20"/>
                <w:szCs w:val="20"/>
              </w:rPr>
            </w:pPr>
            <w:r w:rsidRPr="00E2754B">
              <w:rPr>
                <w:b/>
                <w:sz w:val="20"/>
                <w:szCs w:val="20"/>
              </w:rPr>
              <w:t>Reviewed By</w:t>
            </w:r>
          </w:p>
        </w:tc>
        <w:tc>
          <w:tcPr>
            <w:tcW w:w="1255"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0E3D206A" w14:textId="0972A99C" w:rsidR="00F14962" w:rsidRPr="00E2754B" w:rsidRDefault="001B4543" w:rsidP="00BD7BE7">
            <w:pPr>
              <w:rPr>
                <w:b/>
                <w:sz w:val="20"/>
                <w:szCs w:val="20"/>
              </w:rPr>
            </w:pPr>
            <w:r w:rsidRPr="00E2754B">
              <w:rPr>
                <w:b/>
                <w:sz w:val="20"/>
                <w:szCs w:val="20"/>
              </w:rPr>
              <w:t>Version</w:t>
            </w:r>
          </w:p>
        </w:tc>
      </w:tr>
      <w:tr w:rsidR="00637FB6" w:rsidRPr="00E2754B" w14:paraId="598E9D9C" w14:textId="77777777" w:rsidTr="00637FB6">
        <w:trPr>
          <w:trHeight w:val="323"/>
        </w:trPr>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2760907" w14:textId="26437EDC" w:rsidR="00F14962" w:rsidRPr="00842877" w:rsidRDefault="00FB7AD5" w:rsidP="00490BFE">
            <w:pPr>
              <w:rPr>
                <w:i/>
                <w:color w:val="FF0000"/>
                <w:sz w:val="20"/>
                <w:szCs w:val="20"/>
              </w:rPr>
            </w:pPr>
            <w:r w:rsidRPr="00842877">
              <w:rPr>
                <w:i/>
                <w:color w:val="FF0000"/>
                <w:sz w:val="20"/>
                <w:szCs w:val="20"/>
              </w:rPr>
              <w:t>Example row: 01/01/2023</w:t>
            </w:r>
          </w:p>
        </w:tc>
        <w:tc>
          <w:tcPr>
            <w:tcW w:w="17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5452C94" w14:textId="6EE552C4" w:rsidR="00F14962" w:rsidRPr="00842877" w:rsidRDefault="00FB7AD5" w:rsidP="00490BFE">
            <w:pPr>
              <w:rPr>
                <w:i/>
                <w:color w:val="FF0000"/>
                <w:sz w:val="20"/>
                <w:szCs w:val="20"/>
              </w:rPr>
            </w:pPr>
            <w:r w:rsidRPr="00842877">
              <w:rPr>
                <w:i/>
                <w:color w:val="FF0000"/>
                <w:sz w:val="20"/>
                <w:szCs w:val="20"/>
              </w:rPr>
              <w:t xml:space="preserve">Section </w:t>
            </w:r>
            <w:r w:rsidR="00C56E9F" w:rsidRPr="00842877">
              <w:rPr>
                <w:i/>
                <w:color w:val="FF0000"/>
                <w:sz w:val="20"/>
                <w:szCs w:val="20"/>
              </w:rPr>
              <w:t>6</w:t>
            </w:r>
            <w:r w:rsidR="00B7214C" w:rsidRPr="00842877">
              <w:rPr>
                <w:i/>
                <w:color w:val="FF0000"/>
                <w:sz w:val="20"/>
                <w:szCs w:val="20"/>
              </w:rPr>
              <w:t>.1</w:t>
            </w:r>
          </w:p>
        </w:tc>
        <w:tc>
          <w:tcPr>
            <w:tcW w:w="35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9CC1E35" w14:textId="3D10AF30" w:rsidR="00F14962" w:rsidRPr="00842877" w:rsidRDefault="00C56E9F" w:rsidP="00490BFE">
            <w:pPr>
              <w:rPr>
                <w:i/>
                <w:color w:val="FF0000"/>
                <w:sz w:val="20"/>
                <w:szCs w:val="20"/>
              </w:rPr>
            </w:pPr>
            <w:r w:rsidRPr="00842877">
              <w:rPr>
                <w:i/>
                <w:color w:val="FF0000"/>
                <w:sz w:val="20"/>
                <w:szCs w:val="20"/>
              </w:rPr>
              <w:t>Updated to include edits from various agencies following CDRP Review Meeting held on 12/15/2022.</w:t>
            </w:r>
          </w:p>
        </w:tc>
        <w:tc>
          <w:tcPr>
            <w:tcW w:w="16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6AF9513" w14:textId="492E3BAA" w:rsidR="00F14962" w:rsidRPr="00842877" w:rsidRDefault="00C56E9F" w:rsidP="00490BFE">
            <w:pPr>
              <w:rPr>
                <w:i/>
                <w:color w:val="FF0000"/>
                <w:sz w:val="20"/>
                <w:szCs w:val="20"/>
              </w:rPr>
            </w:pPr>
            <w:r w:rsidRPr="00842877">
              <w:rPr>
                <w:i/>
                <w:color w:val="FF0000"/>
                <w:sz w:val="20"/>
                <w:szCs w:val="20"/>
              </w:rPr>
              <w:t>J. Smith (Airport Emergency Manager)</w:t>
            </w:r>
          </w:p>
        </w:tc>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8F6A7C2" w14:textId="258E85AD" w:rsidR="00F14962" w:rsidRPr="00842877" w:rsidRDefault="00B7214C" w:rsidP="00490BFE">
            <w:pPr>
              <w:rPr>
                <w:i/>
                <w:color w:val="FF0000"/>
                <w:sz w:val="20"/>
                <w:szCs w:val="20"/>
              </w:rPr>
            </w:pPr>
            <w:r w:rsidRPr="00842877">
              <w:rPr>
                <w:i/>
                <w:color w:val="FF0000"/>
                <w:sz w:val="20"/>
                <w:szCs w:val="20"/>
              </w:rPr>
              <w:t>2.0</w:t>
            </w:r>
          </w:p>
        </w:tc>
      </w:tr>
      <w:tr w:rsidR="00F14962" w:rsidRPr="00E2754B" w14:paraId="5195AC47" w14:textId="77777777" w:rsidTr="00FB7AD5">
        <w:trPr>
          <w:trHeight w:val="251"/>
        </w:trPr>
        <w:tc>
          <w:tcPr>
            <w:tcW w:w="1255" w:type="dxa"/>
            <w:tcBorders>
              <w:top w:val="single" w:sz="4" w:space="0" w:color="BFBFBF"/>
              <w:left w:val="single" w:sz="4" w:space="0" w:color="BFBFBF"/>
              <w:bottom w:val="single" w:sz="4" w:space="0" w:color="BFBFBF"/>
              <w:right w:val="single" w:sz="4" w:space="0" w:color="BFBFBF"/>
            </w:tcBorders>
          </w:tcPr>
          <w:p w14:paraId="4F41453C" w14:textId="77777777" w:rsidR="00F14962" w:rsidRPr="00E2754B" w:rsidRDefault="00F14962" w:rsidP="00490BFE">
            <w:pPr>
              <w:rPr>
                <w:sz w:val="20"/>
                <w:szCs w:val="20"/>
              </w:rPr>
            </w:pPr>
          </w:p>
        </w:tc>
        <w:tc>
          <w:tcPr>
            <w:tcW w:w="1710" w:type="dxa"/>
            <w:tcBorders>
              <w:top w:val="single" w:sz="4" w:space="0" w:color="BFBFBF"/>
              <w:left w:val="single" w:sz="4" w:space="0" w:color="BFBFBF"/>
              <w:bottom w:val="single" w:sz="4" w:space="0" w:color="BFBFBF"/>
              <w:right w:val="single" w:sz="4" w:space="0" w:color="BFBFBF"/>
            </w:tcBorders>
          </w:tcPr>
          <w:p w14:paraId="1609E74A" w14:textId="77777777" w:rsidR="00F14962" w:rsidRPr="00E2754B" w:rsidRDefault="00F14962" w:rsidP="00490BFE">
            <w:pPr>
              <w:rPr>
                <w:sz w:val="20"/>
                <w:szCs w:val="20"/>
              </w:rPr>
            </w:pPr>
          </w:p>
        </w:tc>
        <w:tc>
          <w:tcPr>
            <w:tcW w:w="3510" w:type="dxa"/>
            <w:tcBorders>
              <w:top w:val="single" w:sz="4" w:space="0" w:color="BFBFBF"/>
              <w:left w:val="single" w:sz="4" w:space="0" w:color="BFBFBF"/>
              <w:bottom w:val="single" w:sz="4" w:space="0" w:color="BFBFBF"/>
              <w:right w:val="single" w:sz="4" w:space="0" w:color="BFBFBF"/>
            </w:tcBorders>
          </w:tcPr>
          <w:p w14:paraId="14FAC938" w14:textId="77777777" w:rsidR="00F14962" w:rsidRPr="00E2754B" w:rsidRDefault="00F14962" w:rsidP="00490BFE">
            <w:pPr>
              <w:rPr>
                <w:sz w:val="20"/>
                <w:szCs w:val="20"/>
              </w:rPr>
            </w:pPr>
          </w:p>
        </w:tc>
        <w:tc>
          <w:tcPr>
            <w:tcW w:w="1620" w:type="dxa"/>
            <w:tcBorders>
              <w:top w:val="single" w:sz="4" w:space="0" w:color="BFBFBF"/>
              <w:left w:val="single" w:sz="4" w:space="0" w:color="BFBFBF"/>
              <w:bottom w:val="single" w:sz="4" w:space="0" w:color="BFBFBF"/>
              <w:right w:val="single" w:sz="4" w:space="0" w:color="BFBFBF"/>
            </w:tcBorders>
          </w:tcPr>
          <w:p w14:paraId="740619D2" w14:textId="77777777" w:rsidR="00F14962" w:rsidRPr="00E2754B" w:rsidRDefault="00F14962" w:rsidP="00490BFE">
            <w:pPr>
              <w:rPr>
                <w:sz w:val="20"/>
                <w:szCs w:val="20"/>
              </w:rPr>
            </w:pPr>
          </w:p>
        </w:tc>
        <w:tc>
          <w:tcPr>
            <w:tcW w:w="1255" w:type="dxa"/>
            <w:tcBorders>
              <w:top w:val="single" w:sz="4" w:space="0" w:color="BFBFBF"/>
              <w:left w:val="single" w:sz="4" w:space="0" w:color="BFBFBF"/>
              <w:bottom w:val="single" w:sz="4" w:space="0" w:color="BFBFBF"/>
              <w:right w:val="single" w:sz="4" w:space="0" w:color="BFBFBF"/>
            </w:tcBorders>
          </w:tcPr>
          <w:p w14:paraId="29197B23" w14:textId="77777777" w:rsidR="00F14962" w:rsidRPr="00E2754B" w:rsidRDefault="00F14962" w:rsidP="00490BFE">
            <w:pPr>
              <w:rPr>
                <w:sz w:val="20"/>
                <w:szCs w:val="20"/>
              </w:rPr>
            </w:pPr>
          </w:p>
        </w:tc>
      </w:tr>
      <w:tr w:rsidR="00637FB6" w:rsidRPr="00E2754B" w14:paraId="2C27FD18" w14:textId="77777777" w:rsidTr="00637FB6">
        <w:trPr>
          <w:trHeight w:val="251"/>
        </w:trPr>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5FF1354" w14:textId="77777777" w:rsidR="00F14962" w:rsidRPr="00E2754B" w:rsidRDefault="00F14962" w:rsidP="00490BFE">
            <w:pPr>
              <w:rPr>
                <w:sz w:val="2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595812A" w14:textId="77777777" w:rsidR="00F14962" w:rsidRPr="00E2754B" w:rsidRDefault="00F14962" w:rsidP="00490BFE">
            <w:pPr>
              <w:rPr>
                <w:sz w:val="20"/>
                <w:szCs w:val="20"/>
              </w:rPr>
            </w:pPr>
          </w:p>
        </w:tc>
        <w:tc>
          <w:tcPr>
            <w:tcW w:w="35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38907A4" w14:textId="77777777" w:rsidR="00F14962" w:rsidRPr="00E2754B" w:rsidRDefault="00F14962" w:rsidP="00490BFE">
            <w:pPr>
              <w:rPr>
                <w:sz w:val="20"/>
                <w:szCs w:val="20"/>
              </w:rPr>
            </w:pPr>
          </w:p>
        </w:tc>
        <w:tc>
          <w:tcPr>
            <w:tcW w:w="16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F70130" w14:textId="77777777" w:rsidR="00F14962" w:rsidRPr="00E2754B" w:rsidRDefault="00F14962" w:rsidP="00490BFE">
            <w:pPr>
              <w:rPr>
                <w:sz w:val="20"/>
                <w:szCs w:val="20"/>
              </w:rPr>
            </w:pPr>
          </w:p>
        </w:tc>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0F5436A" w14:textId="77777777" w:rsidR="00F14962" w:rsidRPr="00E2754B" w:rsidRDefault="00F14962" w:rsidP="00490BFE">
            <w:pPr>
              <w:rPr>
                <w:sz w:val="20"/>
                <w:szCs w:val="20"/>
              </w:rPr>
            </w:pPr>
          </w:p>
        </w:tc>
      </w:tr>
      <w:tr w:rsidR="00F14962" w:rsidRPr="00E2754B" w14:paraId="399F4E10" w14:textId="77777777" w:rsidTr="00FB7AD5">
        <w:trPr>
          <w:trHeight w:val="152"/>
        </w:trPr>
        <w:tc>
          <w:tcPr>
            <w:tcW w:w="1255" w:type="dxa"/>
            <w:tcBorders>
              <w:top w:val="single" w:sz="4" w:space="0" w:color="BFBFBF"/>
              <w:left w:val="single" w:sz="4" w:space="0" w:color="BFBFBF"/>
              <w:bottom w:val="single" w:sz="4" w:space="0" w:color="BFBFBF"/>
              <w:right w:val="single" w:sz="4" w:space="0" w:color="BFBFBF"/>
            </w:tcBorders>
          </w:tcPr>
          <w:p w14:paraId="1525556B" w14:textId="77777777" w:rsidR="00F14962" w:rsidRPr="00E2754B" w:rsidRDefault="00F14962" w:rsidP="00490BFE">
            <w:pPr>
              <w:rPr>
                <w:sz w:val="20"/>
                <w:szCs w:val="20"/>
              </w:rPr>
            </w:pPr>
          </w:p>
        </w:tc>
        <w:tc>
          <w:tcPr>
            <w:tcW w:w="1710" w:type="dxa"/>
            <w:tcBorders>
              <w:top w:val="single" w:sz="4" w:space="0" w:color="BFBFBF"/>
              <w:left w:val="single" w:sz="4" w:space="0" w:color="BFBFBF"/>
              <w:bottom w:val="single" w:sz="4" w:space="0" w:color="BFBFBF"/>
              <w:right w:val="single" w:sz="4" w:space="0" w:color="BFBFBF"/>
            </w:tcBorders>
          </w:tcPr>
          <w:p w14:paraId="544A993A" w14:textId="77777777" w:rsidR="00F14962" w:rsidRPr="00E2754B" w:rsidRDefault="00F14962" w:rsidP="00490BFE">
            <w:pPr>
              <w:rPr>
                <w:sz w:val="20"/>
                <w:szCs w:val="20"/>
              </w:rPr>
            </w:pPr>
          </w:p>
        </w:tc>
        <w:tc>
          <w:tcPr>
            <w:tcW w:w="3510" w:type="dxa"/>
            <w:tcBorders>
              <w:top w:val="single" w:sz="4" w:space="0" w:color="BFBFBF"/>
              <w:left w:val="single" w:sz="4" w:space="0" w:color="BFBFBF"/>
              <w:bottom w:val="single" w:sz="4" w:space="0" w:color="BFBFBF"/>
              <w:right w:val="single" w:sz="4" w:space="0" w:color="BFBFBF"/>
            </w:tcBorders>
          </w:tcPr>
          <w:p w14:paraId="4CE5181E" w14:textId="77777777" w:rsidR="00F14962" w:rsidRPr="00E2754B" w:rsidRDefault="00F14962" w:rsidP="00490BFE">
            <w:pPr>
              <w:rPr>
                <w:sz w:val="20"/>
                <w:szCs w:val="20"/>
              </w:rPr>
            </w:pPr>
          </w:p>
        </w:tc>
        <w:tc>
          <w:tcPr>
            <w:tcW w:w="1620" w:type="dxa"/>
            <w:tcBorders>
              <w:top w:val="single" w:sz="4" w:space="0" w:color="BFBFBF"/>
              <w:left w:val="single" w:sz="4" w:space="0" w:color="BFBFBF"/>
              <w:bottom w:val="single" w:sz="4" w:space="0" w:color="BFBFBF"/>
              <w:right w:val="single" w:sz="4" w:space="0" w:color="BFBFBF"/>
            </w:tcBorders>
          </w:tcPr>
          <w:p w14:paraId="0BDB0CC5" w14:textId="77777777" w:rsidR="00F14962" w:rsidRPr="00E2754B" w:rsidRDefault="00F14962" w:rsidP="00490BFE">
            <w:pPr>
              <w:rPr>
                <w:sz w:val="20"/>
                <w:szCs w:val="20"/>
              </w:rPr>
            </w:pPr>
          </w:p>
        </w:tc>
        <w:tc>
          <w:tcPr>
            <w:tcW w:w="1255" w:type="dxa"/>
            <w:tcBorders>
              <w:top w:val="single" w:sz="4" w:space="0" w:color="BFBFBF"/>
              <w:left w:val="single" w:sz="4" w:space="0" w:color="BFBFBF"/>
              <w:bottom w:val="single" w:sz="4" w:space="0" w:color="BFBFBF"/>
              <w:right w:val="single" w:sz="4" w:space="0" w:color="BFBFBF"/>
            </w:tcBorders>
          </w:tcPr>
          <w:p w14:paraId="6D859B2F" w14:textId="77777777" w:rsidR="00F14962" w:rsidRPr="00E2754B" w:rsidRDefault="00F14962" w:rsidP="00490BFE">
            <w:pPr>
              <w:rPr>
                <w:sz w:val="20"/>
                <w:szCs w:val="20"/>
              </w:rPr>
            </w:pPr>
          </w:p>
        </w:tc>
      </w:tr>
      <w:tr w:rsidR="00637FB6" w:rsidRPr="00E2754B" w14:paraId="62693000" w14:textId="77777777" w:rsidTr="00637FB6">
        <w:trPr>
          <w:trHeight w:val="242"/>
        </w:trPr>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829C8C" w14:textId="77777777" w:rsidR="00F14962" w:rsidRPr="00E2754B" w:rsidRDefault="00F14962" w:rsidP="00490BFE">
            <w:pPr>
              <w:rPr>
                <w:sz w:val="2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0BC6D71" w14:textId="77777777" w:rsidR="00F14962" w:rsidRPr="00E2754B" w:rsidRDefault="00F14962" w:rsidP="00490BFE">
            <w:pPr>
              <w:rPr>
                <w:sz w:val="20"/>
                <w:szCs w:val="20"/>
              </w:rPr>
            </w:pPr>
          </w:p>
        </w:tc>
        <w:tc>
          <w:tcPr>
            <w:tcW w:w="35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7BF65F0" w14:textId="77777777" w:rsidR="00F14962" w:rsidRPr="00E2754B" w:rsidRDefault="00F14962" w:rsidP="00490BFE">
            <w:pPr>
              <w:rPr>
                <w:sz w:val="20"/>
                <w:szCs w:val="20"/>
              </w:rPr>
            </w:pPr>
          </w:p>
        </w:tc>
        <w:tc>
          <w:tcPr>
            <w:tcW w:w="16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4B67285" w14:textId="77777777" w:rsidR="00F14962" w:rsidRPr="00E2754B" w:rsidRDefault="00F14962" w:rsidP="00490BFE">
            <w:pPr>
              <w:rPr>
                <w:sz w:val="20"/>
                <w:szCs w:val="20"/>
              </w:rPr>
            </w:pPr>
          </w:p>
        </w:tc>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65412FD" w14:textId="77777777" w:rsidR="00F14962" w:rsidRPr="00E2754B" w:rsidRDefault="00F14962" w:rsidP="00490BFE">
            <w:pPr>
              <w:rPr>
                <w:sz w:val="20"/>
                <w:szCs w:val="20"/>
              </w:rPr>
            </w:pPr>
          </w:p>
        </w:tc>
      </w:tr>
      <w:tr w:rsidR="00F14962" w:rsidRPr="00E2754B" w14:paraId="5CDF626A" w14:textId="77777777" w:rsidTr="00FB7AD5">
        <w:trPr>
          <w:trHeight w:val="233"/>
        </w:trPr>
        <w:tc>
          <w:tcPr>
            <w:tcW w:w="1255" w:type="dxa"/>
            <w:tcBorders>
              <w:top w:val="single" w:sz="4" w:space="0" w:color="BFBFBF"/>
              <w:left w:val="single" w:sz="4" w:space="0" w:color="BFBFBF"/>
              <w:bottom w:val="single" w:sz="4" w:space="0" w:color="BFBFBF"/>
              <w:right w:val="single" w:sz="4" w:space="0" w:color="BFBFBF"/>
            </w:tcBorders>
          </w:tcPr>
          <w:p w14:paraId="786363C3" w14:textId="77777777" w:rsidR="00F14962" w:rsidRPr="00E2754B" w:rsidRDefault="00F14962" w:rsidP="00490BFE">
            <w:pPr>
              <w:rPr>
                <w:sz w:val="20"/>
                <w:szCs w:val="20"/>
              </w:rPr>
            </w:pPr>
          </w:p>
        </w:tc>
        <w:tc>
          <w:tcPr>
            <w:tcW w:w="1710" w:type="dxa"/>
            <w:tcBorders>
              <w:top w:val="single" w:sz="4" w:space="0" w:color="BFBFBF"/>
              <w:left w:val="single" w:sz="4" w:space="0" w:color="BFBFBF"/>
              <w:bottom w:val="single" w:sz="4" w:space="0" w:color="BFBFBF"/>
              <w:right w:val="single" w:sz="4" w:space="0" w:color="BFBFBF"/>
            </w:tcBorders>
          </w:tcPr>
          <w:p w14:paraId="17F72209" w14:textId="77777777" w:rsidR="00F14962" w:rsidRPr="00E2754B" w:rsidRDefault="00F14962" w:rsidP="00490BFE">
            <w:pPr>
              <w:rPr>
                <w:sz w:val="20"/>
                <w:szCs w:val="20"/>
              </w:rPr>
            </w:pPr>
          </w:p>
        </w:tc>
        <w:tc>
          <w:tcPr>
            <w:tcW w:w="3510" w:type="dxa"/>
            <w:tcBorders>
              <w:top w:val="single" w:sz="4" w:space="0" w:color="BFBFBF"/>
              <w:left w:val="single" w:sz="4" w:space="0" w:color="BFBFBF"/>
              <w:bottom w:val="single" w:sz="4" w:space="0" w:color="BFBFBF"/>
              <w:right w:val="single" w:sz="4" w:space="0" w:color="BFBFBF"/>
            </w:tcBorders>
          </w:tcPr>
          <w:p w14:paraId="7EE15FD9" w14:textId="77777777" w:rsidR="00F14962" w:rsidRPr="00E2754B" w:rsidRDefault="00F14962" w:rsidP="00490BFE">
            <w:pPr>
              <w:rPr>
                <w:sz w:val="20"/>
                <w:szCs w:val="20"/>
              </w:rPr>
            </w:pPr>
          </w:p>
        </w:tc>
        <w:tc>
          <w:tcPr>
            <w:tcW w:w="1620" w:type="dxa"/>
            <w:tcBorders>
              <w:top w:val="single" w:sz="4" w:space="0" w:color="BFBFBF"/>
              <w:left w:val="single" w:sz="4" w:space="0" w:color="BFBFBF"/>
              <w:bottom w:val="single" w:sz="4" w:space="0" w:color="BFBFBF"/>
              <w:right w:val="single" w:sz="4" w:space="0" w:color="BFBFBF"/>
            </w:tcBorders>
          </w:tcPr>
          <w:p w14:paraId="27270AF5" w14:textId="77777777" w:rsidR="00F14962" w:rsidRPr="00E2754B" w:rsidRDefault="00F14962" w:rsidP="00490BFE">
            <w:pPr>
              <w:rPr>
                <w:sz w:val="20"/>
                <w:szCs w:val="20"/>
              </w:rPr>
            </w:pPr>
          </w:p>
        </w:tc>
        <w:tc>
          <w:tcPr>
            <w:tcW w:w="1255" w:type="dxa"/>
            <w:tcBorders>
              <w:top w:val="single" w:sz="4" w:space="0" w:color="BFBFBF"/>
              <w:left w:val="single" w:sz="4" w:space="0" w:color="BFBFBF"/>
              <w:bottom w:val="single" w:sz="4" w:space="0" w:color="BFBFBF"/>
              <w:right w:val="single" w:sz="4" w:space="0" w:color="BFBFBF"/>
            </w:tcBorders>
          </w:tcPr>
          <w:p w14:paraId="1FDC2E0D" w14:textId="77777777" w:rsidR="00F14962" w:rsidRPr="00E2754B" w:rsidRDefault="00F14962" w:rsidP="00490BFE">
            <w:pPr>
              <w:rPr>
                <w:sz w:val="20"/>
                <w:szCs w:val="20"/>
              </w:rPr>
            </w:pPr>
          </w:p>
        </w:tc>
      </w:tr>
      <w:tr w:rsidR="00637FB6" w:rsidRPr="00E2754B" w14:paraId="49FE444D" w14:textId="77777777" w:rsidTr="00637FB6">
        <w:trPr>
          <w:trHeight w:val="233"/>
        </w:trPr>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0CF7778" w14:textId="77777777" w:rsidR="00F14962" w:rsidRPr="00E2754B" w:rsidRDefault="00F14962" w:rsidP="00490BFE">
            <w:pPr>
              <w:rPr>
                <w:sz w:val="2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226ECD8" w14:textId="77777777" w:rsidR="00F14962" w:rsidRPr="00E2754B" w:rsidRDefault="00F14962" w:rsidP="00490BFE">
            <w:pPr>
              <w:rPr>
                <w:sz w:val="20"/>
                <w:szCs w:val="20"/>
              </w:rPr>
            </w:pPr>
          </w:p>
        </w:tc>
        <w:tc>
          <w:tcPr>
            <w:tcW w:w="35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58E16E" w14:textId="77777777" w:rsidR="00F14962" w:rsidRPr="00E2754B" w:rsidRDefault="00F14962" w:rsidP="00490BFE">
            <w:pPr>
              <w:rPr>
                <w:sz w:val="20"/>
                <w:szCs w:val="20"/>
              </w:rPr>
            </w:pPr>
          </w:p>
        </w:tc>
        <w:tc>
          <w:tcPr>
            <w:tcW w:w="16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ECCF876" w14:textId="77777777" w:rsidR="00F14962" w:rsidRPr="00E2754B" w:rsidRDefault="00F14962" w:rsidP="00490BFE">
            <w:pPr>
              <w:rPr>
                <w:sz w:val="20"/>
                <w:szCs w:val="20"/>
              </w:rPr>
            </w:pPr>
          </w:p>
        </w:tc>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864B199" w14:textId="77777777" w:rsidR="00F14962" w:rsidRPr="00E2754B" w:rsidRDefault="00F14962" w:rsidP="00490BFE">
            <w:pPr>
              <w:rPr>
                <w:sz w:val="20"/>
                <w:szCs w:val="20"/>
              </w:rPr>
            </w:pPr>
          </w:p>
        </w:tc>
      </w:tr>
      <w:tr w:rsidR="00F14962" w:rsidRPr="00E2754B" w14:paraId="4BEEEF4E" w14:textId="77777777" w:rsidTr="00FB7AD5">
        <w:trPr>
          <w:trHeight w:val="233"/>
        </w:trPr>
        <w:tc>
          <w:tcPr>
            <w:tcW w:w="1255" w:type="dxa"/>
            <w:tcBorders>
              <w:top w:val="single" w:sz="4" w:space="0" w:color="BFBFBF"/>
              <w:left w:val="single" w:sz="4" w:space="0" w:color="BFBFBF"/>
              <w:bottom w:val="single" w:sz="4" w:space="0" w:color="BFBFBF"/>
              <w:right w:val="single" w:sz="4" w:space="0" w:color="BFBFBF"/>
            </w:tcBorders>
          </w:tcPr>
          <w:p w14:paraId="3A8F126B" w14:textId="77777777" w:rsidR="00F14962" w:rsidRPr="00E2754B" w:rsidRDefault="00F14962" w:rsidP="00490BFE">
            <w:pPr>
              <w:rPr>
                <w:sz w:val="20"/>
                <w:szCs w:val="20"/>
              </w:rPr>
            </w:pPr>
          </w:p>
        </w:tc>
        <w:tc>
          <w:tcPr>
            <w:tcW w:w="1710" w:type="dxa"/>
            <w:tcBorders>
              <w:top w:val="single" w:sz="4" w:space="0" w:color="BFBFBF"/>
              <w:left w:val="single" w:sz="4" w:space="0" w:color="BFBFBF"/>
              <w:bottom w:val="single" w:sz="4" w:space="0" w:color="BFBFBF"/>
              <w:right w:val="single" w:sz="4" w:space="0" w:color="BFBFBF"/>
            </w:tcBorders>
          </w:tcPr>
          <w:p w14:paraId="1DC2618C" w14:textId="77777777" w:rsidR="00F14962" w:rsidRPr="00E2754B" w:rsidRDefault="00F14962" w:rsidP="00490BFE">
            <w:pPr>
              <w:rPr>
                <w:sz w:val="20"/>
                <w:szCs w:val="20"/>
              </w:rPr>
            </w:pPr>
          </w:p>
        </w:tc>
        <w:tc>
          <w:tcPr>
            <w:tcW w:w="3510" w:type="dxa"/>
            <w:tcBorders>
              <w:top w:val="single" w:sz="4" w:space="0" w:color="BFBFBF"/>
              <w:left w:val="single" w:sz="4" w:space="0" w:color="BFBFBF"/>
              <w:bottom w:val="single" w:sz="4" w:space="0" w:color="BFBFBF"/>
              <w:right w:val="single" w:sz="4" w:space="0" w:color="BFBFBF"/>
            </w:tcBorders>
          </w:tcPr>
          <w:p w14:paraId="4525070F" w14:textId="77777777" w:rsidR="00F14962" w:rsidRPr="00E2754B" w:rsidRDefault="00F14962" w:rsidP="00490BFE">
            <w:pPr>
              <w:rPr>
                <w:sz w:val="20"/>
                <w:szCs w:val="20"/>
              </w:rPr>
            </w:pPr>
          </w:p>
        </w:tc>
        <w:tc>
          <w:tcPr>
            <w:tcW w:w="1620" w:type="dxa"/>
            <w:tcBorders>
              <w:top w:val="single" w:sz="4" w:space="0" w:color="BFBFBF"/>
              <w:left w:val="single" w:sz="4" w:space="0" w:color="BFBFBF"/>
              <w:bottom w:val="single" w:sz="4" w:space="0" w:color="BFBFBF"/>
              <w:right w:val="single" w:sz="4" w:space="0" w:color="BFBFBF"/>
            </w:tcBorders>
          </w:tcPr>
          <w:p w14:paraId="388CA410" w14:textId="77777777" w:rsidR="00F14962" w:rsidRPr="00E2754B" w:rsidRDefault="00F14962" w:rsidP="00490BFE">
            <w:pPr>
              <w:rPr>
                <w:sz w:val="20"/>
                <w:szCs w:val="20"/>
              </w:rPr>
            </w:pPr>
          </w:p>
        </w:tc>
        <w:tc>
          <w:tcPr>
            <w:tcW w:w="1255" w:type="dxa"/>
            <w:tcBorders>
              <w:top w:val="single" w:sz="4" w:space="0" w:color="BFBFBF"/>
              <w:left w:val="single" w:sz="4" w:space="0" w:color="BFBFBF"/>
              <w:bottom w:val="single" w:sz="4" w:space="0" w:color="BFBFBF"/>
              <w:right w:val="single" w:sz="4" w:space="0" w:color="BFBFBF"/>
            </w:tcBorders>
          </w:tcPr>
          <w:p w14:paraId="067EDCF2" w14:textId="77777777" w:rsidR="00F14962" w:rsidRPr="00E2754B" w:rsidRDefault="00F14962" w:rsidP="00490BFE">
            <w:pPr>
              <w:rPr>
                <w:sz w:val="20"/>
                <w:szCs w:val="20"/>
              </w:rPr>
            </w:pPr>
          </w:p>
        </w:tc>
      </w:tr>
      <w:tr w:rsidR="00637FB6" w:rsidRPr="00E2754B" w14:paraId="62063F75" w14:textId="77777777" w:rsidTr="00637FB6">
        <w:trPr>
          <w:trHeight w:val="233"/>
        </w:trPr>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5F5070" w14:textId="77777777" w:rsidR="00F14962" w:rsidRPr="00E2754B" w:rsidRDefault="00F14962" w:rsidP="00490BFE">
            <w:pPr>
              <w:rPr>
                <w:sz w:val="2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B9DAF01" w14:textId="77777777" w:rsidR="00F14962" w:rsidRPr="00E2754B" w:rsidRDefault="00F14962" w:rsidP="00490BFE">
            <w:pPr>
              <w:rPr>
                <w:sz w:val="20"/>
                <w:szCs w:val="20"/>
              </w:rPr>
            </w:pPr>
          </w:p>
        </w:tc>
        <w:tc>
          <w:tcPr>
            <w:tcW w:w="351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B4F9CCC" w14:textId="77777777" w:rsidR="00F14962" w:rsidRPr="00E2754B" w:rsidRDefault="00F14962" w:rsidP="00490BFE">
            <w:pPr>
              <w:rPr>
                <w:sz w:val="20"/>
                <w:szCs w:val="20"/>
              </w:rPr>
            </w:pPr>
          </w:p>
        </w:tc>
        <w:tc>
          <w:tcPr>
            <w:tcW w:w="16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83EF315" w14:textId="77777777" w:rsidR="00F14962" w:rsidRPr="00E2754B" w:rsidRDefault="00F14962" w:rsidP="00490BFE">
            <w:pPr>
              <w:rPr>
                <w:sz w:val="20"/>
                <w:szCs w:val="20"/>
              </w:rPr>
            </w:pPr>
          </w:p>
        </w:tc>
        <w:tc>
          <w:tcPr>
            <w:tcW w:w="12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2005695" w14:textId="77777777" w:rsidR="00F14962" w:rsidRPr="00E2754B" w:rsidRDefault="00F14962" w:rsidP="00490BFE">
            <w:pPr>
              <w:rPr>
                <w:sz w:val="20"/>
                <w:szCs w:val="20"/>
              </w:rPr>
            </w:pPr>
          </w:p>
        </w:tc>
      </w:tr>
    </w:tbl>
    <w:p w14:paraId="6A9A51C5" w14:textId="66073630" w:rsidR="00C610FA" w:rsidRPr="00E2754B" w:rsidRDefault="00C610FA" w:rsidP="00F27AB7"/>
    <w:p w14:paraId="0A52F307" w14:textId="2B420A9E" w:rsidR="006916B6" w:rsidRPr="00E2754B" w:rsidRDefault="006916B6">
      <w:r w:rsidRPr="00E2754B">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133"/>
        <w:gridCol w:w="1133"/>
        <w:gridCol w:w="1133"/>
        <w:gridCol w:w="593"/>
        <w:gridCol w:w="720"/>
        <w:gridCol w:w="1168"/>
        <w:gridCol w:w="1168"/>
        <w:gridCol w:w="1169"/>
      </w:tblGrid>
      <w:tr w:rsidR="007C254F" w:rsidRPr="00E2754B" w14:paraId="56370D1B" w14:textId="77777777" w:rsidTr="00490BFE">
        <w:tc>
          <w:tcPr>
            <w:tcW w:w="5125" w:type="dxa"/>
            <w:gridSpan w:val="5"/>
            <w:shd w:val="clear" w:color="auto" w:fill="182F58"/>
          </w:tcPr>
          <w:p w14:paraId="6FB49FA9" w14:textId="77777777" w:rsidR="007C254F" w:rsidRPr="00E2754B" w:rsidRDefault="007C254F" w:rsidP="00490BFE">
            <w:pPr>
              <w:spacing w:before="120" w:after="120"/>
              <w:jc w:val="center"/>
              <w:rPr>
                <w:rFonts w:ascii="Arial" w:hAnsi="Arial" w:cs="Arial"/>
                <w:b/>
                <w:bCs/>
                <w:color w:val="A6A6A6" w:themeColor="background1" w:themeShade="A6"/>
              </w:rPr>
            </w:pPr>
            <w:r w:rsidRPr="00E2754B">
              <w:rPr>
                <w:rFonts w:ascii="Arial" w:hAnsi="Arial" w:cs="Arial"/>
                <w:b/>
                <w:bCs/>
                <w:color w:val="FFFFFF" w:themeColor="background1"/>
              </w:rPr>
              <w:lastRenderedPageBreak/>
              <w:t>Base Document</w:t>
            </w:r>
          </w:p>
        </w:tc>
        <w:tc>
          <w:tcPr>
            <w:tcW w:w="4225" w:type="dxa"/>
            <w:gridSpan w:val="4"/>
            <w:shd w:val="clear" w:color="auto" w:fill="F2F2F2" w:themeFill="background1" w:themeFillShade="F2"/>
          </w:tcPr>
          <w:p w14:paraId="7F5E0D74" w14:textId="77777777" w:rsidR="007C254F" w:rsidRPr="00E2754B" w:rsidRDefault="007C254F" w:rsidP="00490BFE">
            <w:pPr>
              <w:spacing w:before="120" w:after="120"/>
              <w:jc w:val="center"/>
              <w:rPr>
                <w:rFonts w:ascii="Arial" w:hAnsi="Arial" w:cs="Arial"/>
                <w:b/>
                <w:bCs/>
              </w:rPr>
            </w:pPr>
            <w:r w:rsidRPr="00E2754B">
              <w:rPr>
                <w:rFonts w:ascii="Arial" w:hAnsi="Arial" w:cs="Arial"/>
                <w:b/>
                <w:bCs/>
                <w:color w:val="A6A6A6" w:themeColor="background1" w:themeShade="A6"/>
              </w:rPr>
              <w:t>Additional Sections for Consideration</w:t>
            </w:r>
          </w:p>
        </w:tc>
      </w:tr>
      <w:tr w:rsidR="007C254F" w:rsidRPr="00E2754B" w14:paraId="7CB1459C" w14:textId="77777777" w:rsidTr="00490BFE">
        <w:trPr>
          <w:trHeight w:val="59"/>
        </w:trPr>
        <w:tc>
          <w:tcPr>
            <w:tcW w:w="9350" w:type="dxa"/>
            <w:gridSpan w:val="9"/>
          </w:tcPr>
          <w:p w14:paraId="18FEA94A" w14:textId="77777777" w:rsidR="007C254F" w:rsidRPr="00E2754B" w:rsidRDefault="007C254F" w:rsidP="00490BFE">
            <w:pPr>
              <w:jc w:val="center"/>
              <w:rPr>
                <w:rFonts w:ascii="Arial" w:hAnsi="Arial" w:cs="Arial"/>
                <w:b/>
                <w:bCs/>
                <w:color w:val="A6A6A6" w:themeColor="background1" w:themeShade="A6"/>
                <w:sz w:val="10"/>
                <w:szCs w:val="10"/>
              </w:rPr>
            </w:pPr>
          </w:p>
        </w:tc>
      </w:tr>
      <w:tr w:rsidR="007C254F" w:rsidRPr="00E2754B" w14:paraId="220B649C" w14:textId="77777777" w:rsidTr="00127122">
        <w:tblPrEx>
          <w:jc w:val="center"/>
          <w:shd w:val="clear" w:color="auto" w:fill="F2F2F2" w:themeFill="background1" w:themeFillShade="F2"/>
        </w:tblPrEx>
        <w:trPr>
          <w:trHeight w:val="792"/>
          <w:jc w:val="center"/>
        </w:trPr>
        <w:tc>
          <w:tcPr>
            <w:tcW w:w="1133" w:type="dxa"/>
            <w:shd w:val="clear" w:color="auto" w:fill="F2F2F2" w:themeFill="background1" w:themeFillShade="F2"/>
            <w:vAlign w:val="center"/>
          </w:tcPr>
          <w:p w14:paraId="37C867AF" w14:textId="77777777" w:rsidR="007C254F" w:rsidRPr="00E2754B" w:rsidRDefault="007C254F" w:rsidP="00490BFE">
            <w:pPr>
              <w:jc w:val="center"/>
              <w:rPr>
                <w:rFonts w:ascii="Arial" w:hAnsi="Arial" w:cs="Arial"/>
                <w:b/>
                <w:color w:val="FFFFFF" w:themeColor="background1"/>
                <w:sz w:val="14"/>
                <w:szCs w:val="14"/>
              </w:rPr>
            </w:pPr>
            <w:r w:rsidRPr="007C254F">
              <w:rPr>
                <w:rFonts w:ascii="Arial" w:hAnsi="Arial" w:cs="Arial"/>
                <w:b/>
                <w:bCs/>
                <w:color w:val="A6A6A6" w:themeColor="background1" w:themeShade="A6"/>
                <w:sz w:val="14"/>
                <w:szCs w:val="14"/>
              </w:rPr>
              <w:t>Plan Authorization</w:t>
            </w:r>
            <w:r w:rsidRPr="007C254F">
              <w:rPr>
                <w:rFonts w:ascii="Arial" w:hAnsi="Arial" w:cs="Arial"/>
                <w:b/>
                <w:color w:val="A6A6A6" w:themeColor="background1" w:themeShade="A6"/>
                <w:sz w:val="14"/>
                <w:szCs w:val="14"/>
              </w:rPr>
              <w:t xml:space="preserve"> and Maintenance</w:t>
            </w:r>
          </w:p>
        </w:tc>
        <w:tc>
          <w:tcPr>
            <w:tcW w:w="1133" w:type="dxa"/>
            <w:shd w:val="clear" w:color="auto" w:fill="182F58"/>
            <w:vAlign w:val="center"/>
          </w:tcPr>
          <w:p w14:paraId="1E3E81B6" w14:textId="77777777" w:rsidR="007C254F" w:rsidRPr="00E2754B" w:rsidRDefault="007C254F" w:rsidP="00490BFE">
            <w:pPr>
              <w:jc w:val="center"/>
              <w:rPr>
                <w:rFonts w:ascii="Arial" w:hAnsi="Arial" w:cs="Arial"/>
                <w:b/>
                <w:color w:val="A6A6A6" w:themeColor="background1" w:themeShade="A6"/>
                <w:sz w:val="14"/>
                <w:szCs w:val="14"/>
              </w:rPr>
            </w:pPr>
            <w:r w:rsidRPr="00127122">
              <w:rPr>
                <w:rFonts w:ascii="Arial" w:hAnsi="Arial" w:cs="Arial"/>
                <w:b/>
                <w:color w:val="FFFFFF" w:themeColor="background1"/>
                <w:sz w:val="14"/>
                <w:szCs w:val="14"/>
              </w:rPr>
              <w:t>Introduction</w:t>
            </w:r>
          </w:p>
        </w:tc>
        <w:tc>
          <w:tcPr>
            <w:tcW w:w="1133" w:type="dxa"/>
            <w:shd w:val="clear" w:color="auto" w:fill="F2F2F2" w:themeFill="background1" w:themeFillShade="F2"/>
            <w:vAlign w:val="center"/>
          </w:tcPr>
          <w:p w14:paraId="5F02F47D"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Situation and Assumptions</w:t>
            </w:r>
          </w:p>
        </w:tc>
        <w:tc>
          <w:tcPr>
            <w:tcW w:w="1133" w:type="dxa"/>
            <w:shd w:val="clear" w:color="auto" w:fill="F2F2F2" w:themeFill="background1" w:themeFillShade="F2"/>
            <w:vAlign w:val="center"/>
          </w:tcPr>
          <w:p w14:paraId="0F6A434B"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Activation</w:t>
            </w:r>
          </w:p>
        </w:tc>
        <w:tc>
          <w:tcPr>
            <w:tcW w:w="1313" w:type="dxa"/>
            <w:gridSpan w:val="2"/>
            <w:shd w:val="clear" w:color="auto" w:fill="F2F2F2" w:themeFill="background1" w:themeFillShade="F2"/>
            <w:vAlign w:val="center"/>
          </w:tcPr>
          <w:p w14:paraId="7AA44C97" w14:textId="77777777" w:rsidR="007C254F" w:rsidRPr="00032726"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Organization and Responsibilities</w:t>
            </w:r>
          </w:p>
        </w:tc>
        <w:tc>
          <w:tcPr>
            <w:tcW w:w="1168" w:type="dxa"/>
            <w:shd w:val="clear" w:color="auto" w:fill="F2F2F2" w:themeFill="background1" w:themeFillShade="F2"/>
            <w:vAlign w:val="center"/>
          </w:tcPr>
          <w:p w14:paraId="0C1B2D7A"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Concept of Operations</w:t>
            </w:r>
          </w:p>
        </w:tc>
        <w:tc>
          <w:tcPr>
            <w:tcW w:w="1168" w:type="dxa"/>
            <w:shd w:val="clear" w:color="auto" w:fill="F2F2F2" w:themeFill="background1" w:themeFillShade="F2"/>
            <w:vAlign w:val="center"/>
          </w:tcPr>
          <w:p w14:paraId="09AC5519"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Legal Authorities and References</w:t>
            </w:r>
          </w:p>
        </w:tc>
        <w:tc>
          <w:tcPr>
            <w:tcW w:w="1169" w:type="dxa"/>
            <w:shd w:val="clear" w:color="auto" w:fill="F2F2F2" w:themeFill="background1" w:themeFillShade="F2"/>
            <w:vAlign w:val="center"/>
          </w:tcPr>
          <w:p w14:paraId="33496744"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Glossary of Acronyms and Terms</w:t>
            </w:r>
          </w:p>
        </w:tc>
      </w:tr>
    </w:tbl>
    <w:p w14:paraId="79FD5B03" w14:textId="6A62E675" w:rsidR="00192C4A" w:rsidRPr="009E0BA0" w:rsidRDefault="00192C4A" w:rsidP="00203360">
      <w:pPr>
        <w:pStyle w:val="NoSpacing"/>
      </w:pPr>
    </w:p>
    <w:p w14:paraId="1C7D2D9B" w14:textId="68D54277" w:rsidR="003B75F2" w:rsidRPr="00E2754B" w:rsidRDefault="003B75F2" w:rsidP="003B75F2">
      <w:pPr>
        <w:pStyle w:val="Heading3"/>
      </w:pPr>
      <w:bookmarkStart w:id="19" w:name="_Toc155951575"/>
      <w:r w:rsidRPr="00E2754B">
        <w:t>Section</w:t>
      </w:r>
      <w:r w:rsidR="0046043E" w:rsidRPr="00E2754B">
        <w:t xml:space="preserve"> 2</w:t>
      </w:r>
      <w:r w:rsidR="009E1561" w:rsidRPr="00E2754B">
        <w:t xml:space="preserve">. </w:t>
      </w:r>
      <w:r w:rsidRPr="00E2754B">
        <w:t>Introduction</w:t>
      </w:r>
      <w:bookmarkEnd w:id="19"/>
    </w:p>
    <w:p w14:paraId="2ABF58CE" w14:textId="77777777" w:rsidR="000C73E2" w:rsidRPr="00E2754B" w:rsidRDefault="00705158" w:rsidP="0006711A">
      <w:r w:rsidRPr="00E2754B">
        <w:t xml:space="preserve">The </w:t>
      </w:r>
      <w:r w:rsidR="0006711A" w:rsidRPr="00E2754B">
        <w:t>[</w:t>
      </w:r>
      <w:r w:rsidR="0006711A" w:rsidRPr="00E2754B">
        <w:rPr>
          <w:i/>
          <w:color w:val="808080" w:themeColor="background1" w:themeShade="80"/>
        </w:rPr>
        <w:t>Airport/Airport Authority</w:t>
      </w:r>
      <w:r w:rsidR="0006711A" w:rsidRPr="00E2754B">
        <w:t>]</w:t>
      </w:r>
      <w:r w:rsidRPr="00E2754B">
        <w:t>, as well as partner agencies and organizations, recognize the urgency to</w:t>
      </w:r>
      <w:r w:rsidR="0006711A" w:rsidRPr="00E2754B">
        <w:t xml:space="preserve"> </w:t>
      </w:r>
      <w:r w:rsidRPr="00E2754B">
        <w:t xml:space="preserve">appropriately respond to communicable disease concerns at airports in a timely manner to </w:t>
      </w:r>
      <w:r w:rsidR="0078259B" w:rsidRPr="00E2754B">
        <w:t xml:space="preserve">prevent </w:t>
      </w:r>
      <w:r w:rsidR="008B0CC6" w:rsidRPr="00E2754B">
        <w:t xml:space="preserve">introduction into the United States </w:t>
      </w:r>
      <w:r w:rsidR="0078259B" w:rsidRPr="00E2754B">
        <w:t xml:space="preserve">and/or control the potential further spread of </w:t>
      </w:r>
      <w:r w:rsidR="0006711A" w:rsidRPr="00E2754B">
        <w:t>illness</w:t>
      </w:r>
      <w:r w:rsidRPr="00E2754B">
        <w:t>.</w:t>
      </w:r>
      <w:r w:rsidR="0078259B" w:rsidRPr="00E2754B">
        <w:t xml:space="preserve"> </w:t>
      </w:r>
    </w:p>
    <w:p w14:paraId="6C4979A0" w14:textId="542B9A9E" w:rsidR="006B395C" w:rsidRPr="00E2754B" w:rsidRDefault="0006711A" w:rsidP="000C73E2">
      <w:r w:rsidRPr="00E2754B">
        <w:t>This document, the Communicable Disease Emergency Response Plan (CDRP), is a multi-agency coordination plan</w:t>
      </w:r>
      <w:r w:rsidR="0078259B" w:rsidRPr="00E2754B">
        <w:t xml:space="preserve"> </w:t>
      </w:r>
      <w:r w:rsidRPr="00E2754B">
        <w:t xml:space="preserve">intended to describe the coordination between federal, state, and local public health entities and other agencies during the response to suspected or confirmed </w:t>
      </w:r>
      <w:r w:rsidR="000C73E2" w:rsidRPr="00E2754B">
        <w:t xml:space="preserve">case(s) of </w:t>
      </w:r>
      <w:r w:rsidRPr="00E2754B">
        <w:t>communicable disease</w:t>
      </w:r>
      <w:r w:rsidR="00570669" w:rsidRPr="00E2754B">
        <w:t xml:space="preserve"> via aircraft and/or walk-ins to </w:t>
      </w:r>
      <w:r w:rsidR="00627548" w:rsidRPr="00E2754B">
        <w:t>[</w:t>
      </w:r>
      <w:r w:rsidR="00627548" w:rsidRPr="00E2754B">
        <w:rPr>
          <w:i/>
          <w:color w:val="808080" w:themeColor="background1" w:themeShade="80"/>
        </w:rPr>
        <w:t>Airport</w:t>
      </w:r>
      <w:r w:rsidR="00627548" w:rsidRPr="00E2754B">
        <w:t>]</w:t>
      </w:r>
      <w:r w:rsidR="00570669" w:rsidRPr="00E2754B">
        <w:t xml:space="preserve"> facilities.</w:t>
      </w:r>
    </w:p>
    <w:p w14:paraId="11CDAD03" w14:textId="53DCB97D" w:rsidR="00A308ED" w:rsidRPr="00E2754B" w:rsidRDefault="00A308ED" w:rsidP="009034DB">
      <w:pPr>
        <w:pStyle w:val="Heading4"/>
      </w:pPr>
      <w:r w:rsidRPr="00E2754B">
        <w:t>2.1 Purpose</w:t>
      </w:r>
    </w:p>
    <w:p w14:paraId="727BE864" w14:textId="541A1A70" w:rsidR="00A308ED" w:rsidRPr="00E2754B" w:rsidRDefault="00A308ED" w:rsidP="00923974">
      <w:r w:rsidRPr="00E2754B">
        <w:t xml:space="preserve">The purpose of this document is to outline the response of </w:t>
      </w:r>
      <w:r w:rsidR="00181540" w:rsidRPr="00E2754B">
        <w:t>[</w:t>
      </w:r>
      <w:r w:rsidR="00181540" w:rsidRPr="00E2754B">
        <w:rPr>
          <w:i/>
          <w:color w:val="808080" w:themeColor="background1" w:themeShade="80"/>
        </w:rPr>
        <w:t xml:space="preserve">list applicable response partners (e.g., CDC (Location) Port Health Station, local and/or state </w:t>
      </w:r>
      <w:r w:rsidR="001357CB" w:rsidRPr="00E2754B">
        <w:rPr>
          <w:i/>
          <w:color w:val="808080" w:themeColor="background1" w:themeShade="80"/>
        </w:rPr>
        <w:t xml:space="preserve">public </w:t>
      </w:r>
      <w:r w:rsidR="00181540" w:rsidRPr="00E2754B">
        <w:rPr>
          <w:i/>
          <w:color w:val="808080" w:themeColor="background1" w:themeShade="80"/>
        </w:rPr>
        <w:t>health department(s)</w:t>
      </w:r>
      <w:r w:rsidR="00181540" w:rsidRPr="00E2754B">
        <w:t xml:space="preserve">] </w:t>
      </w:r>
      <w:r w:rsidRPr="00E2754B">
        <w:t>to reports of confirmed or suspected cases of</w:t>
      </w:r>
      <w:r w:rsidR="00923974" w:rsidRPr="00E2754B">
        <w:t xml:space="preserve"> </w:t>
      </w:r>
      <w:r w:rsidRPr="00E2754B">
        <w:t xml:space="preserve">communicable disease or special pathogens at </w:t>
      </w:r>
      <w:r w:rsidR="00570669" w:rsidRPr="00E2754B">
        <w:t>[</w:t>
      </w:r>
      <w:r w:rsidR="00570669" w:rsidRPr="00E2754B">
        <w:rPr>
          <w:i/>
          <w:color w:val="808080" w:themeColor="background1" w:themeShade="80"/>
        </w:rPr>
        <w:t>Airport/Airport Authority</w:t>
      </w:r>
      <w:r w:rsidR="00570669" w:rsidRPr="00E2754B">
        <w:t>]</w:t>
      </w:r>
      <w:r w:rsidRPr="00E2754B">
        <w:t>.</w:t>
      </w:r>
    </w:p>
    <w:p w14:paraId="5D6F09EA" w14:textId="1E7BC1A1" w:rsidR="00A308ED" w:rsidRPr="006B395C" w:rsidRDefault="00A308ED" w:rsidP="00923974">
      <w:r w:rsidRPr="00E2754B">
        <w:t>The plan establishes agency responsibilities, command structure, and expected resource requirements</w:t>
      </w:r>
      <w:r w:rsidR="00923974" w:rsidRPr="00E2754B">
        <w:t xml:space="preserve"> </w:t>
      </w:r>
      <w:r w:rsidRPr="00E2754B">
        <w:t>for a coordinated response.</w:t>
      </w:r>
    </w:p>
    <w:p w14:paraId="1D642147" w14:textId="77777777" w:rsidR="00062705" w:rsidRPr="00E2754B" w:rsidRDefault="00062705" w:rsidP="00062705">
      <w:r w:rsidRPr="00E2754B">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133"/>
        <w:gridCol w:w="1133"/>
        <w:gridCol w:w="1133"/>
        <w:gridCol w:w="593"/>
        <w:gridCol w:w="720"/>
        <w:gridCol w:w="1168"/>
        <w:gridCol w:w="1168"/>
        <w:gridCol w:w="1169"/>
      </w:tblGrid>
      <w:tr w:rsidR="007C254F" w:rsidRPr="00E2754B" w14:paraId="1A8B15F4" w14:textId="77777777" w:rsidTr="00490BFE">
        <w:tc>
          <w:tcPr>
            <w:tcW w:w="5125" w:type="dxa"/>
            <w:gridSpan w:val="5"/>
            <w:shd w:val="clear" w:color="auto" w:fill="182F58"/>
          </w:tcPr>
          <w:p w14:paraId="48D8B023" w14:textId="77777777" w:rsidR="007C254F" w:rsidRPr="00E2754B" w:rsidRDefault="007C254F" w:rsidP="00490BFE">
            <w:pPr>
              <w:spacing w:before="120" w:after="120"/>
              <w:jc w:val="center"/>
              <w:rPr>
                <w:rFonts w:ascii="Arial" w:hAnsi="Arial" w:cs="Arial"/>
                <w:b/>
                <w:bCs/>
                <w:color w:val="A6A6A6" w:themeColor="background1" w:themeShade="A6"/>
              </w:rPr>
            </w:pPr>
            <w:r w:rsidRPr="00E2754B">
              <w:rPr>
                <w:rFonts w:ascii="Arial" w:hAnsi="Arial" w:cs="Arial"/>
                <w:b/>
                <w:bCs/>
                <w:color w:val="FFFFFF" w:themeColor="background1"/>
              </w:rPr>
              <w:lastRenderedPageBreak/>
              <w:t>Base Document</w:t>
            </w:r>
          </w:p>
        </w:tc>
        <w:tc>
          <w:tcPr>
            <w:tcW w:w="4225" w:type="dxa"/>
            <w:gridSpan w:val="4"/>
            <w:shd w:val="clear" w:color="auto" w:fill="F2F2F2" w:themeFill="background1" w:themeFillShade="F2"/>
          </w:tcPr>
          <w:p w14:paraId="3BE9FC91" w14:textId="77777777" w:rsidR="007C254F" w:rsidRPr="00E2754B" w:rsidRDefault="007C254F" w:rsidP="00490BFE">
            <w:pPr>
              <w:spacing w:before="120" w:after="120"/>
              <w:jc w:val="center"/>
              <w:rPr>
                <w:rFonts w:ascii="Arial" w:hAnsi="Arial" w:cs="Arial"/>
                <w:b/>
                <w:bCs/>
              </w:rPr>
            </w:pPr>
            <w:r w:rsidRPr="00E2754B">
              <w:rPr>
                <w:rFonts w:ascii="Arial" w:hAnsi="Arial" w:cs="Arial"/>
                <w:b/>
                <w:bCs/>
                <w:color w:val="A6A6A6" w:themeColor="background1" w:themeShade="A6"/>
              </w:rPr>
              <w:t>Additional Sections for Consideration</w:t>
            </w:r>
          </w:p>
        </w:tc>
      </w:tr>
      <w:tr w:rsidR="007C254F" w:rsidRPr="00E2754B" w14:paraId="7DC635ED" w14:textId="77777777" w:rsidTr="00490BFE">
        <w:trPr>
          <w:trHeight w:val="59"/>
        </w:trPr>
        <w:tc>
          <w:tcPr>
            <w:tcW w:w="9350" w:type="dxa"/>
            <w:gridSpan w:val="9"/>
          </w:tcPr>
          <w:p w14:paraId="64D5EBDC" w14:textId="77777777" w:rsidR="007C254F" w:rsidRPr="00E2754B" w:rsidRDefault="007C254F" w:rsidP="00490BFE">
            <w:pPr>
              <w:jc w:val="center"/>
              <w:rPr>
                <w:rFonts w:ascii="Arial" w:hAnsi="Arial" w:cs="Arial"/>
                <w:b/>
                <w:bCs/>
                <w:color w:val="A6A6A6" w:themeColor="background1" w:themeShade="A6"/>
                <w:sz w:val="10"/>
                <w:szCs w:val="10"/>
              </w:rPr>
            </w:pPr>
          </w:p>
        </w:tc>
      </w:tr>
      <w:tr w:rsidR="007C254F" w:rsidRPr="00E2754B" w14:paraId="4FC6B5B1" w14:textId="77777777" w:rsidTr="00127122">
        <w:tblPrEx>
          <w:jc w:val="center"/>
          <w:shd w:val="clear" w:color="auto" w:fill="F2F2F2" w:themeFill="background1" w:themeFillShade="F2"/>
        </w:tblPrEx>
        <w:trPr>
          <w:trHeight w:val="792"/>
          <w:jc w:val="center"/>
        </w:trPr>
        <w:tc>
          <w:tcPr>
            <w:tcW w:w="1133" w:type="dxa"/>
            <w:shd w:val="clear" w:color="auto" w:fill="F2F2F2" w:themeFill="background1" w:themeFillShade="F2"/>
            <w:vAlign w:val="center"/>
          </w:tcPr>
          <w:p w14:paraId="380FD197" w14:textId="77777777" w:rsidR="007C254F" w:rsidRPr="00E2754B" w:rsidRDefault="007C254F" w:rsidP="00490BFE">
            <w:pPr>
              <w:jc w:val="center"/>
              <w:rPr>
                <w:rFonts w:ascii="Arial" w:hAnsi="Arial" w:cs="Arial"/>
                <w:b/>
                <w:color w:val="FFFFFF" w:themeColor="background1"/>
                <w:sz w:val="14"/>
                <w:szCs w:val="14"/>
              </w:rPr>
            </w:pPr>
            <w:r w:rsidRPr="007C254F">
              <w:rPr>
                <w:rFonts w:ascii="Arial" w:hAnsi="Arial" w:cs="Arial"/>
                <w:b/>
                <w:bCs/>
                <w:color w:val="A6A6A6" w:themeColor="background1" w:themeShade="A6"/>
                <w:sz w:val="14"/>
                <w:szCs w:val="14"/>
              </w:rPr>
              <w:t>Plan Authorization</w:t>
            </w:r>
            <w:r w:rsidRPr="007C254F">
              <w:rPr>
                <w:rFonts w:ascii="Arial" w:hAnsi="Arial" w:cs="Arial"/>
                <w:b/>
                <w:color w:val="A6A6A6" w:themeColor="background1" w:themeShade="A6"/>
                <w:sz w:val="14"/>
                <w:szCs w:val="14"/>
              </w:rPr>
              <w:t xml:space="preserve"> and Maintenance</w:t>
            </w:r>
          </w:p>
        </w:tc>
        <w:tc>
          <w:tcPr>
            <w:tcW w:w="1133" w:type="dxa"/>
            <w:shd w:val="clear" w:color="auto" w:fill="F2F2F2" w:themeFill="background1" w:themeFillShade="F2"/>
            <w:vAlign w:val="center"/>
          </w:tcPr>
          <w:p w14:paraId="51E85782"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Introduction</w:t>
            </w:r>
          </w:p>
        </w:tc>
        <w:tc>
          <w:tcPr>
            <w:tcW w:w="1133" w:type="dxa"/>
            <w:shd w:val="clear" w:color="auto" w:fill="182F58"/>
            <w:vAlign w:val="center"/>
          </w:tcPr>
          <w:p w14:paraId="59720545" w14:textId="77777777" w:rsidR="007C254F" w:rsidRPr="00E2754B" w:rsidRDefault="007C254F" w:rsidP="00490BFE">
            <w:pPr>
              <w:jc w:val="center"/>
              <w:rPr>
                <w:rFonts w:ascii="Arial" w:hAnsi="Arial" w:cs="Arial"/>
                <w:b/>
                <w:color w:val="A6A6A6" w:themeColor="background1" w:themeShade="A6"/>
                <w:sz w:val="14"/>
                <w:szCs w:val="14"/>
              </w:rPr>
            </w:pPr>
            <w:r w:rsidRPr="00127122">
              <w:rPr>
                <w:rFonts w:ascii="Arial" w:hAnsi="Arial" w:cs="Arial"/>
                <w:b/>
                <w:color w:val="FFFFFF" w:themeColor="background1"/>
                <w:sz w:val="14"/>
                <w:szCs w:val="14"/>
              </w:rPr>
              <w:t>Situation and Assumptions</w:t>
            </w:r>
          </w:p>
        </w:tc>
        <w:tc>
          <w:tcPr>
            <w:tcW w:w="1133" w:type="dxa"/>
            <w:shd w:val="clear" w:color="auto" w:fill="F2F2F2" w:themeFill="background1" w:themeFillShade="F2"/>
            <w:vAlign w:val="center"/>
          </w:tcPr>
          <w:p w14:paraId="06410941"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Activation</w:t>
            </w:r>
          </w:p>
        </w:tc>
        <w:tc>
          <w:tcPr>
            <w:tcW w:w="1313" w:type="dxa"/>
            <w:gridSpan w:val="2"/>
            <w:shd w:val="clear" w:color="auto" w:fill="F2F2F2" w:themeFill="background1" w:themeFillShade="F2"/>
            <w:vAlign w:val="center"/>
          </w:tcPr>
          <w:p w14:paraId="080CA648" w14:textId="77777777" w:rsidR="007C254F" w:rsidRPr="00032726"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Organization and Responsibilities</w:t>
            </w:r>
          </w:p>
        </w:tc>
        <w:tc>
          <w:tcPr>
            <w:tcW w:w="1168" w:type="dxa"/>
            <w:shd w:val="clear" w:color="auto" w:fill="F2F2F2" w:themeFill="background1" w:themeFillShade="F2"/>
            <w:vAlign w:val="center"/>
          </w:tcPr>
          <w:p w14:paraId="6853DD50"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Concept of Operations</w:t>
            </w:r>
          </w:p>
        </w:tc>
        <w:tc>
          <w:tcPr>
            <w:tcW w:w="1168" w:type="dxa"/>
            <w:shd w:val="clear" w:color="auto" w:fill="F2F2F2" w:themeFill="background1" w:themeFillShade="F2"/>
            <w:vAlign w:val="center"/>
          </w:tcPr>
          <w:p w14:paraId="745E3900"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Legal Authorities and References</w:t>
            </w:r>
          </w:p>
        </w:tc>
        <w:tc>
          <w:tcPr>
            <w:tcW w:w="1169" w:type="dxa"/>
            <w:shd w:val="clear" w:color="auto" w:fill="F2F2F2" w:themeFill="background1" w:themeFillShade="F2"/>
            <w:vAlign w:val="center"/>
          </w:tcPr>
          <w:p w14:paraId="5DBDA744" w14:textId="77777777" w:rsidR="007C254F" w:rsidRPr="00E2754B" w:rsidRDefault="007C254F"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Glossary of Acronyms and Terms</w:t>
            </w:r>
          </w:p>
        </w:tc>
      </w:tr>
    </w:tbl>
    <w:p w14:paraId="0495198A" w14:textId="77777777" w:rsidR="00206C36" w:rsidRPr="00E2754B" w:rsidRDefault="00206C36" w:rsidP="00674477">
      <w:pPr>
        <w:pStyle w:val="NoSpacing"/>
      </w:pPr>
    </w:p>
    <w:p w14:paraId="251581FE" w14:textId="07E8944C" w:rsidR="00674477" w:rsidRPr="00E2754B" w:rsidRDefault="00674477" w:rsidP="00674477">
      <w:pPr>
        <w:pStyle w:val="Heading3"/>
      </w:pPr>
      <w:bookmarkStart w:id="20" w:name="_Toc155951576"/>
      <w:r w:rsidRPr="00E2754B">
        <w:t>Section</w:t>
      </w:r>
      <w:r w:rsidR="0046043E" w:rsidRPr="00E2754B">
        <w:t xml:space="preserve"> 3</w:t>
      </w:r>
      <w:r w:rsidR="009E1561" w:rsidRPr="00E2754B">
        <w:t>.</w:t>
      </w:r>
      <w:r w:rsidRPr="00E2754B">
        <w:t xml:space="preserve"> Situation and </w:t>
      </w:r>
      <w:r w:rsidR="00087425" w:rsidRPr="00E2754B">
        <w:t>Assumptions</w:t>
      </w:r>
      <w:bookmarkEnd w:id="20"/>
    </w:p>
    <w:p w14:paraId="4528BDE5" w14:textId="2E125AF0" w:rsidR="00674477" w:rsidRPr="00E2754B" w:rsidRDefault="00300284" w:rsidP="009034DB">
      <w:pPr>
        <w:pStyle w:val="Heading4"/>
      </w:pPr>
      <w:r w:rsidRPr="00E2754B">
        <w:t>3.1 Situation</w:t>
      </w:r>
    </w:p>
    <w:p w14:paraId="0F473679" w14:textId="77777777" w:rsidR="00ED2D75" w:rsidRPr="00E2754B" w:rsidRDefault="00B86BFF" w:rsidP="00674477">
      <w:pPr>
        <w:rPr>
          <w:i/>
          <w:color w:val="808080" w:themeColor="background1" w:themeShade="80"/>
        </w:rPr>
      </w:pPr>
      <w:r w:rsidRPr="00E2754B">
        <w:t>[</w:t>
      </w:r>
      <w:r w:rsidRPr="00E2754B">
        <w:rPr>
          <w:i/>
          <w:color w:val="808080" w:themeColor="background1" w:themeShade="80"/>
        </w:rPr>
        <w:t xml:space="preserve">This section should </w:t>
      </w:r>
      <w:r w:rsidR="0074296A" w:rsidRPr="00E2754B">
        <w:rPr>
          <w:i/>
          <w:color w:val="808080" w:themeColor="background1" w:themeShade="80"/>
        </w:rPr>
        <w:t>include</w:t>
      </w:r>
      <w:r w:rsidRPr="00E2754B">
        <w:rPr>
          <w:i/>
          <w:color w:val="808080" w:themeColor="background1" w:themeShade="80"/>
        </w:rPr>
        <w:t xml:space="preserve"> a</w:t>
      </w:r>
      <w:r w:rsidR="00641947" w:rsidRPr="00E2754B">
        <w:rPr>
          <w:i/>
          <w:color w:val="808080" w:themeColor="background1" w:themeShade="80"/>
        </w:rPr>
        <w:t xml:space="preserve"> summary of the Airport/Airport Authority operating context including </w:t>
      </w:r>
      <w:r w:rsidR="002B12B0" w:rsidRPr="00E2754B">
        <w:rPr>
          <w:i/>
          <w:color w:val="808080" w:themeColor="background1" w:themeShade="80"/>
        </w:rPr>
        <w:t xml:space="preserve">governance structures, </w:t>
      </w:r>
      <w:r w:rsidR="001A3A43" w:rsidRPr="00E2754B">
        <w:rPr>
          <w:i/>
          <w:color w:val="808080" w:themeColor="background1" w:themeShade="80"/>
        </w:rPr>
        <w:t xml:space="preserve">access to emergency response services (e.g., local medical and fire response, etc.), </w:t>
      </w:r>
      <w:r w:rsidR="002B12B0" w:rsidRPr="00E2754B">
        <w:rPr>
          <w:i/>
          <w:color w:val="808080" w:themeColor="background1" w:themeShade="80"/>
        </w:rPr>
        <w:t>and other contextual factors</w:t>
      </w:r>
      <w:r w:rsidR="001A3A43" w:rsidRPr="00E2754B">
        <w:rPr>
          <w:i/>
          <w:color w:val="808080" w:themeColor="background1" w:themeShade="80"/>
        </w:rPr>
        <w:t xml:space="preserve"> that would be applicable to a communicable disease response.</w:t>
      </w:r>
      <w:r w:rsidR="004D79F4" w:rsidRPr="00E2754B">
        <w:rPr>
          <w:i/>
          <w:color w:val="808080" w:themeColor="background1" w:themeShade="80"/>
        </w:rPr>
        <w:t xml:space="preserve"> The below is an illustrative example of text that can be included:</w:t>
      </w:r>
    </w:p>
    <w:p w14:paraId="0AA0C73C" w14:textId="54C11FB7" w:rsidR="00ED2D75" w:rsidRPr="00E2754B" w:rsidRDefault="00257569" w:rsidP="00ED2D75">
      <w:pPr>
        <w:rPr>
          <w:i/>
          <w:color w:val="808080" w:themeColor="background1" w:themeShade="80"/>
        </w:rPr>
      </w:pPr>
      <w:r w:rsidRPr="00E2754B">
        <w:rPr>
          <w:i/>
          <w:color w:val="808080" w:themeColor="background1" w:themeShade="80"/>
        </w:rPr>
        <w:t>Example Airport</w:t>
      </w:r>
      <w:r w:rsidR="00ED2D75" w:rsidRPr="00E2754B">
        <w:rPr>
          <w:i/>
          <w:color w:val="808080" w:themeColor="background1" w:themeShade="80"/>
        </w:rPr>
        <w:t xml:space="preserve"> is the nation’s </w:t>
      </w:r>
      <w:r w:rsidRPr="00E2754B">
        <w:rPr>
          <w:i/>
          <w:color w:val="808080" w:themeColor="background1" w:themeShade="80"/>
        </w:rPr>
        <w:t>eight</w:t>
      </w:r>
      <w:r w:rsidR="003C0B53">
        <w:rPr>
          <w:i/>
          <w:color w:val="808080" w:themeColor="background1" w:themeShade="80"/>
        </w:rPr>
        <w:t>h</w:t>
      </w:r>
      <w:r w:rsidR="00ED2D75" w:rsidRPr="00E2754B">
        <w:rPr>
          <w:i/>
          <w:color w:val="808080" w:themeColor="background1" w:themeShade="80"/>
        </w:rPr>
        <w:t xml:space="preserve"> busiest airport for passenger traffic, serving approximately </w:t>
      </w:r>
      <w:r w:rsidRPr="00E2754B">
        <w:rPr>
          <w:i/>
          <w:color w:val="808080" w:themeColor="background1" w:themeShade="80"/>
        </w:rPr>
        <w:t>3</w:t>
      </w:r>
      <w:r w:rsidR="00ED2D75" w:rsidRPr="00E2754B">
        <w:rPr>
          <w:i/>
          <w:color w:val="808080" w:themeColor="background1" w:themeShade="80"/>
        </w:rPr>
        <w:t xml:space="preserve"> million passengers annually, and </w:t>
      </w:r>
      <w:r w:rsidRPr="00E2754B">
        <w:rPr>
          <w:i/>
          <w:color w:val="808080" w:themeColor="background1" w:themeShade="80"/>
        </w:rPr>
        <w:t>18</w:t>
      </w:r>
      <w:r w:rsidR="00ED2D75" w:rsidRPr="00E2754B">
        <w:rPr>
          <w:i/>
          <w:color w:val="808080" w:themeColor="background1" w:themeShade="80"/>
        </w:rPr>
        <w:t xml:space="preserve">th busiest for cargo. </w:t>
      </w:r>
      <w:r w:rsidR="00BE1D1F" w:rsidRPr="00E2754B">
        <w:rPr>
          <w:i/>
          <w:color w:val="808080" w:themeColor="background1" w:themeShade="80"/>
        </w:rPr>
        <w:t>Example Airport</w:t>
      </w:r>
      <w:r w:rsidR="00ED2D75" w:rsidRPr="00E2754B">
        <w:rPr>
          <w:i/>
          <w:color w:val="808080" w:themeColor="background1" w:themeShade="80"/>
        </w:rPr>
        <w:t xml:space="preserve"> is managed under the authority of the Department of Aviation, an agency of </w:t>
      </w:r>
      <w:r w:rsidR="00BE1D1F" w:rsidRPr="00E2754B">
        <w:rPr>
          <w:i/>
          <w:color w:val="808080" w:themeColor="background1" w:themeShade="80"/>
        </w:rPr>
        <w:t xml:space="preserve">the </w:t>
      </w:r>
      <w:r w:rsidR="00ED2D75" w:rsidRPr="00E2754B">
        <w:rPr>
          <w:i/>
          <w:color w:val="808080" w:themeColor="background1" w:themeShade="80"/>
        </w:rPr>
        <w:t>C</w:t>
      </w:r>
      <w:r w:rsidR="00B32B82" w:rsidRPr="00E2754B">
        <w:rPr>
          <w:i/>
          <w:color w:val="808080" w:themeColor="background1" w:themeShade="80"/>
        </w:rPr>
        <w:t>ity</w:t>
      </w:r>
      <w:r w:rsidR="00ED2D75" w:rsidRPr="00E2754B">
        <w:rPr>
          <w:i/>
          <w:color w:val="808080" w:themeColor="background1" w:themeShade="80"/>
        </w:rPr>
        <w:t>, and may establish the Airport Emergency Operations Center (EOC) to coordinate all operations on airport property.</w:t>
      </w:r>
    </w:p>
    <w:p w14:paraId="4709E51D" w14:textId="226F097F" w:rsidR="00674477" w:rsidRPr="00E2754B" w:rsidRDefault="002A4FB2" w:rsidP="00674477">
      <w:pPr>
        <w:rPr>
          <w:i/>
          <w:color w:val="808080" w:themeColor="background1" w:themeShade="80"/>
        </w:rPr>
      </w:pPr>
      <w:r w:rsidRPr="00E2754B">
        <w:rPr>
          <w:i/>
          <w:color w:val="808080" w:themeColor="background1" w:themeShade="80"/>
        </w:rPr>
        <w:t>To</w:t>
      </w:r>
      <w:r w:rsidR="00ED2D75" w:rsidRPr="00E2754B">
        <w:rPr>
          <w:i/>
          <w:color w:val="808080" w:themeColor="background1" w:themeShade="80"/>
        </w:rPr>
        <w:t xml:space="preserve"> </w:t>
      </w:r>
      <w:r w:rsidR="00581B7C" w:rsidRPr="00E2754B">
        <w:rPr>
          <w:i/>
          <w:color w:val="808080" w:themeColor="background1" w:themeShade="80"/>
        </w:rPr>
        <w:t>manage</w:t>
      </w:r>
      <w:r w:rsidR="00ED2D75" w:rsidRPr="00E2754B">
        <w:rPr>
          <w:i/>
          <w:color w:val="808080" w:themeColor="background1" w:themeShade="80"/>
        </w:rPr>
        <w:t xml:space="preserve"> both routine and emergency operations,</w:t>
      </w:r>
      <w:r w:rsidR="005A1BE6" w:rsidRPr="00E2754B">
        <w:rPr>
          <w:i/>
          <w:color w:val="808080" w:themeColor="background1" w:themeShade="80"/>
        </w:rPr>
        <w:t xml:space="preserve"> Airport</w:t>
      </w:r>
      <w:r w:rsidR="00ED2D75" w:rsidRPr="00E2754B">
        <w:rPr>
          <w:i/>
          <w:color w:val="808080" w:themeColor="background1" w:themeShade="80"/>
        </w:rPr>
        <w:t xml:space="preserve"> maintains an</w:t>
      </w:r>
      <w:r w:rsidR="00972FAF" w:rsidRPr="00E2754B">
        <w:rPr>
          <w:i/>
          <w:color w:val="808080" w:themeColor="background1" w:themeShade="80"/>
        </w:rPr>
        <w:t xml:space="preserve"> </w:t>
      </w:r>
      <w:r w:rsidR="00ED2D75" w:rsidRPr="00E2754B">
        <w:rPr>
          <w:i/>
          <w:color w:val="808080" w:themeColor="background1" w:themeShade="80"/>
        </w:rPr>
        <w:t>Airport Communications Center, and staffs Airside Operations and Terminal Operations for response.</w:t>
      </w:r>
      <w:r w:rsidR="00972FAF" w:rsidRPr="00E2754B">
        <w:rPr>
          <w:i/>
          <w:color w:val="808080" w:themeColor="background1" w:themeShade="80"/>
        </w:rPr>
        <w:t xml:space="preserve"> </w:t>
      </w:r>
      <w:r w:rsidR="00ED2D75" w:rsidRPr="00E2754B">
        <w:rPr>
          <w:i/>
          <w:color w:val="808080" w:themeColor="background1" w:themeShade="80"/>
        </w:rPr>
        <w:t xml:space="preserve">As a </w:t>
      </w:r>
      <w:r w:rsidR="008E3ACF">
        <w:rPr>
          <w:i/>
          <w:color w:val="808080" w:themeColor="background1" w:themeShade="80"/>
        </w:rPr>
        <w:t>[</w:t>
      </w:r>
      <w:r w:rsidR="00ED2D75" w:rsidRPr="00E2754B">
        <w:rPr>
          <w:i/>
          <w:color w:val="808080" w:themeColor="background1" w:themeShade="80"/>
        </w:rPr>
        <w:t>City</w:t>
      </w:r>
      <w:r w:rsidR="008E3ACF">
        <w:rPr>
          <w:i/>
          <w:color w:val="808080" w:themeColor="background1" w:themeShade="80"/>
        </w:rPr>
        <w:t>]</w:t>
      </w:r>
      <w:r w:rsidR="00ED2D75" w:rsidRPr="00E2754B">
        <w:rPr>
          <w:i/>
          <w:color w:val="808080" w:themeColor="background1" w:themeShade="80"/>
        </w:rPr>
        <w:t xml:space="preserve"> agency, </w:t>
      </w:r>
      <w:r w:rsidR="005A1BE6" w:rsidRPr="00E2754B">
        <w:rPr>
          <w:i/>
          <w:color w:val="808080" w:themeColor="background1" w:themeShade="80"/>
        </w:rPr>
        <w:t>Example City</w:t>
      </w:r>
      <w:r w:rsidR="00ED2D75" w:rsidRPr="00E2754B">
        <w:rPr>
          <w:i/>
          <w:color w:val="808080" w:themeColor="background1" w:themeShade="80"/>
        </w:rPr>
        <w:t xml:space="preserve"> utilizes City resources. For medical and fire response, </w:t>
      </w:r>
      <w:r w:rsidRPr="00E2754B">
        <w:rPr>
          <w:i/>
          <w:color w:val="808080" w:themeColor="background1" w:themeShade="80"/>
        </w:rPr>
        <w:t xml:space="preserve">Example </w:t>
      </w:r>
      <w:r w:rsidR="00D81922" w:rsidRPr="00E2754B">
        <w:rPr>
          <w:i/>
          <w:color w:val="808080" w:themeColor="background1" w:themeShade="80"/>
        </w:rPr>
        <w:t>P</w:t>
      </w:r>
      <w:r w:rsidR="005A1BE6" w:rsidRPr="00E2754B">
        <w:rPr>
          <w:i/>
          <w:color w:val="808080" w:themeColor="background1" w:themeShade="80"/>
        </w:rPr>
        <w:t xml:space="preserve">ublic </w:t>
      </w:r>
      <w:r w:rsidR="00D81922" w:rsidRPr="00E2754B">
        <w:rPr>
          <w:i/>
          <w:color w:val="808080" w:themeColor="background1" w:themeShade="80"/>
        </w:rPr>
        <w:t>H</w:t>
      </w:r>
      <w:r w:rsidR="005A1BE6" w:rsidRPr="00E2754B">
        <w:rPr>
          <w:i/>
          <w:color w:val="808080" w:themeColor="background1" w:themeShade="80"/>
        </w:rPr>
        <w:t>ealth</w:t>
      </w:r>
      <w:r w:rsidR="00ED2D75" w:rsidRPr="00E2754B">
        <w:rPr>
          <w:i/>
          <w:color w:val="808080" w:themeColor="background1" w:themeShade="80"/>
        </w:rPr>
        <w:t xml:space="preserve"> and Fire</w:t>
      </w:r>
      <w:r w:rsidR="00972FAF" w:rsidRPr="00E2754B">
        <w:rPr>
          <w:i/>
          <w:color w:val="808080" w:themeColor="background1" w:themeShade="80"/>
        </w:rPr>
        <w:t xml:space="preserve"> </w:t>
      </w:r>
      <w:r w:rsidR="00ED2D75" w:rsidRPr="00E2754B">
        <w:rPr>
          <w:i/>
          <w:color w:val="808080" w:themeColor="background1" w:themeShade="80"/>
        </w:rPr>
        <w:t>Department</w:t>
      </w:r>
      <w:r w:rsidRPr="00E2754B">
        <w:rPr>
          <w:i/>
          <w:color w:val="808080" w:themeColor="background1" w:themeShade="80"/>
        </w:rPr>
        <w:t xml:space="preserve">s </w:t>
      </w:r>
      <w:r w:rsidR="00ED2D75" w:rsidRPr="00E2754B">
        <w:rPr>
          <w:i/>
          <w:color w:val="808080" w:themeColor="background1" w:themeShade="80"/>
        </w:rPr>
        <w:t>are stationed at</w:t>
      </w:r>
      <w:r w:rsidR="00581B7C" w:rsidRPr="00E2754B">
        <w:rPr>
          <w:i/>
          <w:color w:val="808080" w:themeColor="background1" w:themeShade="80"/>
        </w:rPr>
        <w:t xml:space="preserve"> the </w:t>
      </w:r>
      <w:r w:rsidR="00D81922" w:rsidRPr="00E2754B">
        <w:rPr>
          <w:i/>
          <w:color w:val="808080" w:themeColor="background1" w:themeShade="80"/>
        </w:rPr>
        <w:t>Airport</w:t>
      </w:r>
      <w:r w:rsidR="00ED2D75" w:rsidRPr="00E2754B">
        <w:rPr>
          <w:i/>
          <w:color w:val="808080" w:themeColor="background1" w:themeShade="80"/>
        </w:rPr>
        <w:t>. On-site police response is managed by Police</w:t>
      </w:r>
      <w:r w:rsidR="00972FAF" w:rsidRPr="00E2754B">
        <w:rPr>
          <w:i/>
          <w:color w:val="808080" w:themeColor="background1" w:themeShade="80"/>
        </w:rPr>
        <w:t xml:space="preserve"> </w:t>
      </w:r>
      <w:r w:rsidR="00ED2D75" w:rsidRPr="00E2754B">
        <w:rPr>
          <w:i/>
          <w:color w:val="808080" w:themeColor="background1" w:themeShade="80"/>
        </w:rPr>
        <w:t>Department.</w:t>
      </w:r>
      <w:r w:rsidR="0074296A" w:rsidRPr="00E2754B">
        <w:t>]</w:t>
      </w:r>
    </w:p>
    <w:p w14:paraId="61A76B17" w14:textId="3B7BF6C3" w:rsidR="00674477" w:rsidRPr="00E2754B" w:rsidRDefault="00300284" w:rsidP="009034DB">
      <w:pPr>
        <w:pStyle w:val="Heading4"/>
      </w:pPr>
      <w:r w:rsidRPr="00E2754B">
        <w:t xml:space="preserve">3.2 </w:t>
      </w:r>
      <w:r w:rsidR="00A67267" w:rsidRPr="00E2754B">
        <w:t xml:space="preserve">Planning </w:t>
      </w:r>
      <w:r w:rsidRPr="00E2754B">
        <w:t>Assumptions</w:t>
      </w:r>
    </w:p>
    <w:p w14:paraId="4784CC3B" w14:textId="5FD65382" w:rsidR="00463308" w:rsidRPr="00E2754B" w:rsidRDefault="00A67267" w:rsidP="00AC3B86">
      <w:r w:rsidRPr="00E2754B">
        <w:t xml:space="preserve">The following planning assumptions were made when </w:t>
      </w:r>
      <w:r w:rsidR="00971810" w:rsidRPr="00E2754B">
        <w:t>in development of this</w:t>
      </w:r>
      <w:r w:rsidRPr="00E2754B">
        <w:t xml:space="preserve"> plan</w:t>
      </w:r>
      <w:r w:rsidR="00AC3B86" w:rsidRPr="00E2754B">
        <w:t xml:space="preserve">: </w:t>
      </w:r>
      <w:r w:rsidR="00463308" w:rsidRPr="00AC3B86">
        <w:rPr>
          <w:i/>
          <w:color w:val="808080" w:themeColor="background1" w:themeShade="80"/>
        </w:rPr>
        <w:t>[The below planning assumptions are illustrative and should be</w:t>
      </w:r>
      <w:r w:rsidR="00F25223" w:rsidRPr="00E2754B">
        <w:rPr>
          <w:i/>
          <w:color w:val="808080" w:themeColor="background1" w:themeShade="80"/>
        </w:rPr>
        <w:t xml:space="preserve"> </w:t>
      </w:r>
      <w:r w:rsidR="00AC3B86" w:rsidRPr="00AC3B86">
        <w:rPr>
          <w:i/>
          <w:color w:val="808080" w:themeColor="background1" w:themeShade="80"/>
        </w:rPr>
        <w:t>edited to suit unique airport CDRP circumstances.]</w:t>
      </w:r>
    </w:p>
    <w:p w14:paraId="1C2E8E45" w14:textId="5D899DC9" w:rsidR="00463308" w:rsidRPr="00E2754B" w:rsidRDefault="008F1A69" w:rsidP="000B1159">
      <w:pPr>
        <w:pStyle w:val="ListParagraph"/>
        <w:numPr>
          <w:ilvl w:val="0"/>
          <w:numId w:val="13"/>
        </w:numPr>
        <w:spacing w:after="0"/>
        <w:contextualSpacing w:val="0"/>
      </w:pPr>
      <w:r w:rsidRPr="00E2754B">
        <w:t>[</w:t>
      </w:r>
      <w:r w:rsidRPr="00E2754B">
        <w:rPr>
          <w:i/>
          <w:color w:val="808080" w:themeColor="background1" w:themeShade="80"/>
        </w:rPr>
        <w:t xml:space="preserve">Applicable response partner, e.g., </w:t>
      </w:r>
      <w:r w:rsidR="00844B3C" w:rsidRPr="00E2754B">
        <w:rPr>
          <w:i/>
          <w:color w:val="808080" w:themeColor="background1" w:themeShade="80"/>
        </w:rPr>
        <w:t>l</w:t>
      </w:r>
      <w:r w:rsidRPr="00E2754B">
        <w:rPr>
          <w:i/>
          <w:color w:val="808080" w:themeColor="background1" w:themeShade="80"/>
        </w:rPr>
        <w:t xml:space="preserve">ocal </w:t>
      </w:r>
      <w:r w:rsidR="001357CB" w:rsidRPr="00E2754B">
        <w:rPr>
          <w:i/>
          <w:color w:val="808080" w:themeColor="background1" w:themeShade="80"/>
        </w:rPr>
        <w:t xml:space="preserve">public </w:t>
      </w:r>
      <w:r w:rsidR="00844B3C" w:rsidRPr="00E2754B">
        <w:rPr>
          <w:i/>
          <w:color w:val="808080" w:themeColor="background1" w:themeShade="80"/>
        </w:rPr>
        <w:t>health department</w:t>
      </w:r>
      <w:r w:rsidR="00844B3C" w:rsidRPr="00E2754B">
        <w:t>]</w:t>
      </w:r>
      <w:r w:rsidR="00463308" w:rsidRPr="00E2754B">
        <w:t xml:space="preserve"> is the authority for public health emergency preparedness and response, and partner agencies supporting response activities will operate as directed under said authority.</w:t>
      </w:r>
    </w:p>
    <w:p w14:paraId="5B6B5605" w14:textId="155A6E42" w:rsidR="00A67267" w:rsidRPr="00E2754B" w:rsidRDefault="00A67267" w:rsidP="000B1159">
      <w:pPr>
        <w:pStyle w:val="ListParagraph"/>
        <w:numPr>
          <w:ilvl w:val="0"/>
          <w:numId w:val="13"/>
        </w:numPr>
        <w:spacing w:after="0"/>
        <w:contextualSpacing w:val="0"/>
      </w:pPr>
      <w:r w:rsidRPr="00E2754B">
        <w:t xml:space="preserve">This plan is developed in coordination and collaboration with </w:t>
      </w:r>
      <w:r w:rsidR="00AD1E59" w:rsidRPr="00E2754B">
        <w:t>[</w:t>
      </w:r>
      <w:r w:rsidR="00AD1E59" w:rsidRPr="00E2754B">
        <w:rPr>
          <w:i/>
          <w:color w:val="808080" w:themeColor="background1" w:themeShade="80"/>
        </w:rPr>
        <w:t xml:space="preserve">list partners that developed the CDRP (e.g., CDC (Location) Port Health Station, local and/or state </w:t>
      </w:r>
      <w:r w:rsidR="001357CB" w:rsidRPr="00E2754B">
        <w:rPr>
          <w:i/>
          <w:color w:val="808080" w:themeColor="background1" w:themeShade="80"/>
        </w:rPr>
        <w:t xml:space="preserve">public </w:t>
      </w:r>
      <w:r w:rsidR="00AD1E59" w:rsidRPr="00E2754B">
        <w:rPr>
          <w:i/>
          <w:color w:val="808080" w:themeColor="background1" w:themeShade="80"/>
        </w:rPr>
        <w:t>health department(s)</w:t>
      </w:r>
      <w:r w:rsidR="00AD1E59" w:rsidRPr="00E2754B">
        <w:t>]</w:t>
      </w:r>
      <w:r w:rsidR="00A62D4F" w:rsidRPr="00E2754B">
        <w:t>.</w:t>
      </w:r>
    </w:p>
    <w:p w14:paraId="0B29C26A" w14:textId="1E1DF7AC" w:rsidR="00AD1E59" w:rsidRPr="00E2754B" w:rsidRDefault="00900879" w:rsidP="000B1159">
      <w:pPr>
        <w:pStyle w:val="ListParagraph"/>
        <w:numPr>
          <w:ilvl w:val="0"/>
          <w:numId w:val="13"/>
        </w:numPr>
        <w:spacing w:after="0"/>
        <w:contextualSpacing w:val="0"/>
      </w:pPr>
      <w:r w:rsidRPr="00E2754B">
        <w:t>This plan complements response partner plans and fits their current capabilities.</w:t>
      </w:r>
    </w:p>
    <w:p w14:paraId="3E033C05" w14:textId="77B180AB" w:rsidR="00900879" w:rsidRPr="00E2754B" w:rsidRDefault="00735F31" w:rsidP="000B1159">
      <w:pPr>
        <w:pStyle w:val="ListParagraph"/>
        <w:numPr>
          <w:ilvl w:val="0"/>
          <w:numId w:val="13"/>
        </w:numPr>
        <w:spacing w:after="0"/>
        <w:contextualSpacing w:val="0"/>
      </w:pPr>
      <w:r w:rsidRPr="00E2754B">
        <w:t>[</w:t>
      </w:r>
      <w:r w:rsidRPr="00E2754B">
        <w:rPr>
          <w:i/>
          <w:color w:val="808080" w:themeColor="background1" w:themeShade="80"/>
        </w:rPr>
        <w:t>Airport/Airport Authority</w:t>
      </w:r>
      <w:r w:rsidRPr="00E2754B">
        <w:t>] prioritizes passenger and employee safety while ensuring passenger movement/air travel is maintained to the best of their ability.</w:t>
      </w:r>
    </w:p>
    <w:p w14:paraId="0BAEBCE8" w14:textId="0D121466" w:rsidR="00E67550" w:rsidRPr="00E2754B" w:rsidRDefault="00E67550" w:rsidP="000B1159">
      <w:pPr>
        <w:pStyle w:val="ListParagraph"/>
        <w:numPr>
          <w:ilvl w:val="0"/>
          <w:numId w:val="13"/>
        </w:numPr>
        <w:spacing w:after="0"/>
        <w:contextualSpacing w:val="0"/>
      </w:pPr>
      <w:r w:rsidRPr="00E2754B">
        <w:t xml:space="preserve">Incidents may occur across county, </w:t>
      </w:r>
      <w:r w:rsidR="00463308" w:rsidRPr="00E2754B">
        <w:t>st</w:t>
      </w:r>
      <w:r w:rsidRPr="00E2754B">
        <w:t>ate, and jurisdictional lines and may require collaboration in coordinating a response.</w:t>
      </w:r>
    </w:p>
    <w:p w14:paraId="125E1AFC" w14:textId="42564154" w:rsidR="00E67550" w:rsidRPr="00E2754B" w:rsidRDefault="00E67550" w:rsidP="000B1159">
      <w:pPr>
        <w:pStyle w:val="ListParagraph"/>
        <w:numPr>
          <w:ilvl w:val="0"/>
          <w:numId w:val="13"/>
        </w:numPr>
        <w:spacing w:after="0"/>
        <w:contextualSpacing w:val="0"/>
      </w:pPr>
      <w:r w:rsidRPr="00E2754B">
        <w:t xml:space="preserve">Relevant assistance may be available from local, regional, </w:t>
      </w:r>
      <w:r w:rsidR="00BA0F0E">
        <w:t>s</w:t>
      </w:r>
      <w:r w:rsidRPr="00E2754B">
        <w:t xml:space="preserve">tate, and </w:t>
      </w:r>
      <w:r w:rsidR="00BA0F0E">
        <w:t>f</w:t>
      </w:r>
      <w:r w:rsidRPr="00E2754B">
        <w:t xml:space="preserve">ederal governments and from private and volunteer organizations to supplement agency and </w:t>
      </w:r>
      <w:r w:rsidR="00BA0F0E">
        <w:t>c</w:t>
      </w:r>
      <w:r w:rsidRPr="00E2754B">
        <w:t>ounty resources during an incident. Additional assistance may be available in a declared disaster or emergency.</w:t>
      </w:r>
    </w:p>
    <w:p w14:paraId="733564B9" w14:textId="71FA1D59" w:rsidR="00924DDE" w:rsidRPr="00E2754B" w:rsidRDefault="00924DDE" w:rsidP="000B1159">
      <w:pPr>
        <w:pStyle w:val="ListParagraph"/>
        <w:numPr>
          <w:ilvl w:val="0"/>
          <w:numId w:val="13"/>
        </w:numPr>
        <w:spacing w:after="0"/>
        <w:contextualSpacing w:val="0"/>
      </w:pPr>
      <w:r w:rsidRPr="00E2754B">
        <w:t>Implementation of plans, guidelines</w:t>
      </w:r>
      <w:r w:rsidR="00A62D4F" w:rsidRPr="00E2754B">
        <w:t>,</w:t>
      </w:r>
      <w:r w:rsidRPr="00E2754B">
        <w:t xml:space="preserve"> and annexes will consist of an initial assessment of the situation/incident to determine the scope, complexity, geographic boundaries, impacted populations, available response/recovery resources, and potential future/cascading threats.</w:t>
      </w:r>
    </w:p>
    <w:p w14:paraId="41598E33" w14:textId="24CC098E" w:rsidR="00E97F14" w:rsidRPr="00E2754B" w:rsidRDefault="00A67267" w:rsidP="00E97F14">
      <w:pPr>
        <w:pStyle w:val="ListParagraph"/>
        <w:numPr>
          <w:ilvl w:val="0"/>
          <w:numId w:val="13"/>
        </w:numPr>
        <w:spacing w:after="0"/>
        <w:contextualSpacing w:val="0"/>
      </w:pPr>
      <w:r w:rsidRPr="00E2754B">
        <w:t>Unless suspected to be associated with a communicable disease or agent, illness events with public health implications, including accidental or intentional exposure to chemical, radiological, improvised explosive devices, other weapons of mass destruction are not addressed in this plan</w:t>
      </w:r>
      <w:r w:rsidR="002F4B57" w:rsidRPr="00BF07B5">
        <w:t>.</w:t>
      </w:r>
      <w:r w:rsidR="00E97F14" w:rsidRPr="00E2754B">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133"/>
        <w:gridCol w:w="1133"/>
        <w:gridCol w:w="1133"/>
        <w:gridCol w:w="593"/>
        <w:gridCol w:w="720"/>
        <w:gridCol w:w="1168"/>
        <w:gridCol w:w="1168"/>
        <w:gridCol w:w="1169"/>
      </w:tblGrid>
      <w:tr w:rsidR="00E7162C" w:rsidRPr="00E2754B" w14:paraId="15BFCB8A" w14:textId="77777777" w:rsidTr="00490BFE">
        <w:tc>
          <w:tcPr>
            <w:tcW w:w="5125" w:type="dxa"/>
            <w:gridSpan w:val="5"/>
            <w:shd w:val="clear" w:color="auto" w:fill="182F58"/>
          </w:tcPr>
          <w:p w14:paraId="6E2BC36C" w14:textId="77777777" w:rsidR="00E7162C" w:rsidRPr="00E2754B" w:rsidRDefault="00E7162C" w:rsidP="00490BFE">
            <w:pPr>
              <w:spacing w:before="120" w:after="120"/>
              <w:jc w:val="center"/>
              <w:rPr>
                <w:rFonts w:ascii="Arial" w:hAnsi="Arial" w:cs="Arial"/>
                <w:b/>
                <w:bCs/>
                <w:color w:val="A6A6A6" w:themeColor="background1" w:themeShade="A6"/>
              </w:rPr>
            </w:pPr>
            <w:r w:rsidRPr="00E2754B">
              <w:rPr>
                <w:rFonts w:ascii="Arial" w:hAnsi="Arial" w:cs="Arial"/>
                <w:b/>
                <w:bCs/>
                <w:color w:val="FFFFFF" w:themeColor="background1"/>
              </w:rPr>
              <w:lastRenderedPageBreak/>
              <w:t>Base Document</w:t>
            </w:r>
          </w:p>
        </w:tc>
        <w:tc>
          <w:tcPr>
            <w:tcW w:w="4225" w:type="dxa"/>
            <w:gridSpan w:val="4"/>
            <w:shd w:val="clear" w:color="auto" w:fill="F2F2F2" w:themeFill="background1" w:themeFillShade="F2"/>
          </w:tcPr>
          <w:p w14:paraId="1FF504A4" w14:textId="77777777" w:rsidR="00E7162C" w:rsidRPr="00E2754B" w:rsidRDefault="00E7162C" w:rsidP="00490BFE">
            <w:pPr>
              <w:spacing w:before="120" w:after="120"/>
              <w:jc w:val="center"/>
              <w:rPr>
                <w:rFonts w:ascii="Arial" w:hAnsi="Arial" w:cs="Arial"/>
                <w:b/>
                <w:bCs/>
              </w:rPr>
            </w:pPr>
            <w:r w:rsidRPr="00E2754B">
              <w:rPr>
                <w:rFonts w:ascii="Arial" w:hAnsi="Arial" w:cs="Arial"/>
                <w:b/>
                <w:bCs/>
                <w:color w:val="A6A6A6" w:themeColor="background1" w:themeShade="A6"/>
              </w:rPr>
              <w:t>Additional Sections for Consideration</w:t>
            </w:r>
          </w:p>
        </w:tc>
      </w:tr>
      <w:tr w:rsidR="00E7162C" w:rsidRPr="00E2754B" w14:paraId="106CC0D1" w14:textId="77777777" w:rsidTr="00490BFE">
        <w:trPr>
          <w:trHeight w:val="59"/>
        </w:trPr>
        <w:tc>
          <w:tcPr>
            <w:tcW w:w="9350" w:type="dxa"/>
            <w:gridSpan w:val="9"/>
          </w:tcPr>
          <w:p w14:paraId="79F03D4E" w14:textId="77777777" w:rsidR="00E7162C" w:rsidRPr="00E2754B" w:rsidRDefault="00E7162C" w:rsidP="00490BFE">
            <w:pPr>
              <w:jc w:val="center"/>
              <w:rPr>
                <w:rFonts w:ascii="Arial" w:hAnsi="Arial" w:cs="Arial"/>
                <w:b/>
                <w:bCs/>
                <w:color w:val="A6A6A6" w:themeColor="background1" w:themeShade="A6"/>
                <w:sz w:val="10"/>
                <w:szCs w:val="10"/>
              </w:rPr>
            </w:pPr>
          </w:p>
        </w:tc>
      </w:tr>
      <w:tr w:rsidR="00E7162C" w:rsidRPr="00E2754B" w14:paraId="364A10E1" w14:textId="77777777" w:rsidTr="00127122">
        <w:tblPrEx>
          <w:jc w:val="center"/>
          <w:shd w:val="clear" w:color="auto" w:fill="F2F2F2" w:themeFill="background1" w:themeFillShade="F2"/>
        </w:tblPrEx>
        <w:trPr>
          <w:trHeight w:val="792"/>
          <w:jc w:val="center"/>
        </w:trPr>
        <w:tc>
          <w:tcPr>
            <w:tcW w:w="1133" w:type="dxa"/>
            <w:shd w:val="clear" w:color="auto" w:fill="F2F2F2" w:themeFill="background1" w:themeFillShade="F2"/>
            <w:vAlign w:val="center"/>
          </w:tcPr>
          <w:p w14:paraId="372DBF8F" w14:textId="77777777" w:rsidR="00E7162C" w:rsidRPr="00E2754B" w:rsidRDefault="00E7162C" w:rsidP="00490BFE">
            <w:pPr>
              <w:jc w:val="center"/>
              <w:rPr>
                <w:rFonts w:ascii="Arial" w:hAnsi="Arial" w:cs="Arial"/>
                <w:b/>
                <w:color w:val="FFFFFF" w:themeColor="background1"/>
                <w:sz w:val="14"/>
                <w:szCs w:val="14"/>
              </w:rPr>
            </w:pPr>
            <w:r w:rsidRPr="007C254F">
              <w:rPr>
                <w:rFonts w:ascii="Arial" w:hAnsi="Arial" w:cs="Arial"/>
                <w:b/>
                <w:bCs/>
                <w:color w:val="A6A6A6" w:themeColor="background1" w:themeShade="A6"/>
                <w:sz w:val="14"/>
                <w:szCs w:val="14"/>
              </w:rPr>
              <w:t>Plan Authorization</w:t>
            </w:r>
            <w:r w:rsidRPr="007C254F">
              <w:rPr>
                <w:rFonts w:ascii="Arial" w:hAnsi="Arial" w:cs="Arial"/>
                <w:b/>
                <w:color w:val="A6A6A6" w:themeColor="background1" w:themeShade="A6"/>
                <w:sz w:val="14"/>
                <w:szCs w:val="14"/>
              </w:rPr>
              <w:t xml:space="preserve"> and Maintenance</w:t>
            </w:r>
          </w:p>
        </w:tc>
        <w:tc>
          <w:tcPr>
            <w:tcW w:w="1133" w:type="dxa"/>
            <w:shd w:val="clear" w:color="auto" w:fill="F2F2F2" w:themeFill="background1" w:themeFillShade="F2"/>
            <w:vAlign w:val="center"/>
          </w:tcPr>
          <w:p w14:paraId="711A9C2D"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Introduction</w:t>
            </w:r>
          </w:p>
        </w:tc>
        <w:tc>
          <w:tcPr>
            <w:tcW w:w="1133" w:type="dxa"/>
            <w:shd w:val="clear" w:color="auto" w:fill="F2F2F2" w:themeFill="background1" w:themeFillShade="F2"/>
            <w:vAlign w:val="center"/>
          </w:tcPr>
          <w:p w14:paraId="24E65246"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Situation and Assumptions</w:t>
            </w:r>
          </w:p>
        </w:tc>
        <w:tc>
          <w:tcPr>
            <w:tcW w:w="1133" w:type="dxa"/>
            <w:shd w:val="clear" w:color="auto" w:fill="182F58"/>
            <w:vAlign w:val="center"/>
          </w:tcPr>
          <w:p w14:paraId="32EF1EDF" w14:textId="77777777" w:rsidR="00E7162C" w:rsidRPr="00E2754B" w:rsidRDefault="00E7162C" w:rsidP="00490BFE">
            <w:pPr>
              <w:jc w:val="center"/>
              <w:rPr>
                <w:rFonts w:ascii="Arial" w:hAnsi="Arial" w:cs="Arial"/>
                <w:b/>
                <w:color w:val="A6A6A6" w:themeColor="background1" w:themeShade="A6"/>
                <w:sz w:val="14"/>
                <w:szCs w:val="14"/>
              </w:rPr>
            </w:pPr>
            <w:r w:rsidRPr="00127122">
              <w:rPr>
                <w:rFonts w:ascii="Arial" w:hAnsi="Arial" w:cs="Arial"/>
                <w:b/>
                <w:color w:val="FFFFFF" w:themeColor="background1"/>
                <w:sz w:val="14"/>
                <w:szCs w:val="14"/>
              </w:rPr>
              <w:t>Activation</w:t>
            </w:r>
          </w:p>
        </w:tc>
        <w:tc>
          <w:tcPr>
            <w:tcW w:w="1313" w:type="dxa"/>
            <w:gridSpan w:val="2"/>
            <w:shd w:val="clear" w:color="auto" w:fill="F2F2F2" w:themeFill="background1" w:themeFillShade="F2"/>
            <w:vAlign w:val="center"/>
          </w:tcPr>
          <w:p w14:paraId="1A8029E1" w14:textId="77777777" w:rsidR="00E7162C" w:rsidRPr="00032726"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Organization and Responsibilities</w:t>
            </w:r>
          </w:p>
        </w:tc>
        <w:tc>
          <w:tcPr>
            <w:tcW w:w="1168" w:type="dxa"/>
            <w:shd w:val="clear" w:color="auto" w:fill="F2F2F2" w:themeFill="background1" w:themeFillShade="F2"/>
            <w:vAlign w:val="center"/>
          </w:tcPr>
          <w:p w14:paraId="41D3608C"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Concept of Operations</w:t>
            </w:r>
          </w:p>
        </w:tc>
        <w:tc>
          <w:tcPr>
            <w:tcW w:w="1168" w:type="dxa"/>
            <w:shd w:val="clear" w:color="auto" w:fill="F2F2F2" w:themeFill="background1" w:themeFillShade="F2"/>
            <w:vAlign w:val="center"/>
          </w:tcPr>
          <w:p w14:paraId="652BC375"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Legal Authorities and References</w:t>
            </w:r>
          </w:p>
        </w:tc>
        <w:tc>
          <w:tcPr>
            <w:tcW w:w="1169" w:type="dxa"/>
            <w:shd w:val="clear" w:color="auto" w:fill="F2F2F2" w:themeFill="background1" w:themeFillShade="F2"/>
            <w:vAlign w:val="center"/>
          </w:tcPr>
          <w:p w14:paraId="5AF64F38"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Glossary of Acronyms and Terms</w:t>
            </w:r>
          </w:p>
        </w:tc>
      </w:tr>
    </w:tbl>
    <w:p w14:paraId="434F607F" w14:textId="77777777" w:rsidR="00087425" w:rsidRPr="00E2754B" w:rsidRDefault="00087425" w:rsidP="00087425">
      <w:pPr>
        <w:pStyle w:val="NoSpacing"/>
      </w:pPr>
    </w:p>
    <w:p w14:paraId="1A69D42B" w14:textId="1665435D" w:rsidR="00087425" w:rsidRPr="00E2754B" w:rsidRDefault="00087425" w:rsidP="00087425">
      <w:pPr>
        <w:pStyle w:val="Heading3"/>
      </w:pPr>
      <w:bookmarkStart w:id="21" w:name="_Toc155951577"/>
      <w:r w:rsidRPr="00E2754B">
        <w:t>Section</w:t>
      </w:r>
      <w:r w:rsidR="009E1561" w:rsidRPr="00E2754B">
        <w:t xml:space="preserve"> 4.</w:t>
      </w:r>
      <w:r w:rsidRPr="00E2754B">
        <w:t xml:space="preserve"> Activation</w:t>
      </w:r>
      <w:bookmarkEnd w:id="21"/>
    </w:p>
    <w:p w14:paraId="39573186" w14:textId="3332AC6E" w:rsidR="00434A45" w:rsidRDefault="00434A45" w:rsidP="003E08C0">
      <w:r>
        <w:t>[</w:t>
      </w:r>
      <w:r>
        <w:rPr>
          <w:i/>
          <w:color w:val="808080" w:themeColor="background1" w:themeShade="80"/>
        </w:rPr>
        <w:t xml:space="preserve">This section should </w:t>
      </w:r>
      <w:r w:rsidR="004C0638">
        <w:rPr>
          <w:i/>
          <w:color w:val="808080" w:themeColor="background1" w:themeShade="80"/>
        </w:rPr>
        <w:t>be specific to the</w:t>
      </w:r>
      <w:r>
        <w:rPr>
          <w:i/>
          <w:color w:val="808080" w:themeColor="background1" w:themeShade="80"/>
        </w:rPr>
        <w:t xml:space="preserve"> Airport/Airport Authority </w:t>
      </w:r>
      <w:r w:rsidR="0072716E">
        <w:rPr>
          <w:i/>
          <w:color w:val="808080" w:themeColor="background1" w:themeShade="80"/>
        </w:rPr>
        <w:t xml:space="preserve">policies and procedures for activating a </w:t>
      </w:r>
      <w:r w:rsidR="006033EF">
        <w:rPr>
          <w:i/>
          <w:color w:val="808080" w:themeColor="background1" w:themeShade="80"/>
        </w:rPr>
        <w:t xml:space="preserve">CDRP, including factors that may be impacted by </w:t>
      </w:r>
      <w:r w:rsidR="006033EF" w:rsidRPr="006033EF">
        <w:rPr>
          <w:i/>
          <w:color w:val="808080" w:themeColor="background1" w:themeShade="80"/>
        </w:rPr>
        <w:t>partner agencies and organizations</w:t>
      </w:r>
      <w:r>
        <w:rPr>
          <w:i/>
          <w:color w:val="808080" w:themeColor="background1" w:themeShade="80"/>
        </w:rPr>
        <w:t xml:space="preserve">. The </w:t>
      </w:r>
      <w:r w:rsidR="003E08C0">
        <w:rPr>
          <w:i/>
          <w:color w:val="808080" w:themeColor="background1" w:themeShade="80"/>
        </w:rPr>
        <w:t>below text should be</w:t>
      </w:r>
      <w:r w:rsidR="00831775">
        <w:rPr>
          <w:i/>
          <w:color w:val="808080" w:themeColor="background1" w:themeShade="80"/>
        </w:rPr>
        <w:t xml:space="preserve"> edited</w:t>
      </w:r>
      <w:r w:rsidR="003E08C0">
        <w:rPr>
          <w:i/>
          <w:color w:val="808080" w:themeColor="background1" w:themeShade="80"/>
        </w:rPr>
        <w:t xml:space="preserve"> as appropriate</w:t>
      </w:r>
      <w:r>
        <w:rPr>
          <w:i/>
          <w:color w:val="808080" w:themeColor="background1" w:themeShade="80"/>
        </w:rPr>
        <w:t>.</w:t>
      </w:r>
      <w:r>
        <w:t>]</w:t>
      </w:r>
    </w:p>
    <w:p w14:paraId="76447F4F" w14:textId="70EAF50B" w:rsidR="00C00043" w:rsidRPr="00E2754B" w:rsidRDefault="008E337C" w:rsidP="00C00043">
      <w:r w:rsidRPr="00E2754B">
        <w:t>This plan will be activated should a person with</w:t>
      </w:r>
      <w:r w:rsidR="00C00043" w:rsidRPr="00E2754B">
        <w:t xml:space="preserve"> potential or confirmed communicable disease or special pathogen </w:t>
      </w:r>
      <w:r w:rsidR="00664C5A" w:rsidRPr="00E2754B">
        <w:t>arrive</w:t>
      </w:r>
      <w:r w:rsidR="00C00043" w:rsidRPr="00E2754B">
        <w:t xml:space="preserve"> at </w:t>
      </w:r>
      <w:r w:rsidRPr="00E2754B">
        <w:t>[</w:t>
      </w:r>
      <w:r w:rsidRPr="00E2754B">
        <w:rPr>
          <w:i/>
          <w:color w:val="808080" w:themeColor="background1" w:themeShade="80"/>
        </w:rPr>
        <w:t>Airport</w:t>
      </w:r>
      <w:r w:rsidRPr="00E2754B">
        <w:t>]</w:t>
      </w:r>
      <w:r w:rsidR="00C00043" w:rsidRPr="00E2754B">
        <w:t>.</w:t>
      </w:r>
      <w:r w:rsidR="00664C5A" w:rsidRPr="00E2754B">
        <w:t xml:space="preserve"> Other situations </w:t>
      </w:r>
      <w:r w:rsidR="003E4C15" w:rsidRPr="00E2754B">
        <w:t>that would activate this plan include, but may not be limited to the following:</w:t>
      </w:r>
    </w:p>
    <w:p w14:paraId="067E83A2" w14:textId="6A715D40" w:rsidR="008E337C" w:rsidRPr="00E2754B" w:rsidRDefault="008E337C" w:rsidP="00AF210E">
      <w:pPr>
        <w:pStyle w:val="ListParagraph"/>
        <w:numPr>
          <w:ilvl w:val="0"/>
          <w:numId w:val="14"/>
        </w:numPr>
      </w:pPr>
      <w:r w:rsidRPr="00E2754B">
        <w:t>Response to any disease of public health significance at</w:t>
      </w:r>
      <w:r w:rsidR="003E4C15" w:rsidRPr="00AF210E">
        <w:t xml:space="preserve"> [</w:t>
      </w:r>
      <w:r w:rsidR="003E4C15" w:rsidRPr="00AF210E">
        <w:rPr>
          <w:i/>
          <w:color w:val="808080" w:themeColor="background1" w:themeShade="80"/>
        </w:rPr>
        <w:t>Airport</w:t>
      </w:r>
      <w:r w:rsidR="003E4C15" w:rsidRPr="00AF210E">
        <w:t>]</w:t>
      </w:r>
      <w:r w:rsidRPr="00E2754B">
        <w:t>.</w:t>
      </w:r>
    </w:p>
    <w:p w14:paraId="2572443A" w14:textId="4E61256F" w:rsidR="008E337C" w:rsidRPr="00E2754B" w:rsidRDefault="008E337C" w:rsidP="00AF210E">
      <w:pPr>
        <w:pStyle w:val="ListParagraph"/>
        <w:numPr>
          <w:ilvl w:val="0"/>
          <w:numId w:val="14"/>
        </w:numPr>
      </w:pPr>
      <w:r w:rsidRPr="00E2754B">
        <w:t xml:space="preserve">An aircraft with an infectious traveler lands at </w:t>
      </w:r>
      <w:r w:rsidR="000B1159" w:rsidRPr="00AF210E">
        <w:t>[</w:t>
      </w:r>
      <w:r w:rsidR="000B1159" w:rsidRPr="00AF210E">
        <w:rPr>
          <w:i/>
          <w:color w:val="808080" w:themeColor="background1" w:themeShade="80"/>
        </w:rPr>
        <w:t>Airport</w:t>
      </w:r>
      <w:r w:rsidR="000B1159" w:rsidRPr="00AF210E">
        <w:t>]</w:t>
      </w:r>
      <w:r w:rsidRPr="00E2754B">
        <w:t xml:space="preserve"> and parks at the terminal gate</w:t>
      </w:r>
      <w:r w:rsidR="00A473B2" w:rsidRPr="00AF210E">
        <w:t xml:space="preserve"> or </w:t>
      </w:r>
      <w:r w:rsidR="000B1159" w:rsidRPr="00E2754B">
        <w:t xml:space="preserve">parks </w:t>
      </w:r>
      <w:r w:rsidR="00A473B2" w:rsidRPr="00AF210E">
        <w:t xml:space="preserve">at </w:t>
      </w:r>
      <w:r w:rsidRPr="00E2754B">
        <w:t>a designated isolation or parking area.</w:t>
      </w:r>
    </w:p>
    <w:p w14:paraId="1F3732B0" w14:textId="668C5E8F" w:rsidR="008E337C" w:rsidRPr="00E2754B" w:rsidRDefault="008E337C" w:rsidP="00AF210E">
      <w:pPr>
        <w:pStyle w:val="ListParagraph"/>
        <w:numPr>
          <w:ilvl w:val="0"/>
          <w:numId w:val="14"/>
        </w:numPr>
      </w:pPr>
      <w:r w:rsidRPr="00E2754B">
        <w:t xml:space="preserve">An aircraft with an infectious traveler is diverted to </w:t>
      </w:r>
      <w:r w:rsidR="000B1159" w:rsidRPr="00AF210E">
        <w:t>[</w:t>
      </w:r>
      <w:r w:rsidR="000B1159" w:rsidRPr="00AF210E">
        <w:rPr>
          <w:i/>
          <w:color w:val="808080" w:themeColor="background1" w:themeShade="80"/>
        </w:rPr>
        <w:t>Airport</w:t>
      </w:r>
      <w:r w:rsidR="000B1159" w:rsidRPr="00AF210E">
        <w:t>]</w:t>
      </w:r>
      <w:r w:rsidRPr="00E2754B">
        <w:t xml:space="preserve"> and parks at the terminal</w:t>
      </w:r>
      <w:r w:rsidR="00A473B2" w:rsidRPr="00AF210E">
        <w:t xml:space="preserve"> </w:t>
      </w:r>
      <w:r w:rsidRPr="00E2754B">
        <w:t>gate.</w:t>
      </w:r>
    </w:p>
    <w:p w14:paraId="56525251" w14:textId="68FA76AC" w:rsidR="008E337C" w:rsidRPr="00E2754B" w:rsidRDefault="008E337C" w:rsidP="00AF210E">
      <w:pPr>
        <w:pStyle w:val="ListParagraph"/>
        <w:numPr>
          <w:ilvl w:val="0"/>
          <w:numId w:val="14"/>
        </w:numPr>
      </w:pPr>
      <w:r w:rsidRPr="00E2754B">
        <w:t xml:space="preserve">An unknown infectious traveler arrives at </w:t>
      </w:r>
      <w:r w:rsidR="000B1159" w:rsidRPr="00AF210E">
        <w:t>[</w:t>
      </w:r>
      <w:r w:rsidR="000B1159" w:rsidRPr="00AF210E">
        <w:rPr>
          <w:i/>
          <w:color w:val="808080" w:themeColor="background1" w:themeShade="80"/>
        </w:rPr>
        <w:t>Airport</w:t>
      </w:r>
      <w:r w:rsidR="000B1159" w:rsidRPr="00AF210E">
        <w:t>]</w:t>
      </w:r>
      <w:r w:rsidRPr="00E2754B">
        <w:t>, disembarks aircraft, exits the main terminal, and is in the community.</w:t>
      </w:r>
    </w:p>
    <w:p w14:paraId="1B403493" w14:textId="3C8EF392" w:rsidR="008E337C" w:rsidRPr="00E2754B" w:rsidRDefault="000B1159" w:rsidP="00AF210E">
      <w:pPr>
        <w:pStyle w:val="ListParagraph"/>
        <w:numPr>
          <w:ilvl w:val="0"/>
          <w:numId w:val="14"/>
        </w:numPr>
      </w:pPr>
      <w:r w:rsidRPr="00AF210E">
        <w:t>[</w:t>
      </w:r>
      <w:r w:rsidRPr="00AF210E">
        <w:rPr>
          <w:i/>
          <w:color w:val="808080" w:themeColor="background1" w:themeShade="80"/>
        </w:rPr>
        <w:t>Airport</w:t>
      </w:r>
      <w:r w:rsidRPr="00AF210E">
        <w:t>]</w:t>
      </w:r>
      <w:r w:rsidR="008E337C" w:rsidRPr="00E2754B">
        <w:t xml:space="preserve"> employee or passenger, with a potentially communicable disease, arrives at the airport to conduct business or work and infects an unknown number of people.</w:t>
      </w:r>
    </w:p>
    <w:p w14:paraId="30BD9E08" w14:textId="4C56CC8E" w:rsidR="008E337C" w:rsidRPr="00E2754B" w:rsidRDefault="008E337C" w:rsidP="008E337C">
      <w:r w:rsidRPr="00E2754B">
        <w:t xml:space="preserve">The base response plan covers a myriad of topics and is intended to supplement </w:t>
      </w:r>
      <w:r w:rsidR="00B30B96">
        <w:t>Port Health Station</w:t>
      </w:r>
      <w:r w:rsidRPr="00E2754B">
        <w:t xml:space="preserve"> response with local partners. There are multiple factors to consider when determining the appropriate level of response (i.e., the number of ill travelers exceeds the capacity of responders, transmissibility of potential illness, or the number of </w:t>
      </w:r>
      <w:r w:rsidR="000B1159" w:rsidRPr="00E2754B">
        <w:t>potential case(s).</w:t>
      </w:r>
    </w:p>
    <w:p w14:paraId="6FDF7889" w14:textId="7A729018" w:rsidR="008E337C" w:rsidRPr="00E2754B" w:rsidRDefault="0081436D" w:rsidP="00F441AC">
      <w:r w:rsidRPr="00E2754B">
        <w:t>If this plan is activated and CDC assistance is required, the following is recommended:</w:t>
      </w:r>
    </w:p>
    <w:p w14:paraId="3C0FCC38" w14:textId="1344AABD" w:rsidR="00F441AC" w:rsidRPr="00E2754B" w:rsidRDefault="00F441AC" w:rsidP="00F441AC">
      <w:pPr>
        <w:pStyle w:val="ListParagraph"/>
        <w:numPr>
          <w:ilvl w:val="0"/>
          <w:numId w:val="16"/>
        </w:numPr>
      </w:pPr>
      <w:r w:rsidRPr="00E2754B">
        <w:t>Upon learning of a possible communicable illness or a death on board, the pilot, or designee, should immediately notify their land-based point of contact (</w:t>
      </w:r>
      <w:r w:rsidR="00755070">
        <w:t>e.g.</w:t>
      </w:r>
      <w:r w:rsidRPr="00E2754B">
        <w:t xml:space="preserve">, </w:t>
      </w:r>
      <w:r w:rsidR="00A977E3">
        <w:t>air traffic service [</w:t>
      </w:r>
      <w:r w:rsidRPr="00E2754B">
        <w:t>ATS</w:t>
      </w:r>
      <w:r w:rsidR="00A977E3">
        <w:t>]</w:t>
      </w:r>
      <w:r w:rsidRPr="00E2754B">
        <w:t xml:space="preserve">, Operations Center, Flight Control, </w:t>
      </w:r>
      <w:r w:rsidR="00187CEF">
        <w:t xml:space="preserve">and/or </w:t>
      </w:r>
      <w:r w:rsidRPr="00E2754B">
        <w:t>airline station manager) and provide the aircraft identification, departure airport, destination airport, estimated time of arrival, number of persons on board, number of suspected cases(s) on board, nature of the public health risk, if known.</w:t>
      </w:r>
    </w:p>
    <w:p w14:paraId="451A5816" w14:textId="77777777" w:rsidR="00F441AC" w:rsidRPr="00E2754B" w:rsidRDefault="00F441AC" w:rsidP="001148FC">
      <w:pPr>
        <w:pStyle w:val="ListParagraph"/>
        <w:numPr>
          <w:ilvl w:val="0"/>
          <w:numId w:val="16"/>
        </w:numPr>
      </w:pPr>
      <w:r w:rsidRPr="00E2754B">
        <w:t xml:space="preserve">If possible, they should report the ill person’s name, seat number (and seat changes, if any), symptoms, approximate age, point of origin, travel itinerary, and additional information about the ill person that may have been collected by volunteer, airline, or contract medical staff. </w:t>
      </w:r>
      <w:hyperlink r:id="rId16" w:history="1">
        <w:r w:rsidRPr="00E2754B">
          <w:rPr>
            <w:rStyle w:val="Hyperlink"/>
          </w:rPr>
          <w:t>http://www.cdc.gov/quarantine/pdf/airlines-tool.pdf</w:t>
        </w:r>
      </w:hyperlink>
    </w:p>
    <w:p w14:paraId="1EB2125F" w14:textId="3248F600" w:rsidR="00F441AC" w:rsidRPr="00E2754B" w:rsidRDefault="002A6F69" w:rsidP="002A6F69">
      <w:pPr>
        <w:pStyle w:val="ListParagraph"/>
        <w:numPr>
          <w:ilvl w:val="0"/>
          <w:numId w:val="16"/>
        </w:numPr>
      </w:pPr>
      <w:r w:rsidRPr="00E2754B">
        <w:t xml:space="preserve">The land-based point of contact </w:t>
      </w:r>
      <w:r w:rsidR="00B1061A">
        <w:t>is required, per federal regulation, to</w:t>
      </w:r>
      <w:r w:rsidRPr="00E2754B">
        <w:t xml:space="preserve"> notify the local and/or state </w:t>
      </w:r>
      <w:r w:rsidR="001357CB" w:rsidRPr="00E2754B">
        <w:t xml:space="preserve">public </w:t>
      </w:r>
      <w:r w:rsidR="001967AB" w:rsidRPr="00E2754B">
        <w:t>health</w:t>
      </w:r>
      <w:r w:rsidRPr="00E2754B">
        <w:t xml:space="preserve"> </w:t>
      </w:r>
      <w:r w:rsidR="00CA5722" w:rsidRPr="00E2754B">
        <w:t>department</w:t>
      </w:r>
      <w:r w:rsidRPr="00E2754B">
        <w:t xml:space="preserve">s and CDC </w:t>
      </w:r>
      <w:r w:rsidRPr="000A7031">
        <w:t>[</w:t>
      </w:r>
      <w:r w:rsidRPr="000A7031">
        <w:rPr>
          <w:i/>
          <w:color w:val="808080" w:themeColor="background1" w:themeShade="80"/>
        </w:rPr>
        <w:t>Location</w:t>
      </w:r>
      <w:r w:rsidRPr="000A7031">
        <w:t>]</w:t>
      </w:r>
      <w:r w:rsidRPr="00E2754B">
        <w:t xml:space="preserve"> Port Health Station staff. This report option complies </w:t>
      </w:r>
      <w:r w:rsidR="00F441AC" w:rsidRPr="00E2754B">
        <w:t xml:space="preserve">with International Civil Aviation Organization (ICAO) reporting standard (ICAO document 4444 and </w:t>
      </w:r>
      <w:hyperlink r:id="rId17" w:history="1">
        <w:r w:rsidR="00F441AC" w:rsidRPr="00E2754B">
          <w:rPr>
            <w:rStyle w:val="Hyperlink"/>
          </w:rPr>
          <w:t>Annex 9</w:t>
        </w:r>
      </w:hyperlink>
      <w:r w:rsidR="00F441AC" w:rsidRPr="00E2754B">
        <w:t xml:space="preserve"> of the Chicago Convention).</w:t>
      </w:r>
    </w:p>
    <w:p w14:paraId="307779D7" w14:textId="3EAEE77D" w:rsidR="00F441AC" w:rsidRPr="00E2754B" w:rsidRDefault="00F441AC" w:rsidP="000A7031">
      <w:pPr>
        <w:pStyle w:val="ListParagraph"/>
        <w:numPr>
          <w:ilvl w:val="0"/>
          <w:numId w:val="16"/>
        </w:numPr>
      </w:pPr>
      <w:r w:rsidRPr="00E2754B">
        <w:lastRenderedPageBreak/>
        <w:t xml:space="preserve">The CDC </w:t>
      </w:r>
      <w:r w:rsidR="00B209CB" w:rsidRPr="000A7031">
        <w:t>[</w:t>
      </w:r>
      <w:r w:rsidR="00B209CB" w:rsidRPr="000A7031">
        <w:rPr>
          <w:i/>
          <w:color w:val="808080" w:themeColor="background1" w:themeShade="80"/>
        </w:rPr>
        <w:t>Location</w:t>
      </w:r>
      <w:r w:rsidR="00B209CB" w:rsidRPr="000A7031">
        <w:t xml:space="preserve">] </w:t>
      </w:r>
      <w:r w:rsidRPr="00E2754B">
        <w:t>Port Health Station staff can help evaluate an ill person and answer other questions regarding reporting requirements. If contact cannot be made with the nearest station, the pilot, or designee should contact the CDC Emergency Operations Center</w:t>
      </w:r>
      <w:r w:rsidR="00B209CB" w:rsidRPr="000A7031">
        <w:t xml:space="preserve"> at [</w:t>
      </w:r>
      <w:r w:rsidR="000A7031" w:rsidRPr="000A7031">
        <w:rPr>
          <w:i/>
          <w:color w:val="808080" w:themeColor="background1" w:themeShade="80"/>
        </w:rPr>
        <w:t>i</w:t>
      </w:r>
      <w:r w:rsidR="00B209CB" w:rsidRPr="000A7031">
        <w:rPr>
          <w:i/>
          <w:color w:val="808080" w:themeColor="background1" w:themeShade="80"/>
        </w:rPr>
        <w:t xml:space="preserve">nsert Location </w:t>
      </w:r>
      <w:r w:rsidR="000A7031" w:rsidRPr="000A7031">
        <w:rPr>
          <w:i/>
          <w:color w:val="808080" w:themeColor="background1" w:themeShade="80"/>
        </w:rPr>
        <w:t>specific phone number or contact information</w:t>
      </w:r>
      <w:r w:rsidR="000A7031" w:rsidRPr="000A7031">
        <w:t>]</w:t>
      </w:r>
      <w:r w:rsidRPr="00E2754B">
        <w:t>.</w:t>
      </w:r>
    </w:p>
    <w:p w14:paraId="00BEA537" w14:textId="77777777" w:rsidR="00F441AC" w:rsidRPr="00E2754B" w:rsidRDefault="00F441AC" w:rsidP="00F441AC">
      <w:r w:rsidRPr="00E2754B">
        <w:t>CDC provides case definitions and internal response protocols for illnesses of public health significance/threat onboard arriving flights. These internal protocols are updated periodically after review with subject matter experts or as more information regarding emerging/re-emerging infectious diseases is obtained.</w:t>
      </w:r>
    </w:p>
    <w:p w14:paraId="0D108E3F" w14:textId="39B2F7A3" w:rsidR="00F441AC" w:rsidRPr="00E2754B" w:rsidRDefault="00F441AC">
      <w:r w:rsidRPr="00E2754B">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133"/>
        <w:gridCol w:w="1133"/>
        <w:gridCol w:w="1133"/>
        <w:gridCol w:w="593"/>
        <w:gridCol w:w="720"/>
        <w:gridCol w:w="1168"/>
        <w:gridCol w:w="1168"/>
        <w:gridCol w:w="1169"/>
      </w:tblGrid>
      <w:tr w:rsidR="00E7162C" w:rsidRPr="00E2754B" w14:paraId="7A39EB66" w14:textId="77777777" w:rsidTr="00490BFE">
        <w:tc>
          <w:tcPr>
            <w:tcW w:w="5125" w:type="dxa"/>
            <w:gridSpan w:val="5"/>
            <w:shd w:val="clear" w:color="auto" w:fill="182F58"/>
          </w:tcPr>
          <w:p w14:paraId="77350349" w14:textId="77777777" w:rsidR="00E7162C" w:rsidRPr="00E2754B" w:rsidRDefault="00E7162C" w:rsidP="00490BFE">
            <w:pPr>
              <w:spacing w:before="120" w:after="120"/>
              <w:jc w:val="center"/>
              <w:rPr>
                <w:rFonts w:ascii="Arial" w:hAnsi="Arial" w:cs="Arial"/>
                <w:b/>
                <w:bCs/>
                <w:color w:val="A6A6A6" w:themeColor="background1" w:themeShade="A6"/>
              </w:rPr>
            </w:pPr>
            <w:r w:rsidRPr="00E2754B">
              <w:rPr>
                <w:rFonts w:ascii="Arial" w:hAnsi="Arial" w:cs="Arial"/>
                <w:b/>
                <w:bCs/>
                <w:color w:val="FFFFFF" w:themeColor="background1"/>
              </w:rPr>
              <w:lastRenderedPageBreak/>
              <w:t>Base Document</w:t>
            </w:r>
          </w:p>
        </w:tc>
        <w:tc>
          <w:tcPr>
            <w:tcW w:w="4225" w:type="dxa"/>
            <w:gridSpan w:val="4"/>
            <w:shd w:val="clear" w:color="auto" w:fill="F2F2F2" w:themeFill="background1" w:themeFillShade="F2"/>
          </w:tcPr>
          <w:p w14:paraId="47CC0DCA" w14:textId="77777777" w:rsidR="00E7162C" w:rsidRPr="00E2754B" w:rsidRDefault="00E7162C" w:rsidP="00490BFE">
            <w:pPr>
              <w:spacing w:before="120" w:after="120"/>
              <w:jc w:val="center"/>
              <w:rPr>
                <w:rFonts w:ascii="Arial" w:hAnsi="Arial" w:cs="Arial"/>
                <w:b/>
                <w:bCs/>
              </w:rPr>
            </w:pPr>
            <w:r w:rsidRPr="00E2754B">
              <w:rPr>
                <w:rFonts w:ascii="Arial" w:hAnsi="Arial" w:cs="Arial"/>
                <w:b/>
                <w:bCs/>
                <w:color w:val="A6A6A6" w:themeColor="background1" w:themeShade="A6"/>
              </w:rPr>
              <w:t>Additional Sections for Consideration</w:t>
            </w:r>
          </w:p>
        </w:tc>
      </w:tr>
      <w:tr w:rsidR="00E7162C" w:rsidRPr="00E2754B" w14:paraId="37D24ACA" w14:textId="77777777" w:rsidTr="00490BFE">
        <w:trPr>
          <w:trHeight w:val="59"/>
        </w:trPr>
        <w:tc>
          <w:tcPr>
            <w:tcW w:w="9350" w:type="dxa"/>
            <w:gridSpan w:val="9"/>
          </w:tcPr>
          <w:p w14:paraId="1B08B346" w14:textId="77777777" w:rsidR="00E7162C" w:rsidRPr="00E2754B" w:rsidRDefault="00E7162C" w:rsidP="00490BFE">
            <w:pPr>
              <w:jc w:val="center"/>
              <w:rPr>
                <w:rFonts w:ascii="Arial" w:hAnsi="Arial" w:cs="Arial"/>
                <w:b/>
                <w:bCs/>
                <w:color w:val="A6A6A6" w:themeColor="background1" w:themeShade="A6"/>
                <w:sz w:val="10"/>
                <w:szCs w:val="10"/>
              </w:rPr>
            </w:pPr>
          </w:p>
        </w:tc>
      </w:tr>
      <w:tr w:rsidR="00E7162C" w:rsidRPr="00E2754B" w14:paraId="10E354A2" w14:textId="77777777" w:rsidTr="00127122">
        <w:tblPrEx>
          <w:jc w:val="center"/>
          <w:shd w:val="clear" w:color="auto" w:fill="F2F2F2" w:themeFill="background1" w:themeFillShade="F2"/>
        </w:tblPrEx>
        <w:trPr>
          <w:trHeight w:val="792"/>
          <w:jc w:val="center"/>
        </w:trPr>
        <w:tc>
          <w:tcPr>
            <w:tcW w:w="1133" w:type="dxa"/>
            <w:shd w:val="clear" w:color="auto" w:fill="F2F2F2" w:themeFill="background1" w:themeFillShade="F2"/>
            <w:vAlign w:val="center"/>
          </w:tcPr>
          <w:p w14:paraId="198BF05E" w14:textId="77777777" w:rsidR="00E7162C" w:rsidRPr="00E2754B" w:rsidRDefault="00E7162C" w:rsidP="00490BFE">
            <w:pPr>
              <w:jc w:val="center"/>
              <w:rPr>
                <w:rFonts w:ascii="Arial" w:hAnsi="Arial" w:cs="Arial"/>
                <w:b/>
                <w:color w:val="FFFFFF" w:themeColor="background1"/>
                <w:sz w:val="14"/>
                <w:szCs w:val="14"/>
              </w:rPr>
            </w:pPr>
            <w:r w:rsidRPr="007C254F">
              <w:rPr>
                <w:rFonts w:ascii="Arial" w:hAnsi="Arial" w:cs="Arial"/>
                <w:b/>
                <w:bCs/>
                <w:color w:val="A6A6A6" w:themeColor="background1" w:themeShade="A6"/>
                <w:sz w:val="14"/>
                <w:szCs w:val="14"/>
              </w:rPr>
              <w:t>Plan Authorization</w:t>
            </w:r>
            <w:r w:rsidRPr="007C254F">
              <w:rPr>
                <w:rFonts w:ascii="Arial" w:hAnsi="Arial" w:cs="Arial"/>
                <w:b/>
                <w:color w:val="A6A6A6" w:themeColor="background1" w:themeShade="A6"/>
                <w:sz w:val="14"/>
                <w:szCs w:val="14"/>
              </w:rPr>
              <w:t xml:space="preserve"> and Maintenance</w:t>
            </w:r>
          </w:p>
        </w:tc>
        <w:tc>
          <w:tcPr>
            <w:tcW w:w="1133" w:type="dxa"/>
            <w:shd w:val="clear" w:color="auto" w:fill="F2F2F2" w:themeFill="background1" w:themeFillShade="F2"/>
            <w:vAlign w:val="center"/>
          </w:tcPr>
          <w:p w14:paraId="2890F67B"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Introduction</w:t>
            </w:r>
          </w:p>
        </w:tc>
        <w:tc>
          <w:tcPr>
            <w:tcW w:w="1133" w:type="dxa"/>
            <w:shd w:val="clear" w:color="auto" w:fill="F2F2F2" w:themeFill="background1" w:themeFillShade="F2"/>
            <w:vAlign w:val="center"/>
          </w:tcPr>
          <w:p w14:paraId="5C4C863A"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Situation and Assumptions</w:t>
            </w:r>
          </w:p>
        </w:tc>
        <w:tc>
          <w:tcPr>
            <w:tcW w:w="1133" w:type="dxa"/>
            <w:shd w:val="clear" w:color="auto" w:fill="F2F2F2" w:themeFill="background1" w:themeFillShade="F2"/>
            <w:vAlign w:val="center"/>
          </w:tcPr>
          <w:p w14:paraId="7EC64C16"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Activation</w:t>
            </w:r>
          </w:p>
        </w:tc>
        <w:tc>
          <w:tcPr>
            <w:tcW w:w="1313" w:type="dxa"/>
            <w:gridSpan w:val="2"/>
            <w:shd w:val="clear" w:color="auto" w:fill="182F58"/>
            <w:vAlign w:val="center"/>
          </w:tcPr>
          <w:p w14:paraId="1861F336" w14:textId="77777777" w:rsidR="00E7162C" w:rsidRPr="00032726" w:rsidRDefault="00E7162C" w:rsidP="00490BFE">
            <w:pPr>
              <w:jc w:val="center"/>
              <w:rPr>
                <w:rFonts w:ascii="Arial" w:hAnsi="Arial" w:cs="Arial"/>
                <w:b/>
                <w:color w:val="A6A6A6" w:themeColor="background1" w:themeShade="A6"/>
                <w:sz w:val="14"/>
                <w:szCs w:val="14"/>
              </w:rPr>
            </w:pPr>
            <w:r w:rsidRPr="00127122">
              <w:rPr>
                <w:rFonts w:ascii="Arial" w:hAnsi="Arial" w:cs="Arial"/>
                <w:b/>
                <w:color w:val="FFFFFF" w:themeColor="background1"/>
                <w:sz w:val="14"/>
                <w:szCs w:val="14"/>
              </w:rPr>
              <w:t>Organization and Responsibilities</w:t>
            </w:r>
          </w:p>
        </w:tc>
        <w:tc>
          <w:tcPr>
            <w:tcW w:w="1168" w:type="dxa"/>
            <w:shd w:val="clear" w:color="auto" w:fill="F2F2F2" w:themeFill="background1" w:themeFillShade="F2"/>
            <w:vAlign w:val="center"/>
          </w:tcPr>
          <w:p w14:paraId="00BC24FB"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Concept of Operations</w:t>
            </w:r>
          </w:p>
        </w:tc>
        <w:tc>
          <w:tcPr>
            <w:tcW w:w="1168" w:type="dxa"/>
            <w:shd w:val="clear" w:color="auto" w:fill="F2F2F2" w:themeFill="background1" w:themeFillShade="F2"/>
            <w:vAlign w:val="center"/>
          </w:tcPr>
          <w:p w14:paraId="4CE353CD"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Legal Authorities and References</w:t>
            </w:r>
          </w:p>
        </w:tc>
        <w:tc>
          <w:tcPr>
            <w:tcW w:w="1169" w:type="dxa"/>
            <w:shd w:val="clear" w:color="auto" w:fill="F2F2F2" w:themeFill="background1" w:themeFillShade="F2"/>
            <w:vAlign w:val="center"/>
          </w:tcPr>
          <w:p w14:paraId="4812B62A" w14:textId="77777777" w:rsidR="00E7162C" w:rsidRPr="00E2754B" w:rsidRDefault="00E7162C"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Glossary of Acronyms and Terms</w:t>
            </w:r>
          </w:p>
        </w:tc>
      </w:tr>
    </w:tbl>
    <w:p w14:paraId="128CDBE2" w14:textId="77777777" w:rsidR="00242892" w:rsidRPr="00E2754B" w:rsidRDefault="00242892" w:rsidP="00E7162C">
      <w:pPr>
        <w:pStyle w:val="NoSpacing"/>
      </w:pPr>
    </w:p>
    <w:p w14:paraId="40DC3A81" w14:textId="394A426E" w:rsidR="00242892" w:rsidRPr="00E2754B" w:rsidRDefault="00242892" w:rsidP="00242892">
      <w:pPr>
        <w:pStyle w:val="Heading3"/>
      </w:pPr>
      <w:bookmarkStart w:id="22" w:name="_Toc155951578"/>
      <w:r w:rsidRPr="00E2754B">
        <w:t>Section 5. Organization and Responsibilities</w:t>
      </w:r>
      <w:bookmarkEnd w:id="22"/>
    </w:p>
    <w:p w14:paraId="495CC6E9" w14:textId="1873E00B" w:rsidR="00A0753D" w:rsidRPr="00E2754B" w:rsidRDefault="00A0753D" w:rsidP="00A0753D">
      <w:r w:rsidRPr="00E2754B">
        <w:t>A communicable disease event will involve response from local, state, and federal agencies. This section outlines the response partners and their general duties.</w:t>
      </w:r>
      <w:r w:rsidR="00EE4A11" w:rsidRPr="00E2754B">
        <w:t xml:space="preserve"> </w:t>
      </w:r>
      <w:r w:rsidR="00EE4A11" w:rsidRPr="00AC3B86">
        <w:rPr>
          <w:i/>
          <w:color w:val="808080" w:themeColor="background1" w:themeShade="80"/>
        </w:rPr>
        <w:t xml:space="preserve">[The below </w:t>
      </w:r>
      <w:r w:rsidR="00A30693" w:rsidRPr="00E2754B">
        <w:rPr>
          <w:i/>
          <w:color w:val="808080" w:themeColor="background1" w:themeShade="80"/>
        </w:rPr>
        <w:t xml:space="preserve">agencies and </w:t>
      </w:r>
      <w:r w:rsidR="00EE4A11" w:rsidRPr="00E2754B">
        <w:rPr>
          <w:i/>
          <w:color w:val="808080" w:themeColor="background1" w:themeShade="80"/>
        </w:rPr>
        <w:t>responsibilities</w:t>
      </w:r>
      <w:r w:rsidR="00EE4A11" w:rsidRPr="00AC3B86">
        <w:rPr>
          <w:i/>
          <w:color w:val="808080" w:themeColor="background1" w:themeShade="80"/>
        </w:rPr>
        <w:t xml:space="preserve"> are illustrative and should be</w:t>
      </w:r>
      <w:r w:rsidR="00EE4A11" w:rsidRPr="00E2754B">
        <w:rPr>
          <w:i/>
          <w:color w:val="808080" w:themeColor="background1" w:themeShade="80"/>
        </w:rPr>
        <w:t xml:space="preserve"> </w:t>
      </w:r>
      <w:r w:rsidR="00EE4A11" w:rsidRPr="00AC3B86">
        <w:rPr>
          <w:i/>
          <w:color w:val="808080" w:themeColor="background1" w:themeShade="80"/>
        </w:rPr>
        <w:t>edited to suit unique airport CDRP circumstances</w:t>
      </w:r>
      <w:r w:rsidR="00EE4A11" w:rsidRPr="00E2754B">
        <w:rPr>
          <w:i/>
          <w:color w:val="808080" w:themeColor="background1" w:themeShade="80"/>
        </w:rPr>
        <w:t xml:space="preserve"> such as local and state public health department capabilities.</w:t>
      </w:r>
      <w:r w:rsidR="00EE4A11" w:rsidRPr="00AC3B86">
        <w:rPr>
          <w:i/>
          <w:color w:val="808080" w:themeColor="background1" w:themeShade="80"/>
        </w:rPr>
        <w:t>]</w:t>
      </w:r>
    </w:p>
    <w:p w14:paraId="12BA2C25" w14:textId="6AFE036C" w:rsidR="00242892" w:rsidRPr="00E2754B" w:rsidRDefault="00A0753D" w:rsidP="00BE765B">
      <w:pPr>
        <w:pStyle w:val="Heading4"/>
      </w:pPr>
      <w:r w:rsidRPr="00E2754B">
        <w:t>5.1</w:t>
      </w:r>
      <w:r w:rsidR="0097778A" w:rsidRPr="00E2754B">
        <w:t xml:space="preserve"> Federal</w:t>
      </w:r>
    </w:p>
    <w:p w14:paraId="5944C3EF" w14:textId="3AFF91FC" w:rsidR="0097778A" w:rsidRPr="00857729" w:rsidRDefault="00BF02C4" w:rsidP="00BE765B">
      <w:pPr>
        <w:pStyle w:val="Heading5"/>
      </w:pPr>
      <w:r w:rsidRPr="00857729">
        <w:t xml:space="preserve">5.1.1 </w:t>
      </w:r>
      <w:r w:rsidR="00BE765B" w:rsidRPr="00857729">
        <w:t>CDC [</w:t>
      </w:r>
      <w:r w:rsidR="00BE765B" w:rsidRPr="00857729">
        <w:rPr>
          <w:i/>
          <w:color w:val="808080" w:themeColor="background1" w:themeShade="80"/>
        </w:rPr>
        <w:t>Location</w:t>
      </w:r>
      <w:r w:rsidR="00BE765B" w:rsidRPr="00857729">
        <w:t>] Port Health Station</w:t>
      </w:r>
    </w:p>
    <w:p w14:paraId="531D4F4D" w14:textId="77777777" w:rsidR="00D770E0" w:rsidRPr="00E2754B" w:rsidRDefault="00D770E0" w:rsidP="00D770E0">
      <w:pPr>
        <w:pStyle w:val="ListParagraph"/>
        <w:numPr>
          <w:ilvl w:val="0"/>
          <w:numId w:val="17"/>
        </w:numPr>
      </w:pPr>
      <w:r w:rsidRPr="00E2754B">
        <w:t>Conduct public health assessments and arrange medical examinations of ill travelers and crew to determine the need for public health interventions.</w:t>
      </w:r>
    </w:p>
    <w:p w14:paraId="26782DE4" w14:textId="77777777" w:rsidR="00D770E0" w:rsidRPr="00E2754B" w:rsidRDefault="00D770E0" w:rsidP="00D770E0">
      <w:pPr>
        <w:pStyle w:val="ListParagraph"/>
        <w:numPr>
          <w:ilvl w:val="0"/>
          <w:numId w:val="17"/>
        </w:numPr>
      </w:pPr>
      <w:r w:rsidRPr="00E2754B">
        <w:t>Authorize the temporary detention or quarantine, through federal order as necessary, of travelers and animals/cargo for appropriate public health evaluation and response to reports of illness, in consultation with other relevant federal entities.</w:t>
      </w:r>
    </w:p>
    <w:p w14:paraId="6B855366" w14:textId="77777777" w:rsidR="00D770E0" w:rsidRPr="00E2754B" w:rsidRDefault="00D770E0" w:rsidP="00D770E0">
      <w:pPr>
        <w:pStyle w:val="ListParagraph"/>
        <w:numPr>
          <w:ilvl w:val="0"/>
          <w:numId w:val="17"/>
        </w:numPr>
      </w:pPr>
      <w:r w:rsidRPr="00E2754B">
        <w:t>Notify and collaborate with other federal, state, and local agencies when ill travelers have been detained or paroled into the United States for evaluation or treatment for communicable diseases.</w:t>
      </w:r>
    </w:p>
    <w:p w14:paraId="74DD6C82" w14:textId="77777777" w:rsidR="00D770E0" w:rsidRPr="00E2754B" w:rsidRDefault="00D770E0" w:rsidP="00D770E0">
      <w:pPr>
        <w:pStyle w:val="ListParagraph"/>
        <w:numPr>
          <w:ilvl w:val="0"/>
          <w:numId w:val="17"/>
        </w:numPr>
      </w:pPr>
      <w:r w:rsidRPr="00E2754B">
        <w:t>Provide advice and guidance to the public health responders, including state and local public health authorities, in caring for ill and exposed persons.</w:t>
      </w:r>
    </w:p>
    <w:p w14:paraId="7EFB8E43" w14:textId="528C3DFD" w:rsidR="00D770E0" w:rsidRPr="00857729" w:rsidRDefault="00D770E0" w:rsidP="00D770E0">
      <w:pPr>
        <w:pStyle w:val="Heading5"/>
      </w:pPr>
      <w:r w:rsidRPr="00857729">
        <w:t>5.1.</w:t>
      </w:r>
      <w:r w:rsidRPr="00E2754B">
        <w:t>2</w:t>
      </w:r>
      <w:r w:rsidRPr="00857729">
        <w:t xml:space="preserve"> </w:t>
      </w:r>
      <w:r w:rsidRPr="00E2754B">
        <w:t>U.S. Customs and Border Protection (CBP)</w:t>
      </w:r>
    </w:p>
    <w:p w14:paraId="267BDC88" w14:textId="1DF522E5" w:rsidR="0048640A" w:rsidRPr="00E2754B" w:rsidRDefault="00DC7999" w:rsidP="0048640A">
      <w:pPr>
        <w:pStyle w:val="ListParagraph"/>
        <w:numPr>
          <w:ilvl w:val="0"/>
          <w:numId w:val="17"/>
        </w:numPr>
      </w:pPr>
      <w:r w:rsidRPr="00E2754B">
        <w:t>Provide enforcement resources during a medical response until the appropriate enforcement agency arrives at the aircraft.</w:t>
      </w:r>
    </w:p>
    <w:p w14:paraId="4831559F" w14:textId="7AC07BD9" w:rsidR="00FF4194" w:rsidRPr="00E2754B" w:rsidRDefault="00FF4194" w:rsidP="00FF4194">
      <w:pPr>
        <w:pStyle w:val="ListParagraph"/>
        <w:numPr>
          <w:ilvl w:val="0"/>
          <w:numId w:val="17"/>
        </w:numPr>
      </w:pPr>
      <w:r w:rsidRPr="00E2754B">
        <w:t>For international flights, meet the conveyance and prevent disembarkation until CDC or their designated alternate arrives (TSA has concurrent authority).</w:t>
      </w:r>
    </w:p>
    <w:p w14:paraId="78C80DEB" w14:textId="77777777" w:rsidR="0048640A" w:rsidRPr="00E2754B" w:rsidRDefault="0048640A" w:rsidP="0048640A">
      <w:pPr>
        <w:pStyle w:val="ListParagraph"/>
        <w:numPr>
          <w:ilvl w:val="0"/>
          <w:numId w:val="17"/>
        </w:numPr>
      </w:pPr>
      <w:r w:rsidRPr="00E2754B">
        <w:t>Conduct passive observation of arriving international travelers and crew (using up-to-date information provided by CDC) during the routine performance of inspection duties through visual observations and questioning with a specific set of questions, for the purposes of identifying travelers and crew.</w:t>
      </w:r>
    </w:p>
    <w:p w14:paraId="2DCAD946" w14:textId="3565F811" w:rsidR="0048640A" w:rsidRPr="00E2754B" w:rsidRDefault="0048640A" w:rsidP="0048640A">
      <w:pPr>
        <w:pStyle w:val="ListParagraph"/>
        <w:numPr>
          <w:ilvl w:val="0"/>
          <w:numId w:val="17"/>
        </w:numPr>
      </w:pPr>
      <w:r w:rsidRPr="00E2754B">
        <w:t>To the extent necessary, provide on-site security escort of ill or potentially ill travelers and crew to ensure their separation from the general public.</w:t>
      </w:r>
    </w:p>
    <w:p w14:paraId="728A5768" w14:textId="77777777" w:rsidR="0048640A" w:rsidRPr="00E2754B" w:rsidRDefault="0048640A" w:rsidP="0048640A">
      <w:pPr>
        <w:pStyle w:val="ListParagraph"/>
        <w:numPr>
          <w:ilvl w:val="0"/>
          <w:numId w:val="17"/>
        </w:numPr>
      </w:pPr>
      <w:r w:rsidRPr="00E2754B">
        <w:t>When CDC is not present, consult with the appropriate CDC Port Health Station or the CDC Emergency Operations Center to determine the public health disposition of ill or potentially ill travelers and crew.</w:t>
      </w:r>
    </w:p>
    <w:p w14:paraId="7A718AFC" w14:textId="2D4646AB" w:rsidR="00907C13" w:rsidRPr="00E2754B" w:rsidRDefault="00907C13" w:rsidP="00907C13">
      <w:pPr>
        <w:pStyle w:val="Heading5"/>
      </w:pPr>
      <w:r w:rsidRPr="00857729">
        <w:t>5.1.</w:t>
      </w:r>
      <w:r w:rsidR="004A24F8">
        <w:t>3</w:t>
      </w:r>
      <w:r w:rsidRPr="00857729">
        <w:t xml:space="preserve"> </w:t>
      </w:r>
      <w:r w:rsidR="00BB1FEF" w:rsidRPr="00E2754B">
        <w:t>Federal Aviation Administration (FAA)</w:t>
      </w:r>
    </w:p>
    <w:p w14:paraId="21233BC9" w14:textId="3EF66DBA" w:rsidR="007F636C" w:rsidRPr="00E2754B" w:rsidRDefault="007F636C" w:rsidP="007F636C">
      <w:pPr>
        <w:pStyle w:val="ListParagraph"/>
        <w:numPr>
          <w:ilvl w:val="0"/>
          <w:numId w:val="17"/>
        </w:numPr>
      </w:pPr>
      <w:r w:rsidRPr="00E2754B">
        <w:t>Provide air traffic control services and handling priority as required to permit safe and expeditious aircraft arrival and landing at the destination airport.</w:t>
      </w:r>
    </w:p>
    <w:p w14:paraId="5FB963D0" w14:textId="3425BB3B" w:rsidR="007F636C" w:rsidRPr="00E2754B" w:rsidRDefault="007F636C" w:rsidP="007F636C">
      <w:pPr>
        <w:pStyle w:val="ListParagraph"/>
        <w:numPr>
          <w:ilvl w:val="0"/>
          <w:numId w:val="17"/>
        </w:numPr>
      </w:pPr>
      <w:r w:rsidRPr="00E2754B">
        <w:lastRenderedPageBreak/>
        <w:t>Maintain communications between the aircraft pilot-in-command, the airport operating authority</w:t>
      </w:r>
      <w:r w:rsidR="00C0568F">
        <w:t>,</w:t>
      </w:r>
      <w:r w:rsidRPr="00E2754B">
        <w:t xml:space="preserve"> and CDC to advise on the progress of the flight and status of the ill person(s). </w:t>
      </w:r>
    </w:p>
    <w:p w14:paraId="6636FB93" w14:textId="6D890FD1" w:rsidR="007F636C" w:rsidRPr="00E2754B" w:rsidRDefault="007F636C" w:rsidP="007F636C">
      <w:pPr>
        <w:pStyle w:val="ListParagraph"/>
        <w:numPr>
          <w:ilvl w:val="0"/>
          <w:numId w:val="17"/>
        </w:numPr>
      </w:pPr>
      <w:r w:rsidRPr="00E2754B">
        <w:t>Establish and assist with enforcement of temporary flight restrictions where requested by competent authority in the interest of public health and safety.</w:t>
      </w:r>
    </w:p>
    <w:p w14:paraId="665E2E83" w14:textId="284B5859" w:rsidR="007F636C" w:rsidRPr="00E2754B" w:rsidRDefault="007F636C" w:rsidP="007F636C">
      <w:pPr>
        <w:pStyle w:val="ListParagraph"/>
        <w:numPr>
          <w:ilvl w:val="0"/>
          <w:numId w:val="17"/>
        </w:numPr>
      </w:pPr>
      <w:r w:rsidRPr="00E2754B">
        <w:t>Provide taxi instructions to a parking location designated by competent authority to effectively implement public health intervention in response to illnesses on board.</w:t>
      </w:r>
    </w:p>
    <w:p w14:paraId="13314493" w14:textId="11DCD944" w:rsidR="00A9673B" w:rsidRPr="00E2754B" w:rsidRDefault="00D35916" w:rsidP="007F636C">
      <w:pPr>
        <w:pStyle w:val="ListParagraph"/>
        <w:numPr>
          <w:ilvl w:val="0"/>
          <w:numId w:val="17"/>
        </w:numPr>
      </w:pPr>
      <w:r>
        <w:t xml:space="preserve">Per </w:t>
      </w:r>
      <w:r w:rsidRPr="00D35916">
        <w:t>49 U.S. Code § 46105</w:t>
      </w:r>
      <w:r>
        <w:t xml:space="preserve"> – </w:t>
      </w:r>
      <w:r w:rsidR="00F94E90">
        <w:t>S</w:t>
      </w:r>
      <w:r w:rsidR="00F94E90" w:rsidRPr="00F94E90">
        <w:t>top, redirect, or exclude flights in U</w:t>
      </w:r>
      <w:r w:rsidR="000A4455">
        <w:t>.</w:t>
      </w:r>
      <w:r w:rsidR="00F94E90" w:rsidRPr="00F94E90">
        <w:t>S</w:t>
      </w:r>
      <w:r w:rsidR="000A4455">
        <w:t>.</w:t>
      </w:r>
      <w:r w:rsidR="00F94E90" w:rsidRPr="00F94E90">
        <w:t xml:space="preserve"> airspace for public safety and restrict airport access due to emergency conditions on the ground</w:t>
      </w:r>
      <w:r w:rsidR="007F636C" w:rsidRPr="00E2754B">
        <w:t>.</w:t>
      </w:r>
    </w:p>
    <w:p w14:paraId="246C107C" w14:textId="540B5069" w:rsidR="00A30693" w:rsidRPr="00E2754B" w:rsidRDefault="00A30693" w:rsidP="00A30693">
      <w:pPr>
        <w:pStyle w:val="Heading5"/>
      </w:pPr>
      <w:r w:rsidRPr="00857729">
        <w:t>5.1.</w:t>
      </w:r>
      <w:r w:rsidR="004A24F8">
        <w:t>4</w:t>
      </w:r>
      <w:r w:rsidRPr="00857729">
        <w:t xml:space="preserve"> </w:t>
      </w:r>
      <w:r w:rsidRPr="00E2754B">
        <w:t>Federal Bureau of Investigation (FBI)</w:t>
      </w:r>
    </w:p>
    <w:p w14:paraId="54BCC285" w14:textId="428969E6" w:rsidR="00A30693" w:rsidRPr="00E2754B" w:rsidRDefault="00CA1889" w:rsidP="00A30693">
      <w:pPr>
        <w:pStyle w:val="ListParagraph"/>
        <w:numPr>
          <w:ilvl w:val="0"/>
          <w:numId w:val="17"/>
        </w:numPr>
      </w:pPr>
      <w:r w:rsidRPr="00E2754B">
        <w:t>The FBI has jurisdiction over all confirmed terrorist threats and events and will be lead in a bioterrorism response. If an incident has any indication of being a possible terrorism event, the FBI will immediately be notified.</w:t>
      </w:r>
    </w:p>
    <w:p w14:paraId="443787AD" w14:textId="77777777" w:rsidR="007B55F0" w:rsidRPr="00E2754B" w:rsidRDefault="007B55F0" w:rsidP="007B55F0">
      <w:pPr>
        <w:pStyle w:val="NoSpacing"/>
      </w:pPr>
    </w:p>
    <w:p w14:paraId="640413BA" w14:textId="763C0AE8" w:rsidR="00A30693" w:rsidRPr="00E2754B" w:rsidRDefault="00CA1889" w:rsidP="00CA1889">
      <w:pPr>
        <w:pStyle w:val="Heading4"/>
      </w:pPr>
      <w:r w:rsidRPr="00E2754B">
        <w:t>5.2 State</w:t>
      </w:r>
    </w:p>
    <w:p w14:paraId="409A4C3B" w14:textId="1E5EA17C" w:rsidR="007B55F0" w:rsidRPr="007B55F0" w:rsidRDefault="007B55F0" w:rsidP="007B55F0">
      <w:pPr>
        <w:rPr>
          <w:i/>
          <w:color w:val="808080" w:themeColor="background1" w:themeShade="80"/>
        </w:rPr>
      </w:pPr>
      <w:r w:rsidRPr="00E2754B">
        <w:rPr>
          <w:i/>
          <w:color w:val="808080" w:themeColor="background1" w:themeShade="80"/>
        </w:rPr>
        <w:t>[Airports should work with the applicable state entities to include the appropriate responsibilities for this section. For example, in some states there may be a</w:t>
      </w:r>
      <w:r w:rsidR="00886DC3" w:rsidRPr="00E2754B">
        <w:rPr>
          <w:i/>
          <w:color w:val="808080" w:themeColor="background1" w:themeShade="80"/>
        </w:rPr>
        <w:t xml:space="preserve"> Department of Emergency Management</w:t>
      </w:r>
      <w:r w:rsidRPr="00E2754B">
        <w:rPr>
          <w:i/>
          <w:color w:val="808080" w:themeColor="background1" w:themeShade="80"/>
        </w:rPr>
        <w:t xml:space="preserve"> that would participate in a communicable disease response</w:t>
      </w:r>
      <w:r w:rsidR="00886DC3" w:rsidRPr="00E2754B">
        <w:rPr>
          <w:i/>
          <w:color w:val="808080" w:themeColor="background1" w:themeShade="80"/>
        </w:rPr>
        <w:t xml:space="preserve"> at an airport</w:t>
      </w:r>
      <w:r w:rsidRPr="00E2754B">
        <w:rPr>
          <w:i/>
          <w:color w:val="808080" w:themeColor="background1" w:themeShade="80"/>
        </w:rPr>
        <w:t>.]</w:t>
      </w:r>
    </w:p>
    <w:p w14:paraId="1EED63CD" w14:textId="55F12E8D" w:rsidR="00CA1889" w:rsidRPr="00E2754B" w:rsidRDefault="00CA1889" w:rsidP="00CA1889">
      <w:pPr>
        <w:pStyle w:val="Heading5"/>
      </w:pPr>
      <w:r w:rsidRPr="00E2754B">
        <w:t>5</w:t>
      </w:r>
      <w:r w:rsidRPr="00857729">
        <w:t>.2.1 [State Public Health Department]</w:t>
      </w:r>
    </w:p>
    <w:p w14:paraId="33E7BB5D" w14:textId="4B9E3AB2" w:rsidR="000063F3" w:rsidRPr="00E2754B" w:rsidRDefault="000063F3" w:rsidP="000063F3">
      <w:pPr>
        <w:pStyle w:val="ListParagraph"/>
        <w:numPr>
          <w:ilvl w:val="0"/>
          <w:numId w:val="17"/>
        </w:numPr>
      </w:pPr>
      <w:r w:rsidRPr="00E2754B">
        <w:t>Coordinate and support message development and distribution with other participating agency Public Information Officers (PIOs) to ensure public information.</w:t>
      </w:r>
    </w:p>
    <w:p w14:paraId="5C0BA2AB" w14:textId="12BDC083" w:rsidR="000063F3" w:rsidRPr="00E2754B" w:rsidRDefault="000063F3" w:rsidP="000063F3">
      <w:pPr>
        <w:pStyle w:val="ListParagraph"/>
        <w:numPr>
          <w:ilvl w:val="0"/>
          <w:numId w:val="17"/>
        </w:numPr>
      </w:pPr>
      <w:r w:rsidRPr="00E2754B">
        <w:t>Provide Agency Representative to Airport EOC, as requested.</w:t>
      </w:r>
    </w:p>
    <w:p w14:paraId="6B1F7088" w14:textId="3CE76FB3" w:rsidR="000063F3" w:rsidRPr="00E2754B" w:rsidRDefault="000063F3" w:rsidP="00A73B34">
      <w:pPr>
        <w:pStyle w:val="ListParagraph"/>
        <w:numPr>
          <w:ilvl w:val="0"/>
          <w:numId w:val="17"/>
        </w:numPr>
      </w:pPr>
      <w:r w:rsidRPr="00E2754B">
        <w:t xml:space="preserve">Assign responsibilities for assessing and/or monitoring individuals in </w:t>
      </w:r>
      <w:r w:rsidR="00C84DDA">
        <w:t xml:space="preserve">support of </w:t>
      </w:r>
      <w:r w:rsidR="00912C9B">
        <w:t>r</w:t>
      </w:r>
      <w:r w:rsidRPr="00E2754B">
        <w:t>esponse to a communicable disease incident.</w:t>
      </w:r>
    </w:p>
    <w:p w14:paraId="302D0B51" w14:textId="114D3A0C" w:rsidR="000063F3" w:rsidRPr="00E2754B" w:rsidRDefault="000063F3" w:rsidP="000063F3">
      <w:pPr>
        <w:pStyle w:val="ListParagraph"/>
        <w:numPr>
          <w:ilvl w:val="0"/>
          <w:numId w:val="17"/>
        </w:numPr>
      </w:pPr>
      <w:r w:rsidRPr="00E2754B">
        <w:t xml:space="preserve">Coordinate </w:t>
      </w:r>
      <w:r w:rsidR="00A73B34" w:rsidRPr="00E2754B">
        <w:t>the</w:t>
      </w:r>
      <w:r w:rsidRPr="00E2754B">
        <w:t xml:space="preserve"> acquisition of additional resources necessary for response.</w:t>
      </w:r>
    </w:p>
    <w:p w14:paraId="663D5EA5" w14:textId="0C60B130" w:rsidR="007B55F0" w:rsidRPr="00E2754B" w:rsidRDefault="000063F3" w:rsidP="00C60C5E">
      <w:pPr>
        <w:pStyle w:val="ListParagraph"/>
        <w:numPr>
          <w:ilvl w:val="0"/>
          <w:numId w:val="17"/>
        </w:numPr>
      </w:pPr>
      <w:r w:rsidRPr="00E2754B">
        <w:t xml:space="preserve">Support </w:t>
      </w:r>
      <w:r w:rsidR="00C60C5E" w:rsidRPr="00E2754B">
        <w:t>[</w:t>
      </w:r>
      <w:r w:rsidR="00C60C5E" w:rsidRPr="00E2754B">
        <w:rPr>
          <w:i/>
          <w:color w:val="808080" w:themeColor="background1" w:themeShade="80"/>
        </w:rPr>
        <w:t>local public health department</w:t>
      </w:r>
      <w:r w:rsidR="00C60C5E" w:rsidRPr="00E2754B">
        <w:t>]</w:t>
      </w:r>
      <w:r w:rsidRPr="00E2754B">
        <w:t xml:space="preserve"> in ensuring receiving hospital(s) ha</w:t>
      </w:r>
      <w:r w:rsidR="00D5668D">
        <w:t>ve</w:t>
      </w:r>
      <w:r w:rsidRPr="00E2754B">
        <w:t xml:space="preserve"> necessary infection control measures, staff</w:t>
      </w:r>
      <w:r w:rsidR="00F5040A">
        <w:t>,</w:t>
      </w:r>
      <w:r w:rsidRPr="00E2754B">
        <w:t xml:space="preserve"> and resources</w:t>
      </w:r>
      <w:r w:rsidR="00C60C5E" w:rsidRPr="00E2754B">
        <w:t>.</w:t>
      </w:r>
    </w:p>
    <w:p w14:paraId="05408DF7" w14:textId="50A6F7A0" w:rsidR="00CA1889" w:rsidRPr="00857729" w:rsidRDefault="00CA1889" w:rsidP="00CA1889">
      <w:pPr>
        <w:pStyle w:val="Heading5"/>
      </w:pPr>
      <w:r w:rsidRPr="00E2754B">
        <w:t>5</w:t>
      </w:r>
      <w:r w:rsidRPr="00857729">
        <w:t>.2.</w:t>
      </w:r>
      <w:r w:rsidRPr="00E2754B">
        <w:t>2</w:t>
      </w:r>
      <w:r w:rsidRPr="00857729">
        <w:t xml:space="preserve"> [State </w:t>
      </w:r>
      <w:r w:rsidR="00886DC3" w:rsidRPr="00857729">
        <w:t>Department</w:t>
      </w:r>
      <w:r w:rsidR="00886DC3" w:rsidRPr="00E2754B">
        <w:t xml:space="preserve"> of </w:t>
      </w:r>
      <w:r w:rsidR="007B55F0" w:rsidRPr="00E2754B">
        <w:t>Emergency Management</w:t>
      </w:r>
      <w:r w:rsidRPr="00857729">
        <w:t>]</w:t>
      </w:r>
    </w:p>
    <w:p w14:paraId="43C204D7" w14:textId="24779BCF" w:rsidR="00CA1889" w:rsidRPr="00E2754B" w:rsidRDefault="00EE1EE9" w:rsidP="007B55F0">
      <w:pPr>
        <w:pStyle w:val="ListParagraph"/>
        <w:numPr>
          <w:ilvl w:val="0"/>
          <w:numId w:val="17"/>
        </w:numPr>
      </w:pPr>
      <w:r w:rsidRPr="00E2754B">
        <w:t xml:space="preserve">Act in </w:t>
      </w:r>
      <w:r w:rsidR="00502218">
        <w:t xml:space="preserve">a </w:t>
      </w:r>
      <w:r w:rsidRPr="00E2754B">
        <w:t>support role and provide support to the state public health response; request, broker, and provide resources.</w:t>
      </w:r>
    </w:p>
    <w:p w14:paraId="75820138" w14:textId="254851A4" w:rsidR="00EE1EE9" w:rsidRPr="00E2754B" w:rsidRDefault="00EE1EE9" w:rsidP="007B55F0">
      <w:pPr>
        <w:pStyle w:val="ListParagraph"/>
        <w:numPr>
          <w:ilvl w:val="0"/>
          <w:numId w:val="17"/>
        </w:numPr>
      </w:pPr>
      <w:r w:rsidRPr="00E2754B">
        <w:t>Participate in the coordination of public information activities.</w:t>
      </w:r>
    </w:p>
    <w:p w14:paraId="5BDF7D1C" w14:textId="77777777" w:rsidR="00040178" w:rsidRPr="00E2754B" w:rsidRDefault="00040178" w:rsidP="00040178">
      <w:pPr>
        <w:pStyle w:val="NoSpacing"/>
      </w:pPr>
    </w:p>
    <w:p w14:paraId="30C9570E" w14:textId="08EBC85D" w:rsidR="009D0FDB" w:rsidRPr="00E2754B" w:rsidRDefault="009D0FDB" w:rsidP="009D0FDB">
      <w:pPr>
        <w:pStyle w:val="Heading4"/>
      </w:pPr>
      <w:r w:rsidRPr="00E2754B">
        <w:t>5.3 Local</w:t>
      </w:r>
    </w:p>
    <w:p w14:paraId="371D872F" w14:textId="5CD2675A" w:rsidR="009D0FDB" w:rsidRPr="007B55F0" w:rsidRDefault="009D0FDB" w:rsidP="009D0FDB">
      <w:pPr>
        <w:rPr>
          <w:i/>
          <w:color w:val="808080" w:themeColor="background1" w:themeShade="80"/>
        </w:rPr>
      </w:pPr>
      <w:r w:rsidRPr="00E2754B">
        <w:rPr>
          <w:i/>
          <w:color w:val="808080" w:themeColor="background1" w:themeShade="80"/>
        </w:rPr>
        <w:t>[</w:t>
      </w:r>
      <w:r w:rsidR="004344B5" w:rsidRPr="00E2754B">
        <w:rPr>
          <w:i/>
          <w:color w:val="808080" w:themeColor="background1" w:themeShade="80"/>
        </w:rPr>
        <w:t>As in Section 5.2 State, a</w:t>
      </w:r>
      <w:r w:rsidRPr="00E2754B">
        <w:rPr>
          <w:i/>
          <w:color w:val="808080" w:themeColor="background1" w:themeShade="80"/>
        </w:rPr>
        <w:t xml:space="preserve">irports should work with the applicable </w:t>
      </w:r>
      <w:r w:rsidR="004344B5" w:rsidRPr="00E2754B">
        <w:rPr>
          <w:i/>
          <w:color w:val="808080" w:themeColor="background1" w:themeShade="80"/>
        </w:rPr>
        <w:t>local</w:t>
      </w:r>
      <w:r w:rsidRPr="00E2754B">
        <w:rPr>
          <w:i/>
          <w:color w:val="808080" w:themeColor="background1" w:themeShade="80"/>
        </w:rPr>
        <w:t xml:space="preserve"> entities to include the appropriate responsibilities for this section.]</w:t>
      </w:r>
    </w:p>
    <w:p w14:paraId="02D7DA6A" w14:textId="35363690" w:rsidR="009D0FDB" w:rsidRPr="00E2754B" w:rsidRDefault="009D0FDB" w:rsidP="009D0FDB">
      <w:pPr>
        <w:pStyle w:val="Heading5"/>
      </w:pPr>
      <w:r w:rsidRPr="00E2754B">
        <w:t>5</w:t>
      </w:r>
      <w:r w:rsidRPr="00857729">
        <w:t>.</w:t>
      </w:r>
      <w:r w:rsidR="004344B5" w:rsidRPr="00E2754B">
        <w:t>3</w:t>
      </w:r>
      <w:r w:rsidRPr="00857729">
        <w:t>.1 [</w:t>
      </w:r>
      <w:r w:rsidR="004344B5" w:rsidRPr="00E2754B">
        <w:t xml:space="preserve">Local </w:t>
      </w:r>
      <w:r w:rsidRPr="00857729">
        <w:t>Public Health Department]</w:t>
      </w:r>
    </w:p>
    <w:p w14:paraId="16DEAE28" w14:textId="4F750C57" w:rsidR="002C3163" w:rsidRPr="00E2754B" w:rsidRDefault="00346306" w:rsidP="00D61E2D">
      <w:pPr>
        <w:pStyle w:val="ListParagraph"/>
        <w:numPr>
          <w:ilvl w:val="0"/>
          <w:numId w:val="19"/>
        </w:numPr>
      </w:pPr>
      <w:r>
        <w:t xml:space="preserve">Responsibility and authority </w:t>
      </w:r>
      <w:r w:rsidR="00D61E2D" w:rsidRPr="00E2754B">
        <w:t>for the control and prevention of communicable disease and/or novel disease</w:t>
      </w:r>
      <w:r>
        <w:t xml:space="preserve"> </w:t>
      </w:r>
      <w:r w:rsidR="00D86DB0">
        <w:t>within the [</w:t>
      </w:r>
      <w:r w:rsidR="00D86DB0" w:rsidRPr="00D86DB0">
        <w:rPr>
          <w:i/>
          <w:color w:val="808080" w:themeColor="background1" w:themeShade="80"/>
        </w:rPr>
        <w:t xml:space="preserve">applicable geographic location including the </w:t>
      </w:r>
      <w:r w:rsidR="00D86DB0">
        <w:rPr>
          <w:i/>
          <w:color w:val="808080" w:themeColor="background1" w:themeShade="80"/>
        </w:rPr>
        <w:t>a</w:t>
      </w:r>
      <w:r w:rsidR="00D86DB0" w:rsidRPr="00D86DB0">
        <w:rPr>
          <w:i/>
          <w:color w:val="808080" w:themeColor="background1" w:themeShade="80"/>
        </w:rPr>
        <w:t>irport</w:t>
      </w:r>
      <w:r w:rsidR="00D86DB0">
        <w:t>]</w:t>
      </w:r>
      <w:r w:rsidR="00D61E2D" w:rsidRPr="00E2754B">
        <w:t>.</w:t>
      </w:r>
    </w:p>
    <w:p w14:paraId="038D472C" w14:textId="77777777" w:rsidR="002C3163" w:rsidRPr="00E2754B" w:rsidRDefault="00D61E2D" w:rsidP="00D61E2D">
      <w:pPr>
        <w:pStyle w:val="ListParagraph"/>
        <w:numPr>
          <w:ilvl w:val="0"/>
          <w:numId w:val="19"/>
        </w:numPr>
      </w:pPr>
      <w:r w:rsidRPr="00E2754B">
        <w:t xml:space="preserve">Provide surge capacity staff in support of response to a disease incident at </w:t>
      </w:r>
      <w:r w:rsidR="002C3163" w:rsidRPr="00E2754B">
        <w:t>[</w:t>
      </w:r>
      <w:r w:rsidR="002C3163" w:rsidRPr="00E2754B">
        <w:rPr>
          <w:i/>
          <w:color w:val="808080" w:themeColor="background1" w:themeShade="80"/>
        </w:rPr>
        <w:t>Airport</w:t>
      </w:r>
      <w:r w:rsidR="002C3163" w:rsidRPr="00E2754B">
        <w:t>]</w:t>
      </w:r>
      <w:r w:rsidRPr="00E2754B">
        <w:t>.</w:t>
      </w:r>
    </w:p>
    <w:p w14:paraId="2A9F22F3" w14:textId="77777777" w:rsidR="002C3163" w:rsidRPr="00E2754B" w:rsidRDefault="00D61E2D" w:rsidP="00D61E2D">
      <w:pPr>
        <w:pStyle w:val="ListParagraph"/>
        <w:numPr>
          <w:ilvl w:val="0"/>
          <w:numId w:val="19"/>
        </w:numPr>
      </w:pPr>
      <w:r w:rsidRPr="00E2754B">
        <w:lastRenderedPageBreak/>
        <w:t xml:space="preserve">Provide post-exposure pharmaceutical/vaccination prophylaxis as requested for travelers in coordination with </w:t>
      </w:r>
      <w:r w:rsidR="002C3163" w:rsidRPr="00E2754B">
        <w:t>[</w:t>
      </w:r>
      <w:r w:rsidR="002C3163" w:rsidRPr="00E2754B">
        <w:rPr>
          <w:i/>
          <w:color w:val="808080" w:themeColor="background1" w:themeShade="80"/>
        </w:rPr>
        <w:t>responsible response agency</w:t>
      </w:r>
      <w:r w:rsidR="002C3163" w:rsidRPr="00E2754B">
        <w:t>]</w:t>
      </w:r>
      <w:r w:rsidRPr="00E2754B">
        <w:t xml:space="preserve"> and medical advisors.</w:t>
      </w:r>
    </w:p>
    <w:p w14:paraId="4A291ED6" w14:textId="77777777" w:rsidR="002C3163" w:rsidRPr="00E2754B" w:rsidRDefault="00D61E2D" w:rsidP="00D61E2D">
      <w:pPr>
        <w:pStyle w:val="ListParagraph"/>
        <w:numPr>
          <w:ilvl w:val="0"/>
          <w:numId w:val="19"/>
        </w:numPr>
      </w:pPr>
      <w:r w:rsidRPr="00E2754B">
        <w:t>Support in completing risk assessments for travelers potentially exposed</w:t>
      </w:r>
      <w:r w:rsidR="002C3163" w:rsidRPr="00E2754B">
        <w:t xml:space="preserve"> and for first responders, if needed</w:t>
      </w:r>
      <w:r w:rsidRPr="00E2754B">
        <w:t>.</w:t>
      </w:r>
    </w:p>
    <w:p w14:paraId="7CD0329C" w14:textId="2E137434" w:rsidR="005E00B4" w:rsidRPr="00E2754B" w:rsidRDefault="00D61E2D" w:rsidP="00D61E2D">
      <w:pPr>
        <w:pStyle w:val="ListParagraph"/>
        <w:numPr>
          <w:ilvl w:val="0"/>
          <w:numId w:val="19"/>
        </w:numPr>
      </w:pPr>
      <w:r w:rsidRPr="00E2754B">
        <w:t xml:space="preserve">Participate in risk communication and message development for first responders, </w:t>
      </w:r>
      <w:r w:rsidR="002C3163" w:rsidRPr="00E2754B">
        <w:t>airport e</w:t>
      </w:r>
      <w:r w:rsidRPr="00E2754B">
        <w:t>mployees</w:t>
      </w:r>
      <w:r w:rsidR="002C3163" w:rsidRPr="00E2754B">
        <w:t>,</w:t>
      </w:r>
      <w:r w:rsidRPr="00E2754B">
        <w:t xml:space="preserve"> and the public.</w:t>
      </w:r>
    </w:p>
    <w:p w14:paraId="16AB6DFD" w14:textId="75227946" w:rsidR="000C1EA5" w:rsidRPr="00E2754B" w:rsidRDefault="000C1EA5" w:rsidP="00460005">
      <w:pPr>
        <w:pStyle w:val="Heading4"/>
      </w:pPr>
      <w:r w:rsidRPr="00E2754B">
        <w:t>5.4 [Airport</w:t>
      </w:r>
      <w:r w:rsidR="00460005" w:rsidRPr="00E2754B">
        <w:t>/Airport Authority]</w:t>
      </w:r>
    </w:p>
    <w:p w14:paraId="22DDADF7" w14:textId="2F330A6A" w:rsidR="002A629B" w:rsidRPr="007B55F0" w:rsidRDefault="002A629B" w:rsidP="002A629B">
      <w:pPr>
        <w:rPr>
          <w:i/>
          <w:color w:val="808080" w:themeColor="background1" w:themeShade="80"/>
        </w:rPr>
      </w:pPr>
      <w:r w:rsidRPr="00E2754B">
        <w:rPr>
          <w:i/>
          <w:color w:val="808080" w:themeColor="background1" w:themeShade="80"/>
        </w:rPr>
        <w:t xml:space="preserve">[Airports should determine whether this section should be </w:t>
      </w:r>
      <w:r w:rsidR="003F0538" w:rsidRPr="00E2754B">
        <w:rPr>
          <w:i/>
          <w:color w:val="808080" w:themeColor="background1" w:themeShade="80"/>
        </w:rPr>
        <w:t xml:space="preserve">based on </w:t>
      </w:r>
      <w:r w:rsidR="00EC0571" w:rsidRPr="00E2754B">
        <w:rPr>
          <w:i/>
          <w:color w:val="808080" w:themeColor="background1" w:themeShade="80"/>
        </w:rPr>
        <w:t xml:space="preserve">departments or </w:t>
      </w:r>
      <w:r w:rsidR="009F439C" w:rsidRPr="00E2754B">
        <w:rPr>
          <w:i/>
          <w:color w:val="808080" w:themeColor="background1" w:themeShade="80"/>
        </w:rPr>
        <w:t xml:space="preserve">if any other airport emergency operations roles and responsibilities </w:t>
      </w:r>
      <w:r w:rsidR="0022625A" w:rsidRPr="00E2754B">
        <w:rPr>
          <w:i/>
          <w:color w:val="808080" w:themeColor="background1" w:themeShade="80"/>
        </w:rPr>
        <w:t xml:space="preserve">as defined in the AEP </w:t>
      </w:r>
      <w:r w:rsidR="009F439C" w:rsidRPr="00E2754B">
        <w:rPr>
          <w:i/>
          <w:color w:val="808080" w:themeColor="background1" w:themeShade="80"/>
        </w:rPr>
        <w:t>should be referenced.</w:t>
      </w:r>
      <w:r w:rsidRPr="00E2754B">
        <w:rPr>
          <w:i/>
          <w:color w:val="808080" w:themeColor="background1" w:themeShade="80"/>
        </w:rPr>
        <w:t>]</w:t>
      </w:r>
    </w:p>
    <w:p w14:paraId="6B8D220B" w14:textId="13A2C649" w:rsidR="002A629B" w:rsidRPr="0022625A" w:rsidRDefault="002A629B" w:rsidP="002A629B">
      <w:pPr>
        <w:pStyle w:val="ListParagraph"/>
        <w:numPr>
          <w:ilvl w:val="0"/>
          <w:numId w:val="20"/>
        </w:numPr>
      </w:pPr>
      <w:r w:rsidRPr="009F439C">
        <w:t xml:space="preserve">Coordinate with the </w:t>
      </w:r>
      <w:r w:rsidR="00D544AB" w:rsidRPr="00E2754B">
        <w:t>[</w:t>
      </w:r>
      <w:r w:rsidR="00400792" w:rsidRPr="00E2754B">
        <w:rPr>
          <w:i/>
          <w:color w:val="808080" w:themeColor="background1" w:themeShade="80"/>
        </w:rPr>
        <w:t>list applicable response partners (e.g., CDC (Location) Port Health Station, local and/or state public health department(s)</w:t>
      </w:r>
      <w:r w:rsidR="00D544AB" w:rsidRPr="00E2754B">
        <w:t xml:space="preserve">] </w:t>
      </w:r>
      <w:r w:rsidRPr="009F439C">
        <w:t xml:space="preserve">to implement </w:t>
      </w:r>
      <w:r w:rsidR="00D544AB" w:rsidRPr="00E2754B">
        <w:t>communicable</w:t>
      </w:r>
      <w:r w:rsidRPr="009F439C">
        <w:t xml:space="preserve"> disease control measures at </w:t>
      </w:r>
      <w:r w:rsidRPr="0022625A">
        <w:t>the airport during times of public health concern.</w:t>
      </w:r>
    </w:p>
    <w:p w14:paraId="205FEBE5" w14:textId="6F96D1E0" w:rsidR="002A629B" w:rsidRPr="00E2754B" w:rsidRDefault="002A629B" w:rsidP="002A629B">
      <w:r w:rsidRPr="00E2754B">
        <w:t xml:space="preserve">Additional related responsibilities, as outlined in the </w:t>
      </w:r>
      <w:r w:rsidR="0022625A" w:rsidRPr="00E2754B">
        <w:t>[</w:t>
      </w:r>
      <w:r w:rsidR="0022625A" w:rsidRPr="00E2754B">
        <w:rPr>
          <w:i/>
          <w:color w:val="808080" w:themeColor="background1" w:themeShade="80"/>
        </w:rPr>
        <w:t>Airport/Airport Authority</w:t>
      </w:r>
      <w:r w:rsidR="0022625A" w:rsidRPr="00E2754B">
        <w:t>] AEP</w:t>
      </w:r>
      <w:r w:rsidRPr="00E2754B">
        <w:t>, include:</w:t>
      </w:r>
      <w:r w:rsidR="00400792" w:rsidRPr="00E2754B">
        <w:t xml:space="preserve"> </w:t>
      </w:r>
      <w:r w:rsidR="00400792" w:rsidRPr="00AC3B86">
        <w:rPr>
          <w:i/>
          <w:color w:val="808080" w:themeColor="background1" w:themeShade="80"/>
        </w:rPr>
        <w:t xml:space="preserve">[The </w:t>
      </w:r>
      <w:r w:rsidR="00400792" w:rsidRPr="00E2754B">
        <w:rPr>
          <w:i/>
          <w:color w:val="808080" w:themeColor="background1" w:themeShade="80"/>
        </w:rPr>
        <w:t>responsibilities</w:t>
      </w:r>
      <w:r w:rsidR="00400792" w:rsidRPr="00AC3B86">
        <w:rPr>
          <w:i/>
          <w:color w:val="808080" w:themeColor="background1" w:themeShade="80"/>
        </w:rPr>
        <w:t xml:space="preserve"> are illustrative and should be</w:t>
      </w:r>
      <w:r w:rsidR="00400792" w:rsidRPr="00E2754B">
        <w:rPr>
          <w:i/>
          <w:color w:val="808080" w:themeColor="background1" w:themeShade="80"/>
        </w:rPr>
        <w:t xml:space="preserve"> </w:t>
      </w:r>
      <w:r w:rsidR="00400792" w:rsidRPr="00AC3B86">
        <w:rPr>
          <w:i/>
          <w:color w:val="808080" w:themeColor="background1" w:themeShade="80"/>
        </w:rPr>
        <w:t>edited to suit unique airport CDRP circumstances.]</w:t>
      </w:r>
    </w:p>
    <w:p w14:paraId="35703392" w14:textId="0F504C73" w:rsidR="001F74AF" w:rsidRPr="00E2754B" w:rsidRDefault="00D544AB" w:rsidP="00D544AB">
      <w:pPr>
        <w:pStyle w:val="Heading5"/>
      </w:pPr>
      <w:r w:rsidRPr="00E2754B">
        <w:t xml:space="preserve">5.4.1 </w:t>
      </w:r>
      <w:r w:rsidR="00400792" w:rsidRPr="00E2754B">
        <w:t>Airport Management</w:t>
      </w:r>
    </w:p>
    <w:p w14:paraId="64B5F851" w14:textId="77777777" w:rsidR="00C806D7" w:rsidRPr="00E2754B" w:rsidRDefault="00C806D7" w:rsidP="00C806D7">
      <w:pPr>
        <w:pStyle w:val="ListParagraph"/>
        <w:numPr>
          <w:ilvl w:val="0"/>
          <w:numId w:val="20"/>
        </w:numPr>
      </w:pPr>
      <w:r w:rsidRPr="00E2754B">
        <w:t>Ensure public health personnel and emergency responders who may require access to restricted areas of the Airport have necessary escort access.</w:t>
      </w:r>
    </w:p>
    <w:p w14:paraId="76EF201E" w14:textId="77777777" w:rsidR="004324A8" w:rsidRPr="00E2754B" w:rsidRDefault="002F59C2" w:rsidP="004324A8">
      <w:pPr>
        <w:pStyle w:val="ListParagraph"/>
        <w:numPr>
          <w:ilvl w:val="0"/>
          <w:numId w:val="20"/>
        </w:numPr>
      </w:pPr>
      <w:r w:rsidRPr="00E2754B">
        <w:t>Work with [</w:t>
      </w:r>
      <w:r w:rsidRPr="00E2754B">
        <w:rPr>
          <w:i/>
          <w:color w:val="808080" w:themeColor="background1" w:themeShade="80"/>
        </w:rPr>
        <w:t>response agencies</w:t>
      </w:r>
      <w:r w:rsidRPr="00E2754B">
        <w:t>] to assist in the care of travelers and flight crew if they are quarantined at the Airport.</w:t>
      </w:r>
    </w:p>
    <w:p w14:paraId="566CF694" w14:textId="608DFE0B" w:rsidR="008275ED" w:rsidRPr="00E2754B" w:rsidRDefault="008275ED" w:rsidP="004324A8">
      <w:pPr>
        <w:pStyle w:val="ListParagraph"/>
        <w:numPr>
          <w:ilvl w:val="0"/>
          <w:numId w:val="20"/>
        </w:numPr>
      </w:pPr>
      <w:r w:rsidRPr="00E2754B">
        <w:t xml:space="preserve">Ensure security </w:t>
      </w:r>
      <w:r w:rsidR="0069054F" w:rsidRPr="00E2754B">
        <w:t>protection</w:t>
      </w:r>
      <w:r w:rsidRPr="00E2754B">
        <w:t xml:space="preserve"> for all airport facilities and flight operations.</w:t>
      </w:r>
    </w:p>
    <w:p w14:paraId="773839B8" w14:textId="6F88F182" w:rsidR="004324A8" w:rsidRPr="00E2754B" w:rsidRDefault="004324A8" w:rsidP="004324A8">
      <w:pPr>
        <w:pStyle w:val="ListParagraph"/>
        <w:numPr>
          <w:ilvl w:val="0"/>
          <w:numId w:val="20"/>
        </w:numPr>
      </w:pPr>
      <w:r w:rsidRPr="00E2754B">
        <w:t>Identify mission-essential functions that must be maintained or rapidly restored during an emergency and maintain a department-specific continuity-of-operations plan to address these functions.</w:t>
      </w:r>
    </w:p>
    <w:p w14:paraId="45EBA827" w14:textId="5FC08196" w:rsidR="0022625A" w:rsidRPr="00E2754B" w:rsidRDefault="001F74AF" w:rsidP="004324A8">
      <w:pPr>
        <w:pStyle w:val="Heading5"/>
      </w:pPr>
      <w:r w:rsidRPr="00E2754B">
        <w:t xml:space="preserve">5.4.2 </w:t>
      </w:r>
      <w:r w:rsidR="00D544AB" w:rsidRPr="00E97F14">
        <w:t>Airport Operations</w:t>
      </w:r>
    </w:p>
    <w:p w14:paraId="692534EA" w14:textId="05EFA7D2" w:rsidR="000A18EA" w:rsidRPr="00E2754B" w:rsidRDefault="000A18EA" w:rsidP="000A18EA">
      <w:pPr>
        <w:pStyle w:val="ListParagraph"/>
        <w:numPr>
          <w:ilvl w:val="0"/>
          <w:numId w:val="21"/>
        </w:numPr>
      </w:pPr>
      <w:r w:rsidRPr="00E2754B">
        <w:t>Respond in accordance with Department Standard Operating Procedures and the Airport Emergency Plan (AEP).</w:t>
      </w:r>
    </w:p>
    <w:p w14:paraId="61303BD5" w14:textId="77777777" w:rsidR="008639D1" w:rsidRPr="00E2754B" w:rsidRDefault="008639D1" w:rsidP="008639D1">
      <w:pPr>
        <w:pStyle w:val="ListParagraph"/>
        <w:numPr>
          <w:ilvl w:val="0"/>
          <w:numId w:val="21"/>
        </w:numPr>
      </w:pPr>
      <w:r w:rsidRPr="00E2754B">
        <w:t>Assist/provide critical services, as needed.</w:t>
      </w:r>
    </w:p>
    <w:p w14:paraId="37EE3D13" w14:textId="101F52AF" w:rsidR="000A18EA" w:rsidRPr="00E2754B" w:rsidRDefault="008639D1" w:rsidP="008639D1">
      <w:pPr>
        <w:pStyle w:val="ListParagraph"/>
        <w:numPr>
          <w:ilvl w:val="0"/>
          <w:numId w:val="21"/>
        </w:numPr>
      </w:pPr>
      <w:r w:rsidRPr="00E2754B">
        <w:t xml:space="preserve">Assist with safety </w:t>
      </w:r>
      <w:r w:rsidR="000C0399" w:rsidRPr="00E2754B">
        <w:t>inspections as</w:t>
      </w:r>
      <w:r w:rsidRPr="00E2754B">
        <w:t xml:space="preserve"> </w:t>
      </w:r>
      <w:r w:rsidR="00607911" w:rsidRPr="00E2754B">
        <w:t>needed</w:t>
      </w:r>
      <w:r w:rsidRPr="00E2754B">
        <w:t xml:space="preserve"> and assist in facility restoration.</w:t>
      </w:r>
    </w:p>
    <w:p w14:paraId="6E602C68" w14:textId="0477BC2D" w:rsidR="00D544AB" w:rsidRPr="00E97F14" w:rsidRDefault="001F74AF" w:rsidP="00D544AB">
      <w:pPr>
        <w:pStyle w:val="Heading5"/>
      </w:pPr>
      <w:r w:rsidRPr="00E2754B">
        <w:t xml:space="preserve">5.4.3 </w:t>
      </w:r>
      <w:r w:rsidR="00784CAD" w:rsidRPr="00E2754B">
        <w:t xml:space="preserve">Aircraft Rescue and </w:t>
      </w:r>
      <w:r w:rsidR="00D544AB" w:rsidRPr="00E97F14">
        <w:t xml:space="preserve">Fire </w:t>
      </w:r>
      <w:r w:rsidR="00784CAD" w:rsidRPr="00E2754B">
        <w:t>Fighting (ARFF)</w:t>
      </w:r>
    </w:p>
    <w:p w14:paraId="5FAD7968" w14:textId="4353BED0" w:rsidR="001F3EC0" w:rsidRPr="00E2754B" w:rsidRDefault="001F3EC0" w:rsidP="001F3EC0">
      <w:pPr>
        <w:pStyle w:val="ListParagraph"/>
        <w:numPr>
          <w:ilvl w:val="0"/>
          <w:numId w:val="22"/>
        </w:numPr>
      </w:pPr>
      <w:r w:rsidRPr="00E2754B">
        <w:t>When requested, assist public health personnel in conducting a preliminary health assessment on-scene to determine if the individual requires medical treatment.</w:t>
      </w:r>
    </w:p>
    <w:p w14:paraId="1D17684B" w14:textId="4EA58554" w:rsidR="001F3EC0" w:rsidRPr="00E2754B" w:rsidRDefault="00F07818" w:rsidP="001F3EC0">
      <w:pPr>
        <w:pStyle w:val="ListParagraph"/>
        <w:numPr>
          <w:ilvl w:val="0"/>
          <w:numId w:val="22"/>
        </w:numPr>
      </w:pPr>
      <w:r>
        <w:t>When requested, assist</w:t>
      </w:r>
      <w:r w:rsidR="004E6F96">
        <w:t xml:space="preserve"> with r</w:t>
      </w:r>
      <w:r w:rsidR="001F3EC0" w:rsidRPr="00E2754B">
        <w:t>emov</w:t>
      </w:r>
      <w:r w:rsidR="004E6F96">
        <w:t>al of</w:t>
      </w:r>
      <w:r w:rsidR="001F3EC0" w:rsidRPr="00E2754B">
        <w:t xml:space="preserve"> ill person</w:t>
      </w:r>
      <w:r w:rsidR="004E6F96">
        <w:t>(s)</w:t>
      </w:r>
      <w:r w:rsidR="001F3EC0" w:rsidRPr="00E2754B">
        <w:t xml:space="preserve"> from the conveyance and transport by ambulance to the designated medical facility after clearance or medical parole.</w:t>
      </w:r>
    </w:p>
    <w:p w14:paraId="2608D319" w14:textId="13D86F0E" w:rsidR="001F3EC0" w:rsidRPr="00E2754B" w:rsidRDefault="001F3EC0" w:rsidP="001F3EC0">
      <w:pPr>
        <w:pStyle w:val="ListParagraph"/>
        <w:numPr>
          <w:ilvl w:val="0"/>
          <w:numId w:val="22"/>
        </w:numPr>
      </w:pPr>
      <w:r w:rsidRPr="00E2754B">
        <w:t>Assist the public health responders and other on-site healthcare providers, and coordinate actions with [</w:t>
      </w:r>
      <w:r w:rsidRPr="00E2754B">
        <w:rPr>
          <w:i/>
          <w:color w:val="808080" w:themeColor="background1" w:themeShade="80"/>
        </w:rPr>
        <w:t>responsible agency</w:t>
      </w:r>
      <w:r w:rsidRPr="00E2754B">
        <w:t>].</w:t>
      </w:r>
    </w:p>
    <w:p w14:paraId="65B7DBA8" w14:textId="768E49DB" w:rsidR="00460005" w:rsidRPr="00E2754B" w:rsidRDefault="00040178" w:rsidP="00040178">
      <w:pPr>
        <w:pStyle w:val="Heading4"/>
      </w:pPr>
      <w:r w:rsidRPr="00E2754B">
        <w:t>5.5 Airlines</w:t>
      </w:r>
    </w:p>
    <w:p w14:paraId="620E147B" w14:textId="75476E4E" w:rsidR="00040178" w:rsidRPr="00E2754B" w:rsidRDefault="00040178" w:rsidP="00040178">
      <w:r w:rsidRPr="00E2754B">
        <w:t>During an event reported during flight, the affected airline plays a significant role. The airline will coordinate operations and maintain communications between the Pilot-in-Command, CDC [</w:t>
      </w:r>
      <w:r w:rsidRPr="00E2754B">
        <w:rPr>
          <w:i/>
          <w:color w:val="808080" w:themeColor="background1" w:themeShade="80"/>
        </w:rPr>
        <w:t>Location</w:t>
      </w:r>
      <w:r w:rsidRPr="00E2754B">
        <w:t xml:space="preserve">] </w:t>
      </w:r>
      <w:r w:rsidRPr="00E2754B">
        <w:lastRenderedPageBreak/>
        <w:t>Port Health Station and/or [</w:t>
      </w:r>
      <w:r w:rsidRPr="00E2754B">
        <w:rPr>
          <w:i/>
          <w:color w:val="808080" w:themeColor="background1" w:themeShade="80"/>
        </w:rPr>
        <w:t>local and/or state public health department(s)</w:t>
      </w:r>
      <w:r w:rsidRPr="00E2754B">
        <w:t>] to monitor the status of the ill person(s). The following actions will be taken:</w:t>
      </w:r>
    </w:p>
    <w:p w14:paraId="6B5ECB83" w14:textId="7D7F4224" w:rsidR="00823814" w:rsidRPr="00E2754B" w:rsidRDefault="00C876A2" w:rsidP="00823814">
      <w:pPr>
        <w:pStyle w:val="ListParagraph"/>
        <w:numPr>
          <w:ilvl w:val="0"/>
          <w:numId w:val="23"/>
        </w:numPr>
      </w:pPr>
      <w:r>
        <w:t>T</w:t>
      </w:r>
      <w:r w:rsidR="00823814" w:rsidRPr="00E2754B">
        <w:t xml:space="preserve">he airline (i.e., captain, flight attendant, or station manager) is responsible for immediately notifying </w:t>
      </w:r>
      <w:r w:rsidR="00B92CE7" w:rsidRPr="00E2754B">
        <w:t>CDC [</w:t>
      </w:r>
      <w:r w:rsidR="00B92CE7" w:rsidRPr="00E2754B">
        <w:rPr>
          <w:i/>
          <w:color w:val="808080" w:themeColor="background1" w:themeShade="80"/>
        </w:rPr>
        <w:t>Location</w:t>
      </w:r>
      <w:r w:rsidR="00B92CE7" w:rsidRPr="00E2754B">
        <w:t>] Port Health Station</w:t>
      </w:r>
      <w:r w:rsidR="00823814" w:rsidRPr="00E2754B">
        <w:t xml:space="preserve"> of the illness or death of a passenger or crew member associated with the symptoms identified in regulation 42 CFR § 71.21 (international) and 42 CFR § 70.11 (domestic).</w:t>
      </w:r>
    </w:p>
    <w:p w14:paraId="0907C23A" w14:textId="036AD58C" w:rsidR="00823814" w:rsidRPr="00E2754B" w:rsidRDefault="00823814" w:rsidP="00823814">
      <w:pPr>
        <w:pStyle w:val="ListParagraph"/>
        <w:numPr>
          <w:ilvl w:val="0"/>
          <w:numId w:val="23"/>
        </w:numPr>
      </w:pPr>
      <w:r w:rsidRPr="00E2754B">
        <w:t xml:space="preserve">The </w:t>
      </w:r>
      <w:r w:rsidR="009971E7">
        <w:t>c</w:t>
      </w:r>
      <w:r w:rsidR="009971E7" w:rsidRPr="00E2754B">
        <w:t>aptain</w:t>
      </w:r>
      <w:r w:rsidR="005D45DB">
        <w:t>,</w:t>
      </w:r>
      <w:r w:rsidRPr="00E2754B" w:rsidDel="005D45DB">
        <w:t xml:space="preserve"> </w:t>
      </w:r>
      <w:r w:rsidRPr="00E2754B">
        <w:t>crew</w:t>
      </w:r>
      <w:r w:rsidR="005D45DB">
        <w:t xml:space="preserve">, and </w:t>
      </w:r>
      <w:r w:rsidR="00DE7C42">
        <w:t xml:space="preserve">airline medical </w:t>
      </w:r>
      <w:r w:rsidR="00334B4B">
        <w:t xml:space="preserve">staff or </w:t>
      </w:r>
      <w:r w:rsidR="00DE7C42">
        <w:t>contractors</w:t>
      </w:r>
      <w:r w:rsidRPr="00E2754B">
        <w:t xml:space="preserve"> will cooperate with federal, state</w:t>
      </w:r>
      <w:r w:rsidR="009971E7">
        <w:t>,</w:t>
      </w:r>
      <w:r w:rsidRPr="00E2754B">
        <w:t xml:space="preserve"> and local response agencies in providing reassurance and direction to affected passengers and crew.</w:t>
      </w:r>
    </w:p>
    <w:p w14:paraId="6D24FDE8" w14:textId="2325C4E4" w:rsidR="00D249F2" w:rsidRPr="00D249F2" w:rsidRDefault="00823814" w:rsidP="00D249F2">
      <w:pPr>
        <w:pStyle w:val="ListParagraph"/>
        <w:numPr>
          <w:ilvl w:val="0"/>
          <w:numId w:val="23"/>
        </w:numPr>
      </w:pPr>
      <w:r w:rsidRPr="00E2754B">
        <w:t>Work collaboratively with [</w:t>
      </w:r>
      <w:r w:rsidR="00796BE5">
        <w:rPr>
          <w:i/>
          <w:color w:val="808080" w:themeColor="background1" w:themeShade="80"/>
        </w:rPr>
        <w:t>A</w:t>
      </w:r>
      <w:r w:rsidR="00796BE5" w:rsidRPr="00E2754B">
        <w:rPr>
          <w:i/>
          <w:color w:val="808080" w:themeColor="background1" w:themeShade="80"/>
        </w:rPr>
        <w:t>irport</w:t>
      </w:r>
      <w:r w:rsidRPr="00E2754B">
        <w:rPr>
          <w:i/>
          <w:color w:val="808080" w:themeColor="background1" w:themeShade="80"/>
        </w:rPr>
        <w:t>/</w:t>
      </w:r>
      <w:r w:rsidR="00796BE5">
        <w:rPr>
          <w:i/>
          <w:color w:val="808080" w:themeColor="background1" w:themeShade="80"/>
        </w:rPr>
        <w:t>A</w:t>
      </w:r>
      <w:r w:rsidR="00796BE5" w:rsidRPr="00E2754B">
        <w:rPr>
          <w:i/>
          <w:color w:val="808080" w:themeColor="background1" w:themeShade="80"/>
        </w:rPr>
        <w:t>irport</w:t>
      </w:r>
      <w:r w:rsidRPr="00E2754B" w:rsidDel="00B23F4F">
        <w:rPr>
          <w:i/>
          <w:color w:val="808080" w:themeColor="background1" w:themeShade="80"/>
        </w:rPr>
        <w:t xml:space="preserve"> </w:t>
      </w:r>
      <w:r w:rsidR="00B23F4F">
        <w:rPr>
          <w:i/>
          <w:color w:val="808080" w:themeColor="background1" w:themeShade="80"/>
        </w:rPr>
        <w:t>A</w:t>
      </w:r>
      <w:r w:rsidR="00B23F4F" w:rsidRPr="00E2754B">
        <w:rPr>
          <w:i/>
          <w:color w:val="808080" w:themeColor="background1" w:themeShade="80"/>
        </w:rPr>
        <w:t xml:space="preserve">uthority </w:t>
      </w:r>
      <w:r w:rsidRPr="00E2754B">
        <w:rPr>
          <w:i/>
          <w:color w:val="808080" w:themeColor="background1" w:themeShade="80"/>
        </w:rPr>
        <w:t>and response agencies</w:t>
      </w:r>
      <w:r w:rsidRPr="00E2754B">
        <w:t xml:space="preserve">] staff to minimize the impact to terminal and airport </w:t>
      </w:r>
      <w:r w:rsidRPr="00D249F2">
        <w:t>operations</w:t>
      </w:r>
      <w:r w:rsidRPr="00E2754B">
        <w:t>.</w:t>
      </w:r>
    </w:p>
    <w:p w14:paraId="5DDC2654" w14:textId="62B63558" w:rsidR="00040178" w:rsidRPr="00E2754B" w:rsidRDefault="00823814" w:rsidP="00823814">
      <w:pPr>
        <w:pStyle w:val="ListParagraph"/>
        <w:numPr>
          <w:ilvl w:val="0"/>
          <w:numId w:val="23"/>
        </w:numPr>
      </w:pPr>
      <w:r w:rsidRPr="00E2754B">
        <w:t>Additional airline responsibilities will include care of provisionally quarantined/isolated passengers and/or crew and other responsibilities as necessary and determined by the Incident/Unified Command</w:t>
      </w:r>
      <w:r w:rsidR="007F63A6">
        <w:t xml:space="preserve"> (IC/UC)</w:t>
      </w:r>
      <w:r w:rsidRPr="00E2754B">
        <w:t xml:space="preserve"> staff.</w:t>
      </w:r>
    </w:p>
    <w:p w14:paraId="42A6444C" w14:textId="70E33785" w:rsidR="00242892" w:rsidRPr="00E2754B" w:rsidRDefault="00242892">
      <w:r w:rsidRPr="00E2754B">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133"/>
        <w:gridCol w:w="1133"/>
        <w:gridCol w:w="1133"/>
        <w:gridCol w:w="593"/>
        <w:gridCol w:w="720"/>
        <w:gridCol w:w="1168"/>
        <w:gridCol w:w="1168"/>
        <w:gridCol w:w="1169"/>
      </w:tblGrid>
      <w:tr w:rsidR="00127122" w:rsidRPr="00E2754B" w14:paraId="6C6CC198" w14:textId="77777777" w:rsidTr="00490BFE">
        <w:tc>
          <w:tcPr>
            <w:tcW w:w="5125" w:type="dxa"/>
            <w:gridSpan w:val="5"/>
            <w:shd w:val="clear" w:color="auto" w:fill="182F58"/>
          </w:tcPr>
          <w:p w14:paraId="0F9CB495" w14:textId="77777777" w:rsidR="00127122" w:rsidRPr="00E2754B" w:rsidRDefault="00127122" w:rsidP="00490BFE">
            <w:pPr>
              <w:spacing w:before="120" w:after="120"/>
              <w:jc w:val="center"/>
              <w:rPr>
                <w:rFonts w:ascii="Arial" w:hAnsi="Arial" w:cs="Arial"/>
                <w:b/>
                <w:bCs/>
                <w:color w:val="A6A6A6" w:themeColor="background1" w:themeShade="A6"/>
              </w:rPr>
            </w:pPr>
            <w:r w:rsidRPr="00E2754B">
              <w:rPr>
                <w:rFonts w:ascii="Arial" w:hAnsi="Arial" w:cs="Arial"/>
                <w:b/>
                <w:bCs/>
                <w:color w:val="FFFFFF" w:themeColor="background1"/>
              </w:rPr>
              <w:lastRenderedPageBreak/>
              <w:t>Base Document</w:t>
            </w:r>
          </w:p>
        </w:tc>
        <w:tc>
          <w:tcPr>
            <w:tcW w:w="4225" w:type="dxa"/>
            <w:gridSpan w:val="4"/>
            <w:shd w:val="clear" w:color="auto" w:fill="F2F2F2" w:themeFill="background1" w:themeFillShade="F2"/>
          </w:tcPr>
          <w:p w14:paraId="09C88396" w14:textId="77777777" w:rsidR="00127122" w:rsidRPr="00E2754B" w:rsidRDefault="00127122" w:rsidP="00490BFE">
            <w:pPr>
              <w:spacing w:before="120" w:after="120"/>
              <w:jc w:val="center"/>
              <w:rPr>
                <w:rFonts w:ascii="Arial" w:hAnsi="Arial" w:cs="Arial"/>
                <w:b/>
                <w:bCs/>
              </w:rPr>
            </w:pPr>
            <w:r w:rsidRPr="00E2754B">
              <w:rPr>
                <w:rFonts w:ascii="Arial" w:hAnsi="Arial" w:cs="Arial"/>
                <w:b/>
                <w:bCs/>
                <w:color w:val="A6A6A6" w:themeColor="background1" w:themeShade="A6"/>
              </w:rPr>
              <w:t>Additional Sections for Consideration</w:t>
            </w:r>
          </w:p>
        </w:tc>
      </w:tr>
      <w:tr w:rsidR="00127122" w:rsidRPr="00E2754B" w14:paraId="2F4DAE97" w14:textId="77777777" w:rsidTr="00490BFE">
        <w:trPr>
          <w:trHeight w:val="59"/>
        </w:trPr>
        <w:tc>
          <w:tcPr>
            <w:tcW w:w="9350" w:type="dxa"/>
            <w:gridSpan w:val="9"/>
          </w:tcPr>
          <w:p w14:paraId="234BD596" w14:textId="77777777" w:rsidR="00127122" w:rsidRPr="00E2754B" w:rsidRDefault="00127122" w:rsidP="00490BFE">
            <w:pPr>
              <w:jc w:val="center"/>
              <w:rPr>
                <w:rFonts w:ascii="Arial" w:hAnsi="Arial" w:cs="Arial"/>
                <w:b/>
                <w:bCs/>
                <w:color w:val="A6A6A6" w:themeColor="background1" w:themeShade="A6"/>
                <w:sz w:val="10"/>
                <w:szCs w:val="10"/>
              </w:rPr>
            </w:pPr>
          </w:p>
        </w:tc>
      </w:tr>
      <w:tr w:rsidR="00127122" w:rsidRPr="00E2754B" w14:paraId="06DB7466" w14:textId="77777777" w:rsidTr="00127122">
        <w:tblPrEx>
          <w:jc w:val="center"/>
          <w:shd w:val="clear" w:color="auto" w:fill="F2F2F2" w:themeFill="background1" w:themeFillShade="F2"/>
        </w:tblPrEx>
        <w:trPr>
          <w:trHeight w:val="792"/>
          <w:jc w:val="center"/>
        </w:trPr>
        <w:tc>
          <w:tcPr>
            <w:tcW w:w="1133" w:type="dxa"/>
            <w:shd w:val="clear" w:color="auto" w:fill="F2F2F2" w:themeFill="background1" w:themeFillShade="F2"/>
            <w:vAlign w:val="center"/>
          </w:tcPr>
          <w:p w14:paraId="522F9B30" w14:textId="77777777" w:rsidR="00127122" w:rsidRPr="00E2754B" w:rsidRDefault="00127122" w:rsidP="00490BFE">
            <w:pPr>
              <w:jc w:val="center"/>
              <w:rPr>
                <w:rFonts w:ascii="Arial" w:hAnsi="Arial" w:cs="Arial"/>
                <w:b/>
                <w:color w:val="FFFFFF" w:themeColor="background1"/>
                <w:sz w:val="14"/>
                <w:szCs w:val="14"/>
              </w:rPr>
            </w:pPr>
            <w:r w:rsidRPr="007C254F">
              <w:rPr>
                <w:rFonts w:ascii="Arial" w:hAnsi="Arial" w:cs="Arial"/>
                <w:b/>
                <w:bCs/>
                <w:color w:val="A6A6A6" w:themeColor="background1" w:themeShade="A6"/>
                <w:sz w:val="14"/>
                <w:szCs w:val="14"/>
              </w:rPr>
              <w:t>Plan Authorization</w:t>
            </w:r>
            <w:r w:rsidRPr="007C254F">
              <w:rPr>
                <w:rFonts w:ascii="Arial" w:hAnsi="Arial" w:cs="Arial"/>
                <w:b/>
                <w:color w:val="A6A6A6" w:themeColor="background1" w:themeShade="A6"/>
                <w:sz w:val="14"/>
                <w:szCs w:val="14"/>
              </w:rPr>
              <w:t xml:space="preserve"> and Maintenance</w:t>
            </w:r>
          </w:p>
        </w:tc>
        <w:tc>
          <w:tcPr>
            <w:tcW w:w="1133" w:type="dxa"/>
            <w:shd w:val="clear" w:color="auto" w:fill="F2F2F2" w:themeFill="background1" w:themeFillShade="F2"/>
            <w:vAlign w:val="center"/>
          </w:tcPr>
          <w:p w14:paraId="07617375"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Introduction</w:t>
            </w:r>
          </w:p>
        </w:tc>
        <w:tc>
          <w:tcPr>
            <w:tcW w:w="1133" w:type="dxa"/>
            <w:shd w:val="clear" w:color="auto" w:fill="F2F2F2" w:themeFill="background1" w:themeFillShade="F2"/>
            <w:vAlign w:val="center"/>
          </w:tcPr>
          <w:p w14:paraId="4096FC03"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Situation and Assumptions</w:t>
            </w:r>
          </w:p>
        </w:tc>
        <w:tc>
          <w:tcPr>
            <w:tcW w:w="1133" w:type="dxa"/>
            <w:shd w:val="clear" w:color="auto" w:fill="F2F2F2" w:themeFill="background1" w:themeFillShade="F2"/>
            <w:vAlign w:val="center"/>
          </w:tcPr>
          <w:p w14:paraId="7B4ED4E1"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Activation</w:t>
            </w:r>
          </w:p>
        </w:tc>
        <w:tc>
          <w:tcPr>
            <w:tcW w:w="1313" w:type="dxa"/>
            <w:gridSpan w:val="2"/>
            <w:shd w:val="clear" w:color="auto" w:fill="F2F2F2" w:themeFill="background1" w:themeFillShade="F2"/>
            <w:vAlign w:val="center"/>
          </w:tcPr>
          <w:p w14:paraId="1A49BB1E" w14:textId="77777777" w:rsidR="00127122" w:rsidRPr="00032726"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Organization and Responsibilities</w:t>
            </w:r>
          </w:p>
        </w:tc>
        <w:tc>
          <w:tcPr>
            <w:tcW w:w="1168" w:type="dxa"/>
            <w:shd w:val="clear" w:color="auto" w:fill="182F58"/>
            <w:vAlign w:val="center"/>
          </w:tcPr>
          <w:p w14:paraId="199C3FA6" w14:textId="77777777" w:rsidR="00127122" w:rsidRPr="00E2754B" w:rsidRDefault="00127122" w:rsidP="00490BFE">
            <w:pPr>
              <w:jc w:val="center"/>
              <w:rPr>
                <w:rFonts w:ascii="Arial" w:hAnsi="Arial" w:cs="Arial"/>
                <w:b/>
                <w:color w:val="A6A6A6" w:themeColor="background1" w:themeShade="A6"/>
                <w:sz w:val="14"/>
                <w:szCs w:val="14"/>
              </w:rPr>
            </w:pPr>
            <w:r w:rsidRPr="00127122">
              <w:rPr>
                <w:rFonts w:ascii="Arial" w:hAnsi="Arial" w:cs="Arial"/>
                <w:b/>
                <w:color w:val="FFFFFF" w:themeColor="background1"/>
                <w:sz w:val="14"/>
                <w:szCs w:val="14"/>
              </w:rPr>
              <w:t>Concept of Operations</w:t>
            </w:r>
          </w:p>
        </w:tc>
        <w:tc>
          <w:tcPr>
            <w:tcW w:w="1168" w:type="dxa"/>
            <w:shd w:val="clear" w:color="auto" w:fill="F2F2F2" w:themeFill="background1" w:themeFillShade="F2"/>
            <w:vAlign w:val="center"/>
          </w:tcPr>
          <w:p w14:paraId="1A427D4D"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Legal Authorities and References</w:t>
            </w:r>
          </w:p>
        </w:tc>
        <w:tc>
          <w:tcPr>
            <w:tcW w:w="1169" w:type="dxa"/>
            <w:shd w:val="clear" w:color="auto" w:fill="F2F2F2" w:themeFill="background1" w:themeFillShade="F2"/>
            <w:vAlign w:val="center"/>
          </w:tcPr>
          <w:p w14:paraId="03CDBD15"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Glossary of Acronyms and Terms</w:t>
            </w:r>
          </w:p>
        </w:tc>
      </w:tr>
    </w:tbl>
    <w:p w14:paraId="6B5A1DC0" w14:textId="77777777" w:rsidR="00242892" w:rsidRPr="00E2754B" w:rsidRDefault="00242892" w:rsidP="00E4273D">
      <w:pPr>
        <w:pStyle w:val="NoSpacing"/>
      </w:pPr>
    </w:p>
    <w:p w14:paraId="46390A14" w14:textId="2844DE1A" w:rsidR="005472F8" w:rsidRPr="00E2754B" w:rsidRDefault="005472F8" w:rsidP="005472F8">
      <w:pPr>
        <w:pStyle w:val="Heading3"/>
      </w:pPr>
      <w:bookmarkStart w:id="23" w:name="_Toc155951579"/>
      <w:r w:rsidRPr="00E2754B">
        <w:t>Section</w:t>
      </w:r>
      <w:r w:rsidR="009E1561" w:rsidRPr="00E2754B">
        <w:t xml:space="preserve"> </w:t>
      </w:r>
      <w:r w:rsidR="00242892" w:rsidRPr="00E2754B">
        <w:t>6</w:t>
      </w:r>
      <w:r w:rsidR="009E1561" w:rsidRPr="00E2754B">
        <w:t>.</w:t>
      </w:r>
      <w:r w:rsidRPr="00E2754B">
        <w:t xml:space="preserve"> </w:t>
      </w:r>
      <w:r w:rsidR="00F31958" w:rsidRPr="00E2754B">
        <w:t>Concept of Operations</w:t>
      </w:r>
      <w:bookmarkEnd w:id="23"/>
    </w:p>
    <w:p w14:paraId="54714BF3" w14:textId="427883FC" w:rsidR="005472F8" w:rsidRPr="00E2754B" w:rsidRDefault="004812A2" w:rsidP="005472F8">
      <w:r w:rsidRPr="00E2754B">
        <w:t>In the event of a potential or confirmed communicable disease or special pathogen present on an aircraft or within [</w:t>
      </w:r>
      <w:r w:rsidRPr="00E2754B">
        <w:rPr>
          <w:i/>
          <w:color w:val="808080" w:themeColor="background1" w:themeShade="80"/>
        </w:rPr>
        <w:t>Airport</w:t>
      </w:r>
      <w:r w:rsidRPr="00E2754B">
        <w:t>], action must be taken to ensure control measures are implemented to ensure safety and reduce the risk of spread domestically and internationally. First responders, public health officials, and emergency management may coordinate, with support from on-scene [</w:t>
      </w:r>
      <w:r w:rsidRPr="00E2754B">
        <w:rPr>
          <w:i/>
          <w:color w:val="808080" w:themeColor="background1" w:themeShade="80"/>
        </w:rPr>
        <w:t>Airport</w:t>
      </w:r>
      <w:r w:rsidRPr="00E2754B">
        <w:t>] representatives, to enact control measures and ensure clinical care and transport of ill patients occurs safely and within agency guidance.</w:t>
      </w:r>
    </w:p>
    <w:p w14:paraId="7E44F016" w14:textId="093963B9" w:rsidR="001E5A26" w:rsidRPr="00E2754B" w:rsidRDefault="00053D6B" w:rsidP="001E5A26">
      <w:r w:rsidRPr="00E2754B">
        <w:t>[</w:t>
      </w:r>
      <w:r w:rsidRPr="00E2754B">
        <w:rPr>
          <w:i/>
          <w:color w:val="808080" w:themeColor="background1" w:themeShade="80"/>
        </w:rPr>
        <w:t xml:space="preserve">Local </w:t>
      </w:r>
      <w:r w:rsidR="00173BDF" w:rsidRPr="00E2754B">
        <w:rPr>
          <w:i/>
          <w:color w:val="808080" w:themeColor="background1" w:themeShade="80"/>
        </w:rPr>
        <w:t>p</w:t>
      </w:r>
      <w:r w:rsidRPr="00E2754B">
        <w:rPr>
          <w:i/>
          <w:color w:val="808080" w:themeColor="background1" w:themeShade="80"/>
        </w:rPr>
        <w:t xml:space="preserve">ublic </w:t>
      </w:r>
      <w:r w:rsidR="00173BDF" w:rsidRPr="00E2754B">
        <w:rPr>
          <w:i/>
          <w:color w:val="808080" w:themeColor="background1" w:themeShade="80"/>
        </w:rPr>
        <w:t>h</w:t>
      </w:r>
      <w:r w:rsidRPr="00E2754B">
        <w:rPr>
          <w:i/>
          <w:color w:val="808080" w:themeColor="background1" w:themeShade="80"/>
        </w:rPr>
        <w:t xml:space="preserve">ealth </w:t>
      </w:r>
      <w:r w:rsidR="00173BDF" w:rsidRPr="00E2754B">
        <w:rPr>
          <w:i/>
          <w:color w:val="808080" w:themeColor="background1" w:themeShade="80"/>
        </w:rPr>
        <w:t>d</w:t>
      </w:r>
      <w:r w:rsidRPr="00E2754B">
        <w:rPr>
          <w:i/>
          <w:color w:val="808080" w:themeColor="background1" w:themeShade="80"/>
        </w:rPr>
        <w:t>epartment</w:t>
      </w:r>
      <w:r w:rsidRPr="00E2754B">
        <w:t>]</w:t>
      </w:r>
      <w:r w:rsidR="001E5A26" w:rsidRPr="00E2754B">
        <w:t xml:space="preserve">, in partnership with </w:t>
      </w:r>
      <w:r w:rsidRPr="00E2754B">
        <w:t>[</w:t>
      </w:r>
      <w:r w:rsidRPr="00E2754B">
        <w:rPr>
          <w:i/>
          <w:color w:val="808080" w:themeColor="background1" w:themeShade="80"/>
        </w:rPr>
        <w:t>list if any applicable other local agencies</w:t>
      </w:r>
      <w:r w:rsidRPr="00E2754B">
        <w:t>]</w:t>
      </w:r>
      <w:r w:rsidR="001E5A26" w:rsidRPr="00E2754B">
        <w:t xml:space="preserve">, will lead the public health response to a suspected or confirmed case/cases of a communicable disease present aboard an aircraft or within </w:t>
      </w:r>
      <w:r w:rsidRPr="00E2754B">
        <w:t>[</w:t>
      </w:r>
      <w:r w:rsidRPr="00E2754B">
        <w:rPr>
          <w:i/>
          <w:color w:val="808080" w:themeColor="background1" w:themeShade="80"/>
        </w:rPr>
        <w:t>Airport</w:t>
      </w:r>
      <w:r w:rsidRPr="00E2754B">
        <w:t>]</w:t>
      </w:r>
      <w:r w:rsidR="001E5A26" w:rsidRPr="00E2754B">
        <w:t xml:space="preserve"> and coordinate response with </w:t>
      </w:r>
      <w:r w:rsidRPr="00E2754B">
        <w:t>[</w:t>
      </w:r>
      <w:r w:rsidRPr="00E2754B">
        <w:rPr>
          <w:i/>
          <w:color w:val="808080" w:themeColor="background1" w:themeShade="80"/>
        </w:rPr>
        <w:t>Airport</w:t>
      </w:r>
      <w:r w:rsidRPr="00E2754B">
        <w:t>]</w:t>
      </w:r>
      <w:r w:rsidR="001E5A26" w:rsidRPr="00E2754B">
        <w:t xml:space="preserve"> Airport Operations as part of </w:t>
      </w:r>
      <w:r w:rsidR="007F63A6">
        <w:t>UC</w:t>
      </w:r>
      <w:r w:rsidR="001E5A26" w:rsidRPr="00E2754B">
        <w:t>.</w:t>
      </w:r>
    </w:p>
    <w:p w14:paraId="730BADC1" w14:textId="65819ABF" w:rsidR="001E5A26" w:rsidRPr="00E2754B" w:rsidRDefault="00DE0799" w:rsidP="00A93B73">
      <w:pPr>
        <w:pStyle w:val="Heading4"/>
      </w:pPr>
      <w:r w:rsidRPr="00E2754B">
        <w:t>6.1 Response</w:t>
      </w:r>
    </w:p>
    <w:p w14:paraId="5A8F342D" w14:textId="5A3A0D33" w:rsidR="009640B0" w:rsidRDefault="009640B0" w:rsidP="001E5A26">
      <w:r>
        <w:t>[</w:t>
      </w:r>
      <w:r w:rsidR="009101E2">
        <w:rPr>
          <w:i/>
          <w:color w:val="808080" w:themeColor="background1" w:themeShade="80"/>
        </w:rPr>
        <w:t xml:space="preserve">This section should be specific to the Airport/Airport Authority </w:t>
      </w:r>
      <w:r w:rsidR="00792825">
        <w:rPr>
          <w:i/>
          <w:color w:val="808080" w:themeColor="background1" w:themeShade="80"/>
        </w:rPr>
        <w:t>criteria</w:t>
      </w:r>
      <w:r w:rsidR="009101E2">
        <w:rPr>
          <w:i/>
          <w:color w:val="808080" w:themeColor="background1" w:themeShade="80"/>
        </w:rPr>
        <w:t xml:space="preserve"> for activating </w:t>
      </w:r>
      <w:r w:rsidR="00792825">
        <w:rPr>
          <w:i/>
          <w:color w:val="808080" w:themeColor="background1" w:themeShade="80"/>
        </w:rPr>
        <w:t>an Emergency Operations Center</w:t>
      </w:r>
      <w:r w:rsidR="009101E2">
        <w:rPr>
          <w:i/>
          <w:color w:val="808080" w:themeColor="background1" w:themeShade="80"/>
        </w:rPr>
        <w:t xml:space="preserve">, including factors that may be impacted by </w:t>
      </w:r>
      <w:r w:rsidR="009101E2" w:rsidRPr="006033EF">
        <w:rPr>
          <w:i/>
          <w:color w:val="808080" w:themeColor="background1" w:themeShade="80"/>
        </w:rPr>
        <w:t>partner agencies and organizations</w:t>
      </w:r>
      <w:r w:rsidR="009101E2">
        <w:rPr>
          <w:i/>
          <w:color w:val="808080" w:themeColor="background1" w:themeShade="80"/>
        </w:rPr>
        <w:t xml:space="preserve">. The below text should be </w:t>
      </w:r>
      <w:r w:rsidR="00831775">
        <w:rPr>
          <w:i/>
          <w:color w:val="808080" w:themeColor="background1" w:themeShade="80"/>
        </w:rPr>
        <w:t>edited</w:t>
      </w:r>
      <w:r w:rsidR="009101E2">
        <w:rPr>
          <w:i/>
          <w:color w:val="808080" w:themeColor="background1" w:themeShade="80"/>
        </w:rPr>
        <w:t xml:space="preserve"> as appropriate.</w:t>
      </w:r>
      <w:r>
        <w:t>]</w:t>
      </w:r>
    </w:p>
    <w:p w14:paraId="24CAE1D9" w14:textId="03C1487E" w:rsidR="004812A2" w:rsidRPr="00E2754B" w:rsidRDefault="0000642D" w:rsidP="001E5A26">
      <w:r w:rsidRPr="00E2754B">
        <w:t xml:space="preserve">Upon notification of </w:t>
      </w:r>
      <w:r w:rsidR="00536153">
        <w:t xml:space="preserve">a potential or confirmed communicable disease </w:t>
      </w:r>
      <w:r w:rsidRPr="00E2754B">
        <w:t xml:space="preserve">illness or death on an international or domestic flight, or other triggers warranting plan activation, the Emergency Operations Cetner (EOC) will be </w:t>
      </w:r>
      <w:r w:rsidR="000A65B2" w:rsidRPr="00E2754B">
        <w:t>activated,</w:t>
      </w:r>
      <w:r w:rsidRPr="00E2754B">
        <w:t xml:space="preserve"> and local response staff are expected to consider the following specific response plans outlined in the subsequent sections.</w:t>
      </w:r>
      <w:r w:rsidR="00B507DB">
        <w:t xml:space="preserve"> Refer to Section 4. Activation for situations that would activate </w:t>
      </w:r>
      <w:r w:rsidR="00A82D70">
        <w:t>this plan.</w:t>
      </w:r>
    </w:p>
    <w:p w14:paraId="14C7D5B5" w14:textId="77C30E70" w:rsidR="0008701A" w:rsidRPr="00E2754B" w:rsidRDefault="0008701A" w:rsidP="005016DB">
      <w:pPr>
        <w:pStyle w:val="Heading4"/>
      </w:pPr>
      <w:r w:rsidRPr="00E2754B">
        <w:t>6.2 Initial Public Health Response</w:t>
      </w:r>
    </w:p>
    <w:p w14:paraId="4F8619F0" w14:textId="7673E24D" w:rsidR="00210B1A" w:rsidRPr="00E2754B" w:rsidRDefault="00210B1A" w:rsidP="00210B1A">
      <w:r w:rsidRPr="00E2754B">
        <w:t>Once [</w:t>
      </w:r>
      <w:r w:rsidRPr="00E2754B">
        <w:rPr>
          <w:i/>
          <w:color w:val="808080" w:themeColor="background1" w:themeShade="80"/>
        </w:rPr>
        <w:t>applicable response agency/agencies</w:t>
      </w:r>
      <w:r w:rsidRPr="00E2754B">
        <w:t>] are/is notified of an incident at [</w:t>
      </w:r>
      <w:r w:rsidRPr="00E2754B">
        <w:rPr>
          <w:i/>
          <w:color w:val="808080" w:themeColor="background1" w:themeShade="80"/>
        </w:rPr>
        <w:t>Airport</w:t>
      </w:r>
      <w:r w:rsidRPr="00E2754B">
        <w:t>] and it has been determined the situation to require public health response, [</w:t>
      </w:r>
      <w:r w:rsidRPr="00E2754B">
        <w:rPr>
          <w:i/>
          <w:color w:val="808080" w:themeColor="background1" w:themeShade="80"/>
        </w:rPr>
        <w:t>applicable lead agency]</w:t>
      </w:r>
      <w:r w:rsidRPr="00E2754B">
        <w:t xml:space="preserve"> will convene a conference call to determine next steps.</w:t>
      </w:r>
      <w:r w:rsidR="003B3421">
        <w:t xml:space="preserve"> </w:t>
      </w:r>
      <w:r w:rsidR="003B3421" w:rsidRPr="003B3421">
        <w:t>[</w:t>
      </w:r>
      <w:r w:rsidR="003B3421" w:rsidRPr="00A279EF">
        <w:rPr>
          <w:i/>
          <w:color w:val="808080" w:themeColor="background1" w:themeShade="80"/>
        </w:rPr>
        <w:t>Applicable lead agency</w:t>
      </w:r>
      <w:r w:rsidR="003B3421" w:rsidRPr="003B3421">
        <w:t>] will determine if more information (e.g., public health assessment) needs to be gathered prior to initiating a conference call.</w:t>
      </w:r>
    </w:p>
    <w:p w14:paraId="669DF310" w14:textId="77777777" w:rsidR="00210B1A" w:rsidRPr="00E2754B" w:rsidRDefault="00210B1A" w:rsidP="00210B1A">
      <w:r w:rsidRPr="00E2754B">
        <w:t>Conference call participants:</w:t>
      </w:r>
    </w:p>
    <w:p w14:paraId="2F46207B" w14:textId="60E2F205" w:rsidR="00210B1A" w:rsidRPr="00E2754B" w:rsidRDefault="00210B1A" w:rsidP="00210B1A">
      <w:pPr>
        <w:pStyle w:val="ListParagraph"/>
        <w:numPr>
          <w:ilvl w:val="0"/>
          <w:numId w:val="46"/>
        </w:numPr>
      </w:pPr>
      <w:r w:rsidRPr="00E2754B">
        <w:t>[</w:t>
      </w:r>
      <w:r w:rsidRPr="00E2754B">
        <w:rPr>
          <w:i/>
          <w:color w:val="808080" w:themeColor="background1" w:themeShade="80"/>
        </w:rPr>
        <w:t>Local and/or state public health department(s)</w:t>
      </w:r>
      <w:r w:rsidRPr="00E2754B">
        <w:t>]</w:t>
      </w:r>
    </w:p>
    <w:p w14:paraId="27BA8735" w14:textId="3058D32B" w:rsidR="00210B1A" w:rsidRPr="00E2754B" w:rsidRDefault="00210B1A" w:rsidP="00210B1A">
      <w:pPr>
        <w:pStyle w:val="ListParagraph"/>
        <w:numPr>
          <w:ilvl w:val="0"/>
          <w:numId w:val="46"/>
        </w:numPr>
      </w:pPr>
      <w:r w:rsidRPr="00E2754B">
        <w:t>Airport Operations - Emergency Management</w:t>
      </w:r>
    </w:p>
    <w:p w14:paraId="39E1C9CE" w14:textId="36814C93" w:rsidR="00210B1A" w:rsidRPr="00E2754B" w:rsidRDefault="00210B1A" w:rsidP="00210B1A">
      <w:pPr>
        <w:pStyle w:val="ListParagraph"/>
        <w:numPr>
          <w:ilvl w:val="0"/>
          <w:numId w:val="46"/>
        </w:numPr>
      </w:pPr>
      <w:r w:rsidRPr="00E2754B">
        <w:t>CDC [Location] Port Health Station, if involved</w:t>
      </w:r>
    </w:p>
    <w:p w14:paraId="2607BD9A" w14:textId="0B8933AB" w:rsidR="00210B1A" w:rsidRPr="00E2754B" w:rsidRDefault="00210B1A" w:rsidP="00210B1A">
      <w:pPr>
        <w:pStyle w:val="ListParagraph"/>
        <w:numPr>
          <w:ilvl w:val="0"/>
          <w:numId w:val="46"/>
        </w:numPr>
      </w:pPr>
      <w:r w:rsidRPr="00E2754B">
        <w:t xml:space="preserve">Involved </w:t>
      </w:r>
      <w:r w:rsidR="00331323" w:rsidRPr="00E2754B">
        <w:t>a</w:t>
      </w:r>
      <w:r w:rsidRPr="00E2754B">
        <w:t>irline, if any</w:t>
      </w:r>
    </w:p>
    <w:p w14:paraId="120187A7" w14:textId="77777777" w:rsidR="00210B1A" w:rsidRPr="00E2754B" w:rsidRDefault="00210B1A" w:rsidP="00210B1A">
      <w:r w:rsidRPr="00E2754B">
        <w:t>Conference call objectives:</w:t>
      </w:r>
    </w:p>
    <w:p w14:paraId="5FBDC8D0" w14:textId="2297DF55" w:rsidR="00210B1A" w:rsidRPr="00E2754B" w:rsidRDefault="00210B1A" w:rsidP="00210B1A">
      <w:pPr>
        <w:pStyle w:val="ListParagraph"/>
        <w:numPr>
          <w:ilvl w:val="0"/>
          <w:numId w:val="47"/>
        </w:numPr>
      </w:pPr>
      <w:r w:rsidRPr="00E2754B">
        <w:t>Discuss and determine risk of communicable disease</w:t>
      </w:r>
    </w:p>
    <w:p w14:paraId="0ECDC7C8" w14:textId="662F20D4" w:rsidR="00210B1A" w:rsidRPr="00E2754B" w:rsidRDefault="00210B1A" w:rsidP="00210B1A">
      <w:pPr>
        <w:pStyle w:val="ListParagraph"/>
        <w:numPr>
          <w:ilvl w:val="0"/>
          <w:numId w:val="47"/>
        </w:numPr>
      </w:pPr>
      <w:r w:rsidRPr="00E2754B">
        <w:t>Identify disease, if possible, and mode of transmission</w:t>
      </w:r>
    </w:p>
    <w:p w14:paraId="52015742" w14:textId="377B013F" w:rsidR="00210B1A" w:rsidRPr="00E2754B" w:rsidRDefault="00210B1A" w:rsidP="00210B1A">
      <w:pPr>
        <w:pStyle w:val="ListParagraph"/>
        <w:numPr>
          <w:ilvl w:val="0"/>
          <w:numId w:val="47"/>
        </w:numPr>
      </w:pPr>
      <w:r w:rsidRPr="00E2754B">
        <w:lastRenderedPageBreak/>
        <w:t>Determine next steps, such as need for holding plane or disembarking passengers</w:t>
      </w:r>
    </w:p>
    <w:p w14:paraId="187D5DFD" w14:textId="12D37C4D" w:rsidR="00210B1A" w:rsidRPr="00E2754B" w:rsidRDefault="00210B1A" w:rsidP="00210B1A">
      <w:pPr>
        <w:pStyle w:val="ListParagraph"/>
        <w:numPr>
          <w:ilvl w:val="0"/>
          <w:numId w:val="47"/>
        </w:numPr>
      </w:pPr>
      <w:r w:rsidRPr="00E2754B">
        <w:t>Prioritize public health investigation questions</w:t>
      </w:r>
    </w:p>
    <w:p w14:paraId="1C8B72AD" w14:textId="7ADD4F15" w:rsidR="00210B1A" w:rsidRPr="00E2754B" w:rsidRDefault="00210B1A" w:rsidP="00210B1A">
      <w:pPr>
        <w:pStyle w:val="ListParagraph"/>
        <w:numPr>
          <w:ilvl w:val="0"/>
          <w:numId w:val="47"/>
        </w:numPr>
      </w:pPr>
      <w:r w:rsidRPr="00E2754B">
        <w:t>Identify roles</w:t>
      </w:r>
    </w:p>
    <w:p w14:paraId="45674F63" w14:textId="25C42D7A" w:rsidR="00210B1A" w:rsidRPr="00E2754B" w:rsidRDefault="00210B1A" w:rsidP="00210B1A">
      <w:r w:rsidRPr="00E2754B">
        <w:t xml:space="preserve">If there is determined to be a risk of communicable disease, there will be an assessment to determine who may have been exposed based on mode of disease transmission. Upon determination that there is likelihood of a communicable disease, </w:t>
      </w:r>
      <w:r w:rsidR="00173BDF" w:rsidRPr="00E2754B">
        <w:t>[</w:t>
      </w:r>
      <w:r w:rsidR="00173BDF" w:rsidRPr="00E2754B">
        <w:rPr>
          <w:i/>
          <w:color w:val="808080" w:themeColor="background1" w:themeShade="80"/>
        </w:rPr>
        <w:t>local public health department</w:t>
      </w:r>
      <w:r w:rsidR="00173BDF" w:rsidRPr="00E2754B">
        <w:t>]</w:t>
      </w:r>
      <w:r w:rsidRPr="00E2754B">
        <w:t xml:space="preserve"> will notify</w:t>
      </w:r>
      <w:r w:rsidR="00197C89" w:rsidRPr="00E2754B">
        <w:t xml:space="preserve"> [</w:t>
      </w:r>
      <w:r w:rsidR="00173BDF" w:rsidRPr="00E2754B">
        <w:rPr>
          <w:i/>
          <w:color w:val="808080" w:themeColor="background1" w:themeShade="80"/>
        </w:rPr>
        <w:t>all other response agencies</w:t>
      </w:r>
      <w:r w:rsidR="00197C89" w:rsidRPr="00E2754B">
        <w:t>]</w:t>
      </w:r>
      <w:r w:rsidRPr="00E2754B">
        <w:t xml:space="preserve"> leadership for situational </w:t>
      </w:r>
      <w:r w:rsidR="00F85274" w:rsidRPr="00E2754B">
        <w:t>awareness and</w:t>
      </w:r>
      <w:r w:rsidRPr="00E2754B">
        <w:t xml:space="preserve"> will provide updates as available.</w:t>
      </w:r>
    </w:p>
    <w:p w14:paraId="26077344" w14:textId="4BA9FE9F" w:rsidR="000A430D" w:rsidRPr="000A430D" w:rsidRDefault="001C23AC" w:rsidP="001C23AC">
      <w:pPr>
        <w:pStyle w:val="Heading4"/>
        <w:rPr>
          <w:rFonts w:eastAsia="Calibri"/>
          <w:lang w:bidi="en-US"/>
        </w:rPr>
      </w:pPr>
      <w:r w:rsidRPr="00E2754B">
        <w:rPr>
          <w:rFonts w:eastAsia="Calibri"/>
          <w:lang w:bidi="en-US"/>
        </w:rPr>
        <w:t xml:space="preserve">6.3 </w:t>
      </w:r>
      <w:r w:rsidR="000A430D" w:rsidRPr="00E2754B">
        <w:rPr>
          <w:rFonts w:eastAsia="Calibri"/>
          <w:lang w:bidi="en-US"/>
        </w:rPr>
        <w:t>Initial Passenger/Crew Interview and</w:t>
      </w:r>
      <w:r w:rsidR="000A430D" w:rsidRPr="00E2754B">
        <w:rPr>
          <w:rFonts w:eastAsia="Calibri"/>
          <w:spacing w:val="-3"/>
          <w:lang w:bidi="en-US"/>
        </w:rPr>
        <w:t xml:space="preserve"> </w:t>
      </w:r>
      <w:r w:rsidR="000A430D" w:rsidRPr="00E2754B">
        <w:rPr>
          <w:rFonts w:eastAsia="Calibri"/>
          <w:lang w:bidi="en-US"/>
        </w:rPr>
        <w:t>Triage</w:t>
      </w:r>
    </w:p>
    <w:p w14:paraId="06DDB61F" w14:textId="3BE5B595" w:rsidR="000A430D" w:rsidRPr="00E2754B" w:rsidRDefault="001C23AC" w:rsidP="00F85274">
      <w:pPr>
        <w:rPr>
          <w:lang w:bidi="en-US"/>
        </w:rPr>
      </w:pPr>
      <w:r w:rsidRPr="00E2754B">
        <w:rPr>
          <w:lang w:bidi="en-US"/>
        </w:rPr>
        <w:t>[</w:t>
      </w:r>
      <w:r w:rsidRPr="00E2754B">
        <w:rPr>
          <w:i/>
          <w:color w:val="808080" w:themeColor="background1" w:themeShade="80"/>
        </w:rPr>
        <w:t>Applicable response agency, e.g.,</w:t>
      </w:r>
      <w:r w:rsidRPr="00E2754B">
        <w:rPr>
          <w:lang w:bidi="en-US"/>
        </w:rPr>
        <w:t xml:space="preserve"> </w:t>
      </w:r>
      <w:r w:rsidRPr="00E2754B">
        <w:rPr>
          <w:i/>
          <w:color w:val="808080" w:themeColor="background1" w:themeShade="80"/>
        </w:rPr>
        <w:t>CDC (Location) Port Health Station, local and/or state public health department(s)</w:t>
      </w:r>
      <w:r w:rsidRPr="00E2754B">
        <w:t xml:space="preserve">] </w:t>
      </w:r>
      <w:r w:rsidR="000A430D" w:rsidRPr="00E2754B">
        <w:rPr>
          <w:lang w:bidi="en-US"/>
        </w:rPr>
        <w:t xml:space="preserve">will be responsible for passenger interviews when on board the aircraft, unless otherwise directed. This will limit the </w:t>
      </w:r>
      <w:r w:rsidR="00F85274" w:rsidRPr="00E2754B">
        <w:rPr>
          <w:lang w:bidi="en-US"/>
        </w:rPr>
        <w:t>number</w:t>
      </w:r>
      <w:r w:rsidR="000A430D" w:rsidRPr="00E2754B">
        <w:rPr>
          <w:lang w:bidi="en-US"/>
        </w:rPr>
        <w:t xml:space="preserve"> of responders potentially exposed to a communicable disease. This may be modified based on </w:t>
      </w:r>
      <w:r w:rsidR="00D85AF6" w:rsidRPr="00E2754B">
        <w:rPr>
          <w:lang w:bidi="en-US"/>
        </w:rPr>
        <w:t>the situation</w:t>
      </w:r>
      <w:r w:rsidR="000A430D" w:rsidRPr="00E2754B">
        <w:rPr>
          <w:lang w:bidi="en-US"/>
        </w:rPr>
        <w:t xml:space="preserve"> and resources, such as mode of transmission</w:t>
      </w:r>
      <w:r w:rsidR="00D85AF6">
        <w:rPr>
          <w:lang w:bidi="en-US"/>
        </w:rPr>
        <w:t xml:space="preserve"> and </w:t>
      </w:r>
      <w:r w:rsidR="000A430D" w:rsidRPr="00E2754B">
        <w:rPr>
          <w:lang w:bidi="en-US"/>
        </w:rPr>
        <w:t>number of available public health staff trained and equipped with appropriate</w:t>
      </w:r>
      <w:r w:rsidR="00013EF7" w:rsidRPr="00E2754B">
        <w:rPr>
          <w:lang w:bidi="en-US"/>
        </w:rPr>
        <w:t xml:space="preserve"> personal protective equipment</w:t>
      </w:r>
      <w:r w:rsidR="000A430D" w:rsidRPr="00E2754B">
        <w:rPr>
          <w:lang w:bidi="en-US"/>
        </w:rPr>
        <w:t xml:space="preserve"> </w:t>
      </w:r>
      <w:r w:rsidR="00013EF7" w:rsidRPr="00E2754B">
        <w:rPr>
          <w:lang w:bidi="en-US"/>
        </w:rPr>
        <w:t>(</w:t>
      </w:r>
      <w:r w:rsidR="000A430D" w:rsidRPr="00E2754B">
        <w:rPr>
          <w:lang w:bidi="en-US"/>
        </w:rPr>
        <w:t>PPE</w:t>
      </w:r>
      <w:r w:rsidR="00013EF7" w:rsidRPr="00E2754B">
        <w:rPr>
          <w:lang w:bidi="en-US"/>
        </w:rPr>
        <w:t>)</w:t>
      </w:r>
      <w:r w:rsidR="000A430D" w:rsidRPr="00E2754B">
        <w:rPr>
          <w:lang w:bidi="en-US"/>
        </w:rPr>
        <w:t>.</w:t>
      </w:r>
    </w:p>
    <w:p w14:paraId="62BB4E07" w14:textId="1B571469" w:rsidR="000A430D" w:rsidRPr="00E2754B" w:rsidRDefault="000A430D" w:rsidP="00F85274">
      <w:pPr>
        <w:rPr>
          <w:lang w:bidi="en-US"/>
        </w:rPr>
      </w:pPr>
      <w:r w:rsidRPr="00E2754B">
        <w:rPr>
          <w:lang w:bidi="en-US"/>
        </w:rPr>
        <w:t>Airport Operations will coordinate available resources to ensure necessary controls are provided to limit access to high-risk areas. Airport Operations will rely on the subject matter expertise</w:t>
      </w:r>
      <w:r w:rsidR="006D535E">
        <w:rPr>
          <w:lang w:bidi="en-US"/>
        </w:rPr>
        <w:t xml:space="preserve"> </w:t>
      </w:r>
      <w:r w:rsidR="006C69C4">
        <w:rPr>
          <w:lang w:bidi="en-US"/>
        </w:rPr>
        <w:t>(</w:t>
      </w:r>
      <w:r w:rsidR="006D535E">
        <w:rPr>
          <w:lang w:bidi="en-US"/>
        </w:rPr>
        <w:t>SME)</w:t>
      </w:r>
      <w:r w:rsidRPr="00E2754B">
        <w:rPr>
          <w:lang w:bidi="en-US"/>
        </w:rPr>
        <w:t xml:space="preserve"> of public health, as provided through </w:t>
      </w:r>
      <w:r w:rsidR="00013EF7" w:rsidRPr="00E2754B">
        <w:t>[</w:t>
      </w:r>
      <w:r w:rsidR="00013EF7" w:rsidRPr="00E2754B">
        <w:rPr>
          <w:i/>
          <w:color w:val="808080" w:themeColor="background1" w:themeShade="80"/>
        </w:rPr>
        <w:t>local public health department</w:t>
      </w:r>
      <w:r w:rsidR="00013EF7" w:rsidRPr="00E2754B">
        <w:t>]</w:t>
      </w:r>
      <w:r w:rsidRPr="00E2754B">
        <w:rPr>
          <w:lang w:bidi="en-US"/>
        </w:rPr>
        <w:t>, regarding appropriate PPE and safe perimeter distance recommendations.</w:t>
      </w:r>
    </w:p>
    <w:p w14:paraId="72CA3323" w14:textId="4604C810" w:rsidR="00F85274" w:rsidRPr="00E2754B" w:rsidRDefault="00F85274" w:rsidP="001E5A26">
      <w:pPr>
        <w:rPr>
          <w:i/>
          <w:color w:val="808080" w:themeColor="background1" w:themeShade="80"/>
        </w:rPr>
      </w:pPr>
      <w:r w:rsidRPr="00E2754B">
        <w:rPr>
          <w:i/>
          <w:color w:val="808080" w:themeColor="background1" w:themeShade="80"/>
        </w:rPr>
        <w:t>[Airport and their partners should add any additional descriptions regarding participation from CDC and state or local public health departments.]</w:t>
      </w:r>
    </w:p>
    <w:p w14:paraId="49E5EFA3" w14:textId="5A86A9F1" w:rsidR="00EA3B5D" w:rsidRPr="00E2754B" w:rsidRDefault="00EA3B5D" w:rsidP="00EA3B5D">
      <w:pPr>
        <w:pStyle w:val="Heading4"/>
      </w:pPr>
      <w:r w:rsidRPr="00E2754B">
        <w:t>6.4 Public Health Investigation and Contact Tracing</w:t>
      </w:r>
    </w:p>
    <w:p w14:paraId="152722F9" w14:textId="253E01CF" w:rsidR="00EA3B5D" w:rsidRPr="00E2754B" w:rsidRDefault="00EA3B5D" w:rsidP="00EA3B5D">
      <w:r w:rsidRPr="00E2754B">
        <w:t xml:space="preserve"> </w:t>
      </w:r>
      <w:r w:rsidR="004B335E">
        <w:t xml:space="preserve">Contact tracing may </w:t>
      </w:r>
      <w:r w:rsidR="00130A31">
        <w:t>be required</w:t>
      </w:r>
      <w:r w:rsidR="00516245">
        <w:t xml:space="preserve"> as deemed </w:t>
      </w:r>
      <w:r w:rsidR="006F061D">
        <w:t>appropriate by</w:t>
      </w:r>
      <w:r w:rsidR="00D45726">
        <w:t xml:space="preserve"> [</w:t>
      </w:r>
      <w:r w:rsidR="006F061D" w:rsidRPr="00603F6E">
        <w:rPr>
          <w:i/>
          <w:color w:val="808080" w:themeColor="background1" w:themeShade="80"/>
        </w:rPr>
        <w:t>applicable response agency</w:t>
      </w:r>
      <w:r w:rsidR="00D45726">
        <w:t>]</w:t>
      </w:r>
      <w:r w:rsidR="00FB35BB">
        <w:t xml:space="preserve"> with support from </w:t>
      </w:r>
      <w:r w:rsidR="00603F6E">
        <w:t>[</w:t>
      </w:r>
      <w:r w:rsidR="00603F6E" w:rsidRPr="00603F6E">
        <w:rPr>
          <w:i/>
          <w:color w:val="808080" w:themeColor="background1" w:themeShade="80"/>
        </w:rPr>
        <w:t>all other public health response agencies, e.g., CDC Port Health Station</w:t>
      </w:r>
      <w:r w:rsidR="00603F6E">
        <w:t>]</w:t>
      </w:r>
      <w:r w:rsidR="00D45726">
        <w:t xml:space="preserve">. </w:t>
      </w:r>
      <w:r w:rsidRPr="00E2754B">
        <w:rPr>
          <w:lang w:bidi="en-US"/>
        </w:rPr>
        <w:t>[</w:t>
      </w:r>
      <w:r w:rsidRPr="00E2754B">
        <w:rPr>
          <w:i/>
          <w:color w:val="808080" w:themeColor="background1" w:themeShade="80"/>
        </w:rPr>
        <w:t>Applicable response agency</w:t>
      </w:r>
      <w:r w:rsidRPr="00E2754B">
        <w:t>] will assess, based on information collected during the initial response, the parameters for monitoring and follow-up.</w:t>
      </w:r>
    </w:p>
    <w:p w14:paraId="19756D5F" w14:textId="77777777" w:rsidR="00EA3B5D" w:rsidRPr="00E2754B" w:rsidRDefault="00EA3B5D" w:rsidP="00EA3B5D">
      <w:r w:rsidRPr="00E2754B">
        <w:t>Contact management includes the following steps:</w:t>
      </w:r>
    </w:p>
    <w:p w14:paraId="1265F4D9" w14:textId="77777777" w:rsidR="00EA3B5D" w:rsidRPr="00E2754B" w:rsidRDefault="00EA3B5D" w:rsidP="00EA3B5D">
      <w:pPr>
        <w:pStyle w:val="ListParagraph"/>
        <w:numPr>
          <w:ilvl w:val="0"/>
          <w:numId w:val="49"/>
        </w:numPr>
      </w:pPr>
      <w:r w:rsidRPr="00E2754B">
        <w:t>Contact identification: Initially this will focus on passengers and crew onboard, or in the direct vicinity of the infected. The identification of contacts will be guided by mode of transmission and contact interviews.</w:t>
      </w:r>
    </w:p>
    <w:p w14:paraId="6D1EBBF8" w14:textId="3E9D5F31" w:rsidR="00EA3B5D" w:rsidRPr="00E2754B" w:rsidRDefault="00EA3B5D" w:rsidP="00EA3B5D">
      <w:pPr>
        <w:pStyle w:val="ListParagraph"/>
        <w:numPr>
          <w:ilvl w:val="0"/>
          <w:numId w:val="49"/>
        </w:numPr>
      </w:pPr>
      <w:r w:rsidRPr="00E2754B">
        <w:t xml:space="preserve">Contact listing: All persons considered to have contact with the infected person should be listed as contacts and complete identification (name and birthdate, location of residence, contact information (mobile, address, email, landline) collected. Contacts will be </w:t>
      </w:r>
      <w:r w:rsidR="00417A14" w:rsidRPr="00E2754B">
        <w:t>provided with</w:t>
      </w:r>
      <w:r w:rsidRPr="00E2754B">
        <w:t xml:space="preserve"> information on the actions that will follow, the steps to follow if they develop symptoms, the information about prevention of the disease. In some cases, quarantine or isolation is required for </w:t>
      </w:r>
      <w:r w:rsidR="000A65B2" w:rsidRPr="00E2754B">
        <w:t>high-risk</w:t>
      </w:r>
      <w:r w:rsidRPr="00E2754B">
        <w:t xml:space="preserve"> contacts, either at home, or in hospital.</w:t>
      </w:r>
    </w:p>
    <w:p w14:paraId="69C105BB" w14:textId="6095C7CC" w:rsidR="00EA3B5D" w:rsidRPr="00E2754B" w:rsidRDefault="00EA3B5D" w:rsidP="00EA3B5D">
      <w:pPr>
        <w:pStyle w:val="ListParagraph"/>
        <w:numPr>
          <w:ilvl w:val="0"/>
          <w:numId w:val="49"/>
        </w:numPr>
      </w:pPr>
      <w:r w:rsidRPr="00E2754B">
        <w:t>Contact follow-up: Follow-up will be conducted with all contacts to monitor for symptoms and test for signs of infection, as indicated following confirmation of communicable disease. Additionally, restrictions may be placed on individuals.</w:t>
      </w:r>
    </w:p>
    <w:p w14:paraId="687D0B17" w14:textId="5D5AA74E" w:rsidR="00E856E2" w:rsidRPr="00E2754B" w:rsidRDefault="00E856E2" w:rsidP="00E856E2">
      <w:pPr>
        <w:pStyle w:val="Heading4"/>
      </w:pPr>
      <w:r w:rsidRPr="00E2754B">
        <w:lastRenderedPageBreak/>
        <w:t>6.5 Quarantine and Isolation</w:t>
      </w:r>
    </w:p>
    <w:p w14:paraId="7FB57FE7" w14:textId="353CBD1F" w:rsidR="00E856E2" w:rsidRPr="00E2754B" w:rsidRDefault="00E856E2" w:rsidP="00E856E2">
      <w:r w:rsidRPr="00E2754B">
        <w:t xml:space="preserve">Local, </w:t>
      </w:r>
      <w:r w:rsidR="000F7026">
        <w:t>s</w:t>
      </w:r>
      <w:r w:rsidRPr="00E2754B">
        <w:t xml:space="preserve">tate, and </w:t>
      </w:r>
      <w:r w:rsidR="000F7026">
        <w:t>f</w:t>
      </w:r>
      <w:r w:rsidRPr="00E2754B">
        <w:t>ederal public health agencies may have the authority to issue Isolation Orders and Quarantine Orders to control and prevent the spread of communicable disease. Isolation separates people exhibiting symptoms of a contagious disease from people who are not sick. Quarantine separates and restricts the movement of people who were exposed or potentially exposed to a contagious disease to see if they become sick.</w:t>
      </w:r>
    </w:p>
    <w:p w14:paraId="1C1587C9" w14:textId="4C6F94E8" w:rsidR="00E856E2" w:rsidRPr="00E2754B" w:rsidRDefault="00465441" w:rsidP="00E856E2">
      <w:r w:rsidRPr="00E2754B">
        <w:t>[</w:t>
      </w:r>
      <w:r w:rsidR="006015B0" w:rsidRPr="00E2754B">
        <w:rPr>
          <w:i/>
          <w:color w:val="808080" w:themeColor="background1" w:themeShade="80"/>
        </w:rPr>
        <w:t xml:space="preserve">Airports should consult state and/or local public health departments to determine the applicable </w:t>
      </w:r>
      <w:r w:rsidR="00F23396" w:rsidRPr="00E2754B">
        <w:rPr>
          <w:i/>
          <w:color w:val="808080" w:themeColor="background1" w:themeShade="80"/>
        </w:rPr>
        <w:t xml:space="preserve">legal authorities granting powers for </w:t>
      </w:r>
      <w:r w:rsidR="003042D5" w:rsidRPr="00E2754B">
        <w:rPr>
          <w:i/>
          <w:color w:val="808080" w:themeColor="background1" w:themeShade="80"/>
        </w:rPr>
        <w:t>quarantine and isolation and include a description within this section.</w:t>
      </w:r>
      <w:r w:rsidR="003042D5" w:rsidRPr="00E2754B">
        <w:t>]</w:t>
      </w:r>
    </w:p>
    <w:p w14:paraId="6390C480" w14:textId="3A43B959" w:rsidR="008D48AF" w:rsidRPr="00E2754B" w:rsidRDefault="00E856E2" w:rsidP="00C17D08">
      <w:r w:rsidRPr="00E2754B">
        <w:t xml:space="preserve">In addition to local authority, CDC has the authority to detain any person who may have an infectious disease that is specified by Executive Order to be quarantinable. If necessary, CDC can deny ill persons with these diseases entry to the United States. </w:t>
      </w:r>
      <w:r w:rsidR="003A5C86" w:rsidRPr="00E2754B">
        <w:t>If a Federal Isolation or Quarantine Order is issued, the passenger(s) must be reevaluated 72 hours after issuance to determine if the order should be extended, rescinded, or passed along to the state or local public health department.</w:t>
      </w:r>
    </w:p>
    <w:p w14:paraId="56A500D5" w14:textId="1352591C" w:rsidR="00F85274" w:rsidRPr="00E2754B" w:rsidRDefault="008D48AF" w:rsidP="00C17D08">
      <w:r w:rsidRPr="00E2754B">
        <w:t>[</w:t>
      </w:r>
      <w:r w:rsidRPr="00E2754B">
        <w:rPr>
          <w:i/>
          <w:color w:val="808080" w:themeColor="background1" w:themeShade="80"/>
        </w:rPr>
        <w:t>Airports should consult with the applicable CDC Port Health Station as the Port Health Stations maintain a scalable quarantine plan that depends upon the number of ill passengers.</w:t>
      </w:r>
      <w:r w:rsidR="003A5C86" w:rsidRPr="00E2754B">
        <w:t>]</w:t>
      </w:r>
    </w:p>
    <w:p w14:paraId="06B0DCC4" w14:textId="2B8697C3" w:rsidR="003D1799" w:rsidRPr="00E2754B" w:rsidRDefault="009727CA" w:rsidP="00E02711">
      <w:pPr>
        <w:pStyle w:val="Heading5"/>
      </w:pPr>
      <w:r w:rsidRPr="00E2754B">
        <w:t>6.5.1</w:t>
      </w:r>
      <w:r w:rsidR="00E02711" w:rsidRPr="00E2754B">
        <w:t xml:space="preserve"> Quarantine and Isolation at [Airport]</w:t>
      </w:r>
    </w:p>
    <w:p w14:paraId="6E88AC2B" w14:textId="6B2EEBD0" w:rsidR="000A5045" w:rsidRDefault="000A5045" w:rsidP="000A5045">
      <w:r w:rsidRPr="00C7680E">
        <w:t>[</w:t>
      </w:r>
      <w:r w:rsidRPr="00C7680E">
        <w:rPr>
          <w:i/>
          <w:color w:val="808080" w:themeColor="background1" w:themeShade="80"/>
        </w:rPr>
        <w:t xml:space="preserve">To section should be specific </w:t>
      </w:r>
      <w:r w:rsidR="00912E3C" w:rsidRPr="00C7680E">
        <w:rPr>
          <w:i/>
          <w:color w:val="808080" w:themeColor="background1" w:themeShade="80"/>
        </w:rPr>
        <w:t xml:space="preserve">to the </w:t>
      </w:r>
      <w:r w:rsidR="00976BDC" w:rsidRPr="00C7680E">
        <w:rPr>
          <w:i/>
          <w:color w:val="808080" w:themeColor="background1" w:themeShade="80"/>
        </w:rPr>
        <w:t xml:space="preserve">policies and procedures of the granting </w:t>
      </w:r>
      <w:r w:rsidR="00912E3C" w:rsidRPr="00C7680E">
        <w:rPr>
          <w:i/>
          <w:color w:val="808080" w:themeColor="background1" w:themeShade="80"/>
        </w:rPr>
        <w:t>authorit</w:t>
      </w:r>
      <w:r w:rsidR="00D15B92" w:rsidRPr="00C7680E">
        <w:rPr>
          <w:i/>
          <w:color w:val="808080" w:themeColor="background1" w:themeShade="80"/>
        </w:rPr>
        <w:t>y</w:t>
      </w:r>
      <w:r w:rsidR="004D08CA" w:rsidRPr="00C7680E">
        <w:rPr>
          <w:i/>
          <w:color w:val="808080" w:themeColor="background1" w:themeShade="80"/>
        </w:rPr>
        <w:t xml:space="preserve"> or authorities</w:t>
      </w:r>
      <w:r w:rsidR="00912E3C" w:rsidRPr="00C7680E">
        <w:rPr>
          <w:i/>
          <w:color w:val="808080" w:themeColor="background1" w:themeShade="80"/>
        </w:rPr>
        <w:t xml:space="preserve"> (e.g., CDC</w:t>
      </w:r>
      <w:r w:rsidR="00517DC3" w:rsidRPr="00C7680E">
        <w:rPr>
          <w:i/>
          <w:color w:val="808080" w:themeColor="background1" w:themeShade="80"/>
        </w:rPr>
        <w:t xml:space="preserve"> or state or local public health department) </w:t>
      </w:r>
      <w:r w:rsidR="00976BDC" w:rsidRPr="00C7680E">
        <w:rPr>
          <w:i/>
          <w:color w:val="808080" w:themeColor="background1" w:themeShade="80"/>
        </w:rPr>
        <w:t>of the Quarantine and</w:t>
      </w:r>
      <w:r w:rsidR="000173F9" w:rsidRPr="00C7680E">
        <w:rPr>
          <w:i/>
          <w:color w:val="808080" w:themeColor="background1" w:themeShade="80"/>
        </w:rPr>
        <w:t>/or</w:t>
      </w:r>
      <w:r w:rsidR="00976BDC" w:rsidRPr="00C7680E">
        <w:rPr>
          <w:i/>
          <w:color w:val="808080" w:themeColor="background1" w:themeShade="80"/>
        </w:rPr>
        <w:t xml:space="preserve"> Isolation </w:t>
      </w:r>
      <w:r w:rsidR="000173F9" w:rsidRPr="00C7680E">
        <w:rPr>
          <w:i/>
          <w:color w:val="808080" w:themeColor="background1" w:themeShade="80"/>
        </w:rPr>
        <w:t>Order</w:t>
      </w:r>
      <w:r w:rsidR="00976BDC" w:rsidRPr="00C7680E">
        <w:rPr>
          <w:i/>
          <w:color w:val="808080" w:themeColor="background1" w:themeShade="80"/>
        </w:rPr>
        <w:t>s.</w:t>
      </w:r>
      <w:r w:rsidRPr="00C7680E">
        <w:rPr>
          <w:i/>
          <w:color w:val="808080" w:themeColor="background1" w:themeShade="80"/>
        </w:rPr>
        <w:t xml:space="preserve"> </w:t>
      </w:r>
      <w:r w:rsidR="000173F9" w:rsidRPr="00C7680E">
        <w:rPr>
          <w:i/>
          <w:color w:val="808080" w:themeColor="background1" w:themeShade="80"/>
        </w:rPr>
        <w:t>As the granting authority will provide all directions of the Quarantine and/or Isolation Orders, t</w:t>
      </w:r>
      <w:r w:rsidR="004D08CA" w:rsidRPr="00C7680E">
        <w:rPr>
          <w:i/>
          <w:color w:val="808080" w:themeColor="background1" w:themeShade="80"/>
        </w:rPr>
        <w:t xml:space="preserve">he </w:t>
      </w:r>
      <w:r w:rsidR="003B5B9B" w:rsidRPr="00C7680E">
        <w:rPr>
          <w:i/>
          <w:color w:val="808080" w:themeColor="background1" w:themeShade="80"/>
        </w:rPr>
        <w:t xml:space="preserve">granting authority </w:t>
      </w:r>
      <w:r w:rsidR="000173F9" w:rsidRPr="00C7680E">
        <w:rPr>
          <w:i/>
          <w:color w:val="808080" w:themeColor="background1" w:themeShade="80"/>
        </w:rPr>
        <w:t xml:space="preserve">may </w:t>
      </w:r>
      <w:r w:rsidR="003B5B9B" w:rsidRPr="00C7680E">
        <w:rPr>
          <w:i/>
          <w:color w:val="808080" w:themeColor="background1" w:themeShade="80"/>
        </w:rPr>
        <w:t xml:space="preserve">provide a </w:t>
      </w:r>
      <w:r w:rsidR="00FA2A6E" w:rsidRPr="00C7680E">
        <w:rPr>
          <w:i/>
          <w:color w:val="808080" w:themeColor="background1" w:themeShade="80"/>
        </w:rPr>
        <w:t xml:space="preserve">description </w:t>
      </w:r>
      <w:r w:rsidR="003B5B9B" w:rsidRPr="00C7680E">
        <w:rPr>
          <w:i/>
          <w:color w:val="808080" w:themeColor="background1" w:themeShade="80"/>
        </w:rPr>
        <w:t>of</w:t>
      </w:r>
      <w:r w:rsidR="00FA2A6E" w:rsidRPr="00C7680E">
        <w:rPr>
          <w:i/>
          <w:color w:val="808080" w:themeColor="background1" w:themeShade="80"/>
        </w:rPr>
        <w:t xml:space="preserve"> </w:t>
      </w:r>
      <w:r w:rsidR="00B868C5" w:rsidRPr="00C7680E">
        <w:rPr>
          <w:i/>
          <w:color w:val="808080" w:themeColor="background1" w:themeShade="80"/>
        </w:rPr>
        <w:t xml:space="preserve">the </w:t>
      </w:r>
      <w:r w:rsidR="00FA2A6E" w:rsidRPr="00C7680E">
        <w:rPr>
          <w:i/>
          <w:color w:val="808080" w:themeColor="background1" w:themeShade="80"/>
        </w:rPr>
        <w:t xml:space="preserve">responsibilities </w:t>
      </w:r>
      <w:r w:rsidR="00B868C5" w:rsidRPr="00C7680E">
        <w:rPr>
          <w:i/>
          <w:color w:val="808080" w:themeColor="background1" w:themeShade="80"/>
        </w:rPr>
        <w:t>of</w:t>
      </w:r>
      <w:r w:rsidR="00FA2A6E" w:rsidRPr="00C7680E">
        <w:rPr>
          <w:i/>
          <w:color w:val="808080" w:themeColor="background1" w:themeShade="80"/>
        </w:rPr>
        <w:t xml:space="preserve"> </w:t>
      </w:r>
      <w:r w:rsidRPr="00C7680E">
        <w:rPr>
          <w:i/>
          <w:color w:val="808080" w:themeColor="background1" w:themeShade="80"/>
        </w:rPr>
        <w:t>all applicable partners and response agencies involved</w:t>
      </w:r>
      <w:r w:rsidR="00B868C5" w:rsidRPr="00C7680E">
        <w:rPr>
          <w:i/>
          <w:color w:val="808080" w:themeColor="background1" w:themeShade="80"/>
        </w:rPr>
        <w:t xml:space="preserve">, </w:t>
      </w:r>
      <w:r w:rsidRPr="00C7680E">
        <w:rPr>
          <w:i/>
          <w:color w:val="808080" w:themeColor="background1" w:themeShade="80"/>
        </w:rPr>
        <w:t xml:space="preserve">including </w:t>
      </w:r>
      <w:r w:rsidR="00B868C5" w:rsidRPr="00C7680E">
        <w:rPr>
          <w:i/>
          <w:color w:val="808080" w:themeColor="background1" w:themeShade="80"/>
        </w:rPr>
        <w:t xml:space="preserve">law enforcement, </w:t>
      </w:r>
      <w:r w:rsidR="000B08C1" w:rsidRPr="00C7680E">
        <w:rPr>
          <w:i/>
          <w:color w:val="808080" w:themeColor="background1" w:themeShade="80"/>
        </w:rPr>
        <w:t>EMS</w:t>
      </w:r>
      <w:r w:rsidRPr="00C7680E">
        <w:rPr>
          <w:i/>
          <w:color w:val="808080" w:themeColor="background1" w:themeShade="80"/>
        </w:rPr>
        <w:t>,</w:t>
      </w:r>
      <w:r w:rsidR="000B08C1" w:rsidRPr="00C7680E">
        <w:rPr>
          <w:i/>
          <w:color w:val="808080" w:themeColor="background1" w:themeShade="80"/>
        </w:rPr>
        <w:t xml:space="preserve"> and</w:t>
      </w:r>
      <w:r w:rsidRPr="00C7680E">
        <w:rPr>
          <w:i/>
          <w:color w:val="808080" w:themeColor="background1" w:themeShade="80"/>
        </w:rPr>
        <w:t xml:space="preserve"> hospital</w:t>
      </w:r>
      <w:r w:rsidR="000B08C1" w:rsidRPr="00C7680E">
        <w:rPr>
          <w:i/>
          <w:color w:val="808080" w:themeColor="background1" w:themeShade="80"/>
        </w:rPr>
        <w:t xml:space="preserve">s and/or </w:t>
      </w:r>
      <w:r w:rsidRPr="00C7680E">
        <w:rPr>
          <w:i/>
          <w:color w:val="808080" w:themeColor="background1" w:themeShade="80"/>
        </w:rPr>
        <w:t>hospital systems</w:t>
      </w:r>
      <w:r w:rsidR="000B08C1">
        <w:rPr>
          <w:i/>
          <w:color w:val="808080" w:themeColor="background1" w:themeShade="80"/>
        </w:rPr>
        <w:t>.</w:t>
      </w:r>
      <w:r w:rsidR="000B08C1" w:rsidRPr="00C7680E">
        <w:t>]</w:t>
      </w:r>
    </w:p>
    <w:p w14:paraId="1413C4E9" w14:textId="136CA2C2" w:rsidR="003D1799" w:rsidRPr="00E2754B" w:rsidRDefault="003D1799" w:rsidP="003D1799">
      <w:r w:rsidRPr="00E2754B">
        <w:t>For incidents involving suspected or confirmed communicable diseases aboard aircrafts or within the terminal/concourses at</w:t>
      </w:r>
      <w:r w:rsidR="00E02711" w:rsidRPr="00E2754B">
        <w:t xml:space="preserve"> [</w:t>
      </w:r>
      <w:r w:rsidR="00E02711" w:rsidRPr="00E2754B">
        <w:rPr>
          <w:i/>
          <w:color w:val="808080" w:themeColor="background1" w:themeShade="80"/>
        </w:rPr>
        <w:t>Airport</w:t>
      </w:r>
      <w:r w:rsidR="00E02711" w:rsidRPr="00E2754B">
        <w:t>]</w:t>
      </w:r>
      <w:r w:rsidRPr="00E2754B">
        <w:t xml:space="preserve">, </w:t>
      </w:r>
      <w:r w:rsidR="00E02711" w:rsidRPr="00E2754B">
        <w:rPr>
          <w:lang w:bidi="en-US"/>
        </w:rPr>
        <w:t>[</w:t>
      </w:r>
      <w:r w:rsidR="000D6C38" w:rsidRPr="00E2754B">
        <w:rPr>
          <w:i/>
          <w:color w:val="808080" w:themeColor="background1" w:themeShade="80"/>
        </w:rPr>
        <w:t>a</w:t>
      </w:r>
      <w:r w:rsidR="00E02711" w:rsidRPr="00E2754B">
        <w:rPr>
          <w:i/>
          <w:color w:val="808080" w:themeColor="background1" w:themeShade="80"/>
        </w:rPr>
        <w:t>pplicable response agency</w:t>
      </w:r>
      <w:r w:rsidR="00E02711" w:rsidRPr="00E2754B">
        <w:t>]</w:t>
      </w:r>
      <w:r w:rsidRPr="00E2754B">
        <w:t xml:space="preserve"> will be the agency responsible for issuance of Quarantine Orders and/or Isolation Orders.</w:t>
      </w:r>
      <w:r w:rsidR="00E02711" w:rsidRPr="00E2754B">
        <w:t xml:space="preserve"> </w:t>
      </w:r>
      <w:r w:rsidR="00E02711" w:rsidRPr="00E2754B">
        <w:rPr>
          <w:lang w:bidi="en-US"/>
        </w:rPr>
        <w:t>[</w:t>
      </w:r>
      <w:r w:rsidR="00E02711" w:rsidRPr="00E2754B">
        <w:rPr>
          <w:i/>
          <w:color w:val="808080" w:themeColor="background1" w:themeShade="80"/>
        </w:rPr>
        <w:t>Applicable response agency</w:t>
      </w:r>
      <w:r w:rsidR="00E02711" w:rsidRPr="00E2754B">
        <w:t>]</w:t>
      </w:r>
      <w:r w:rsidRPr="00E2754B">
        <w:t xml:space="preserve"> will convene a conference call to determine next steps.</w:t>
      </w:r>
    </w:p>
    <w:p w14:paraId="281B521F" w14:textId="77777777" w:rsidR="003D1799" w:rsidRPr="00E2754B" w:rsidRDefault="003D1799" w:rsidP="003D1799">
      <w:r w:rsidRPr="00E2754B">
        <w:t>Conference call participants:</w:t>
      </w:r>
    </w:p>
    <w:p w14:paraId="4FDFACCA" w14:textId="77777777" w:rsidR="003430D6" w:rsidRPr="00E2754B" w:rsidRDefault="003430D6" w:rsidP="003430D6">
      <w:pPr>
        <w:pStyle w:val="ListParagraph"/>
        <w:numPr>
          <w:ilvl w:val="0"/>
          <w:numId w:val="46"/>
        </w:numPr>
      </w:pPr>
      <w:r w:rsidRPr="00E2754B">
        <w:t>[</w:t>
      </w:r>
      <w:r w:rsidRPr="00E2754B">
        <w:rPr>
          <w:i/>
          <w:color w:val="808080" w:themeColor="background1" w:themeShade="80"/>
        </w:rPr>
        <w:t>Local and/or state public health department(s)</w:t>
      </w:r>
      <w:r w:rsidRPr="00E2754B">
        <w:t>]</w:t>
      </w:r>
    </w:p>
    <w:p w14:paraId="12BE1CF5" w14:textId="43AE1423" w:rsidR="003430D6" w:rsidRPr="00E2754B" w:rsidRDefault="003430D6" w:rsidP="003430D6">
      <w:pPr>
        <w:pStyle w:val="ListParagraph"/>
        <w:numPr>
          <w:ilvl w:val="0"/>
          <w:numId w:val="46"/>
        </w:numPr>
      </w:pPr>
      <w:r w:rsidRPr="00E2754B">
        <w:t xml:space="preserve">Airport Operations </w:t>
      </w:r>
      <w:r w:rsidR="00252085">
        <w:t>–</w:t>
      </w:r>
      <w:r w:rsidRPr="00E2754B">
        <w:t xml:space="preserve"> Emergency Management</w:t>
      </w:r>
    </w:p>
    <w:p w14:paraId="2269A192" w14:textId="77777777" w:rsidR="003430D6" w:rsidRDefault="003430D6" w:rsidP="003430D6">
      <w:pPr>
        <w:pStyle w:val="ListParagraph"/>
        <w:numPr>
          <w:ilvl w:val="0"/>
          <w:numId w:val="46"/>
        </w:numPr>
      </w:pPr>
      <w:r w:rsidRPr="00E2754B">
        <w:t>Airport Operations – Airside or Terminal (depending on location of incident)</w:t>
      </w:r>
    </w:p>
    <w:p w14:paraId="31339B50" w14:textId="43F6DDF1" w:rsidR="004E5F7F" w:rsidRPr="00E2754B" w:rsidRDefault="008422BC" w:rsidP="003430D6">
      <w:pPr>
        <w:pStyle w:val="ListParagraph"/>
        <w:numPr>
          <w:ilvl w:val="0"/>
          <w:numId w:val="46"/>
        </w:numPr>
      </w:pPr>
      <w:r>
        <w:t>[</w:t>
      </w:r>
      <w:r w:rsidR="00946A76">
        <w:rPr>
          <w:i/>
          <w:color w:val="808080" w:themeColor="background1" w:themeShade="80"/>
        </w:rPr>
        <w:t>A</w:t>
      </w:r>
      <w:r w:rsidRPr="00A372F2">
        <w:rPr>
          <w:i/>
          <w:color w:val="808080" w:themeColor="background1" w:themeShade="80"/>
        </w:rPr>
        <w:t xml:space="preserve">dditional </w:t>
      </w:r>
      <w:r w:rsidR="009303C8" w:rsidRPr="00A372F2">
        <w:rPr>
          <w:i/>
          <w:color w:val="808080" w:themeColor="background1" w:themeShade="80"/>
        </w:rPr>
        <w:t>A</w:t>
      </w:r>
      <w:r w:rsidRPr="00A372F2">
        <w:rPr>
          <w:i/>
          <w:color w:val="808080" w:themeColor="background1" w:themeShade="80"/>
        </w:rPr>
        <w:t>irport</w:t>
      </w:r>
      <w:r w:rsidR="009303C8" w:rsidRPr="00A372F2">
        <w:rPr>
          <w:i/>
          <w:color w:val="808080" w:themeColor="background1" w:themeShade="80"/>
        </w:rPr>
        <w:t>/Airport Authority departments as</w:t>
      </w:r>
      <w:r w:rsidR="00D9018F" w:rsidRPr="00A372F2">
        <w:rPr>
          <w:i/>
          <w:color w:val="808080" w:themeColor="background1" w:themeShade="80"/>
        </w:rPr>
        <w:t xml:space="preserve"> needed,</w:t>
      </w:r>
      <w:r w:rsidR="009303C8" w:rsidRPr="00A372F2">
        <w:rPr>
          <w:i/>
          <w:color w:val="808080" w:themeColor="background1" w:themeShade="80"/>
        </w:rPr>
        <w:t xml:space="preserve"> </w:t>
      </w:r>
      <w:r w:rsidR="00D9018F" w:rsidRPr="00A372F2">
        <w:rPr>
          <w:i/>
          <w:color w:val="808080" w:themeColor="background1" w:themeShade="80"/>
        </w:rPr>
        <w:t>e.g.,</w:t>
      </w:r>
      <w:r w:rsidR="009303C8" w:rsidRPr="00A372F2">
        <w:rPr>
          <w:i/>
          <w:color w:val="808080" w:themeColor="background1" w:themeShade="80"/>
        </w:rPr>
        <w:t xml:space="preserve"> ARFF and </w:t>
      </w:r>
      <w:r w:rsidR="007E25AD" w:rsidRPr="00A372F2">
        <w:rPr>
          <w:i/>
          <w:color w:val="808080" w:themeColor="background1" w:themeShade="80"/>
        </w:rPr>
        <w:t>Public Affairs</w:t>
      </w:r>
      <w:r>
        <w:t>]</w:t>
      </w:r>
    </w:p>
    <w:p w14:paraId="0D978403" w14:textId="77777777" w:rsidR="003430D6" w:rsidRPr="00E2754B" w:rsidRDefault="003430D6" w:rsidP="003430D6">
      <w:pPr>
        <w:pStyle w:val="ListParagraph"/>
        <w:numPr>
          <w:ilvl w:val="0"/>
          <w:numId w:val="46"/>
        </w:numPr>
      </w:pPr>
      <w:r w:rsidRPr="00E2754B">
        <w:t>CDC [Location] Port Health Station, if involved</w:t>
      </w:r>
    </w:p>
    <w:p w14:paraId="08B01566" w14:textId="77777777" w:rsidR="003430D6" w:rsidRPr="00E2754B" w:rsidRDefault="003430D6" w:rsidP="003430D6">
      <w:pPr>
        <w:pStyle w:val="ListParagraph"/>
        <w:numPr>
          <w:ilvl w:val="0"/>
          <w:numId w:val="46"/>
        </w:numPr>
      </w:pPr>
      <w:r w:rsidRPr="00E2754B">
        <w:t>Involved airline, if any</w:t>
      </w:r>
    </w:p>
    <w:p w14:paraId="518B05AD" w14:textId="0417AC06" w:rsidR="003D1799" w:rsidRPr="00E2754B" w:rsidRDefault="003D1799" w:rsidP="003D1799">
      <w:r w:rsidRPr="00E2754B">
        <w:t>Conference call objectives:</w:t>
      </w:r>
    </w:p>
    <w:p w14:paraId="5D65943D" w14:textId="50010C31" w:rsidR="003D1799" w:rsidRPr="00E2754B" w:rsidRDefault="003D1799" w:rsidP="00135CF1">
      <w:pPr>
        <w:pStyle w:val="ListParagraph"/>
        <w:numPr>
          <w:ilvl w:val="0"/>
          <w:numId w:val="50"/>
        </w:numPr>
      </w:pPr>
      <w:r w:rsidRPr="00E2754B">
        <w:t>Identify need for official Quarantine / Isolation Orders, and timeframe for Orders</w:t>
      </w:r>
    </w:p>
    <w:p w14:paraId="1CF4D290" w14:textId="7B196220" w:rsidR="003D1799" w:rsidRPr="00E2754B" w:rsidRDefault="003D1799" w:rsidP="00135CF1">
      <w:pPr>
        <w:pStyle w:val="ListParagraph"/>
        <w:numPr>
          <w:ilvl w:val="0"/>
          <w:numId w:val="50"/>
        </w:numPr>
      </w:pPr>
      <w:r w:rsidRPr="00E2754B">
        <w:t>Determine location for holding plane or disembarking passengers</w:t>
      </w:r>
    </w:p>
    <w:p w14:paraId="773E8F16" w14:textId="1843B9CC" w:rsidR="003D1799" w:rsidRPr="00E2754B" w:rsidRDefault="003D1799" w:rsidP="00135CF1">
      <w:pPr>
        <w:pStyle w:val="ListParagraph"/>
        <w:numPr>
          <w:ilvl w:val="0"/>
          <w:numId w:val="50"/>
        </w:numPr>
      </w:pPr>
      <w:r w:rsidRPr="00E2754B">
        <w:t>Discuss needs to maintain passenger safety and well-being</w:t>
      </w:r>
    </w:p>
    <w:p w14:paraId="360448B6" w14:textId="7D1F1887" w:rsidR="003D1799" w:rsidRPr="00E2754B" w:rsidRDefault="003D1799" w:rsidP="00135CF1">
      <w:pPr>
        <w:pStyle w:val="ListParagraph"/>
        <w:numPr>
          <w:ilvl w:val="0"/>
          <w:numId w:val="50"/>
        </w:numPr>
      </w:pPr>
      <w:r w:rsidRPr="00E2754B">
        <w:t>Coordinate behavioral health, if needed</w:t>
      </w:r>
    </w:p>
    <w:p w14:paraId="5D66428F" w14:textId="7D7FDB7A" w:rsidR="003D1799" w:rsidRPr="00E2754B" w:rsidRDefault="003D1799" w:rsidP="00135CF1">
      <w:pPr>
        <w:pStyle w:val="ListParagraph"/>
        <w:numPr>
          <w:ilvl w:val="0"/>
          <w:numId w:val="50"/>
        </w:numPr>
      </w:pPr>
      <w:r w:rsidRPr="00E2754B">
        <w:t>Identify roles and next steps</w:t>
      </w:r>
    </w:p>
    <w:p w14:paraId="3538FA13" w14:textId="62C3650B" w:rsidR="003D1799" w:rsidRPr="00E2754B" w:rsidRDefault="006D1B71" w:rsidP="003D1799">
      <w:r w:rsidRPr="00E2754B">
        <w:lastRenderedPageBreak/>
        <w:t>P</w:t>
      </w:r>
      <w:r w:rsidR="003D1799" w:rsidRPr="00E2754B">
        <w:t>assengers/crew may be quarantined if there is a high probability that the ill passenger is infected with a communicable disease that is transmitted by air or droplets</w:t>
      </w:r>
      <w:r w:rsidR="00351AAB">
        <w:t>,</w:t>
      </w:r>
      <w:r w:rsidR="003D1799" w:rsidRPr="00E2754B">
        <w:t xml:space="preserve"> or if they were potentially exposed to a bodily fluid capable of transmission. </w:t>
      </w:r>
      <w:r w:rsidR="0040769D" w:rsidRPr="00E2754B">
        <w:t>To</w:t>
      </w:r>
      <w:r w:rsidR="003D1799" w:rsidRPr="00E2754B">
        <w:t xml:space="preserve"> protect non-exposed people at </w:t>
      </w:r>
      <w:r w:rsidRPr="00E2754B">
        <w:t>[</w:t>
      </w:r>
      <w:r w:rsidRPr="00E2754B">
        <w:rPr>
          <w:i/>
          <w:color w:val="808080" w:themeColor="background1" w:themeShade="80"/>
        </w:rPr>
        <w:t>Airport</w:t>
      </w:r>
      <w:r w:rsidRPr="00E2754B">
        <w:t>]</w:t>
      </w:r>
      <w:r w:rsidR="003D1799" w:rsidRPr="00E2754B">
        <w:t>, the aircraft and passengers may be temporarily held in an area at</w:t>
      </w:r>
      <w:r w:rsidRPr="00E2754B">
        <w:t xml:space="preserve"> [</w:t>
      </w:r>
      <w:r w:rsidRPr="00E2754B">
        <w:rPr>
          <w:i/>
          <w:color w:val="808080" w:themeColor="background1" w:themeShade="80"/>
        </w:rPr>
        <w:t>Airport</w:t>
      </w:r>
      <w:r w:rsidRPr="00E2754B">
        <w:t>]</w:t>
      </w:r>
      <w:r w:rsidR="003D1799" w:rsidRPr="00E2754B">
        <w:t xml:space="preserve"> separate from the terminal/concourses.</w:t>
      </w:r>
    </w:p>
    <w:p w14:paraId="4629064F" w14:textId="798A9721" w:rsidR="003D1799" w:rsidRPr="00E2754B" w:rsidRDefault="003D1799" w:rsidP="003D1799">
      <w:r w:rsidRPr="00E2754B">
        <w:t xml:space="preserve">If the number of passengers to be quarantined is large, </w:t>
      </w:r>
      <w:r w:rsidR="000D6C38" w:rsidRPr="00E2754B">
        <w:t>[</w:t>
      </w:r>
      <w:r w:rsidR="000D6C38" w:rsidRPr="00E2754B">
        <w:rPr>
          <w:i/>
          <w:color w:val="808080" w:themeColor="background1" w:themeShade="80"/>
        </w:rPr>
        <w:t>applicable response agency</w:t>
      </w:r>
      <w:r w:rsidR="000D6C38" w:rsidRPr="00E2754B">
        <w:t>]</w:t>
      </w:r>
      <w:r w:rsidRPr="00E2754B">
        <w:t xml:space="preserve"> will be requested for support in identification of a temporary facility to house the passengers until further coordination of relocation is complete.</w:t>
      </w:r>
      <w:r w:rsidR="000D6C38" w:rsidRPr="00E2754B">
        <w:t xml:space="preserve"> </w:t>
      </w:r>
      <w:r w:rsidR="000D6C38" w:rsidRPr="00E2754B">
        <w:rPr>
          <w:lang w:bidi="en-US"/>
        </w:rPr>
        <w:t>[</w:t>
      </w:r>
      <w:r w:rsidR="000D6C38" w:rsidRPr="00E2754B">
        <w:rPr>
          <w:i/>
          <w:color w:val="808080" w:themeColor="background1" w:themeShade="80"/>
        </w:rPr>
        <w:t>Applicable response agency</w:t>
      </w:r>
      <w:r w:rsidR="000D6C38" w:rsidRPr="00E2754B">
        <w:t xml:space="preserve">] </w:t>
      </w:r>
      <w:r w:rsidRPr="00E2754B">
        <w:t>may also be requested to coordinate transportation of passengers to quarantine locations.</w:t>
      </w:r>
    </w:p>
    <w:p w14:paraId="75CEF1F5" w14:textId="3D9C402A" w:rsidR="003D1799" w:rsidRPr="00E2754B" w:rsidRDefault="003D1799" w:rsidP="003D1799">
      <w:r w:rsidRPr="00E2754B">
        <w:t xml:space="preserve">Partners, including </w:t>
      </w:r>
      <w:r w:rsidR="000D6C38" w:rsidRPr="00E2754B">
        <w:t>[</w:t>
      </w:r>
      <w:r w:rsidR="00B049A6" w:rsidRPr="00E2754B">
        <w:rPr>
          <w:i/>
          <w:color w:val="808080" w:themeColor="background1" w:themeShade="80"/>
        </w:rPr>
        <w:t>all applicable partners and response agencies</w:t>
      </w:r>
      <w:r w:rsidR="000D6C38" w:rsidRPr="00E2754B">
        <w:t>]</w:t>
      </w:r>
      <w:r w:rsidRPr="00E2754B">
        <w:t xml:space="preserve"> will be notified of any issued quarantine or isolation orders.</w:t>
      </w:r>
    </w:p>
    <w:p w14:paraId="7CFDB995" w14:textId="75A1CF94" w:rsidR="00C82E76" w:rsidRPr="00E2754B" w:rsidRDefault="004023A5" w:rsidP="004023A5">
      <w:pPr>
        <w:pStyle w:val="Heading4"/>
      </w:pPr>
      <w:r w:rsidRPr="00E2754B">
        <w:t xml:space="preserve">6.6 </w:t>
      </w:r>
      <w:r w:rsidR="00C82E76" w:rsidRPr="00E2754B">
        <w:t>Demobilization</w:t>
      </w:r>
    </w:p>
    <w:p w14:paraId="2CC591F3" w14:textId="61EFF98C" w:rsidR="00C82E76" w:rsidRPr="00E2754B" w:rsidRDefault="00C82E76" w:rsidP="00C82E76">
      <w:r w:rsidRPr="00E2754B">
        <w:t>Demobilization planning will begin during incident response in preparation for the de-escalation and conclusion of the incident. Demobilization planning will be directed by U</w:t>
      </w:r>
      <w:r w:rsidR="007F63A6">
        <w:t>C</w:t>
      </w:r>
      <w:r w:rsidRPr="00E2754B">
        <w:t>.</w:t>
      </w:r>
    </w:p>
    <w:p w14:paraId="08C96788" w14:textId="130F1959" w:rsidR="00C82E76" w:rsidRPr="00E2754B" w:rsidRDefault="00C82E76" w:rsidP="00C82E76">
      <w:r w:rsidRPr="00E2754B">
        <w:t>Demobilization will occur when response to and/or recovery from an incident can be managed through routine department operation and with available resources. Demobilization will be directed by the</w:t>
      </w:r>
      <w:r w:rsidR="004023A5" w:rsidRPr="00E2754B">
        <w:t xml:space="preserve"> [</w:t>
      </w:r>
      <w:r w:rsidR="004023A5" w:rsidRPr="00E2754B">
        <w:rPr>
          <w:i/>
          <w:color w:val="808080" w:themeColor="background1" w:themeShade="80"/>
        </w:rPr>
        <w:t>applicable response agency</w:t>
      </w:r>
      <w:r w:rsidR="004023A5" w:rsidRPr="00E2754B">
        <w:t>]</w:t>
      </w:r>
      <w:r w:rsidRPr="00E2754B">
        <w:t xml:space="preserve">. Depending on the incident, </w:t>
      </w:r>
      <w:r w:rsidR="004023A5" w:rsidRPr="00E2754B">
        <w:t>[</w:t>
      </w:r>
      <w:r w:rsidR="004023A5" w:rsidRPr="00E2754B">
        <w:rPr>
          <w:i/>
          <w:color w:val="808080" w:themeColor="background1" w:themeShade="80"/>
        </w:rPr>
        <w:t>state and/or local emergency operation</w:t>
      </w:r>
      <w:r w:rsidR="00E2754B" w:rsidRPr="00E2754B">
        <w:rPr>
          <w:i/>
          <w:color w:val="808080" w:themeColor="background1" w:themeShade="80"/>
        </w:rPr>
        <w:t>s</w:t>
      </w:r>
      <w:r w:rsidR="008B3464" w:rsidRPr="00E2754B">
        <w:rPr>
          <w:i/>
          <w:color w:val="808080" w:themeColor="background1" w:themeShade="80"/>
        </w:rPr>
        <w:t xml:space="preserve"> center</w:t>
      </w:r>
      <w:r w:rsidR="008B3464" w:rsidRPr="00E2754B">
        <w:t>]</w:t>
      </w:r>
      <w:r w:rsidR="004023A5" w:rsidRPr="00E2754B">
        <w:t xml:space="preserve"> </w:t>
      </w:r>
      <w:r w:rsidRPr="00E2754B">
        <w:t>may remain activated to support or manage ongoing incident needs, and if needed this plan may remain activated. Once all responding resources have been demobilized, including out-processing and return, demobilization is complete.</w:t>
      </w:r>
    </w:p>
    <w:p w14:paraId="74D72F5D" w14:textId="1A146C5E" w:rsidR="001A36C0" w:rsidRDefault="001A36C0" w:rsidP="00020CD1">
      <w:pPr>
        <w:pStyle w:val="Heading4"/>
      </w:pPr>
      <w:r>
        <w:t>6.7 Communication Plan</w:t>
      </w:r>
    </w:p>
    <w:p w14:paraId="33F87494" w14:textId="0CFB2AE5" w:rsidR="00AB00C4" w:rsidRDefault="00FC571F" w:rsidP="00AB00C4">
      <w:r>
        <w:t>A well-coordinated health-related public information and risk communication plan</w:t>
      </w:r>
      <w:r w:rsidR="00D0609C">
        <w:t xml:space="preserve"> coordinated by [</w:t>
      </w:r>
      <w:r w:rsidR="00D0609C" w:rsidRPr="00E2754B">
        <w:rPr>
          <w:i/>
          <w:color w:val="808080" w:themeColor="background1" w:themeShade="80"/>
        </w:rPr>
        <w:t>applicable response agency</w:t>
      </w:r>
      <w:r w:rsidR="00D0609C">
        <w:t>]</w:t>
      </w:r>
      <w:r>
        <w:t xml:space="preserve"> is critical to help control the spread of disease and prevent panic and/or misinformation. This plan describes how communication will occur during </w:t>
      </w:r>
      <w:r w:rsidR="003002E2">
        <w:t>a communicable disease response</w:t>
      </w:r>
      <w:r>
        <w:t>.</w:t>
      </w:r>
      <w:r w:rsidR="00803BC5">
        <w:t xml:space="preserve"> </w:t>
      </w:r>
      <w:r w:rsidR="00803BC5" w:rsidRPr="00AC3B86">
        <w:rPr>
          <w:i/>
          <w:color w:val="808080" w:themeColor="background1" w:themeShade="80"/>
        </w:rPr>
        <w:t xml:space="preserve">[The </w:t>
      </w:r>
      <w:r w:rsidR="00803BC5" w:rsidRPr="00E2754B">
        <w:rPr>
          <w:i/>
          <w:color w:val="808080" w:themeColor="background1" w:themeShade="80"/>
        </w:rPr>
        <w:t>responsibilities</w:t>
      </w:r>
      <w:r w:rsidR="00803BC5" w:rsidRPr="00AC3B86">
        <w:rPr>
          <w:i/>
          <w:color w:val="808080" w:themeColor="background1" w:themeShade="80"/>
        </w:rPr>
        <w:t xml:space="preserve"> </w:t>
      </w:r>
      <w:r w:rsidR="00803BC5">
        <w:rPr>
          <w:i/>
          <w:color w:val="808080" w:themeColor="background1" w:themeShade="80"/>
        </w:rPr>
        <w:t xml:space="preserve">below </w:t>
      </w:r>
      <w:r w:rsidR="00803BC5" w:rsidRPr="00AC3B86">
        <w:rPr>
          <w:i/>
          <w:color w:val="808080" w:themeColor="background1" w:themeShade="80"/>
        </w:rPr>
        <w:t>are illustrative and should be</w:t>
      </w:r>
      <w:r w:rsidR="00803BC5" w:rsidRPr="00E2754B">
        <w:rPr>
          <w:i/>
          <w:color w:val="808080" w:themeColor="background1" w:themeShade="80"/>
        </w:rPr>
        <w:t xml:space="preserve"> </w:t>
      </w:r>
      <w:r w:rsidR="00803BC5" w:rsidRPr="00AC3B86">
        <w:rPr>
          <w:i/>
          <w:color w:val="808080" w:themeColor="background1" w:themeShade="80"/>
        </w:rPr>
        <w:t>edited to suit unique airport CDRP circumstances.]</w:t>
      </w:r>
    </w:p>
    <w:p w14:paraId="1B15BD1B" w14:textId="77777777" w:rsidR="00804DA7" w:rsidRDefault="00AB00C4" w:rsidP="00AB00C4">
      <w:pPr>
        <w:pStyle w:val="ListParagraph"/>
        <w:numPr>
          <w:ilvl w:val="0"/>
          <w:numId w:val="51"/>
        </w:numPr>
      </w:pPr>
      <w:r>
        <w:t>F</w:t>
      </w:r>
      <w:r w:rsidR="006739FA">
        <w:t>e</w:t>
      </w:r>
      <w:r>
        <w:t xml:space="preserve">deral, </w:t>
      </w:r>
      <w:r w:rsidR="006739FA">
        <w:t>state,</w:t>
      </w:r>
      <w:r>
        <w:t xml:space="preserve"> and local</w:t>
      </w:r>
      <w:r w:rsidR="00684B4B">
        <w:t xml:space="preserve"> public</w:t>
      </w:r>
      <w:r>
        <w:t xml:space="preserve"> health authorities:</w:t>
      </w:r>
    </w:p>
    <w:p w14:paraId="17A3A29C" w14:textId="77777777" w:rsidR="00804DA7" w:rsidRDefault="00AB00C4" w:rsidP="00AB00C4">
      <w:pPr>
        <w:pStyle w:val="ListParagraph"/>
        <w:numPr>
          <w:ilvl w:val="1"/>
          <w:numId w:val="51"/>
        </w:numPr>
      </w:pPr>
      <w:r>
        <w:t>Will provide health information to passengers and crew.</w:t>
      </w:r>
    </w:p>
    <w:p w14:paraId="1D2250D8" w14:textId="3E2899F4" w:rsidR="00020CD1" w:rsidRDefault="00AB00C4" w:rsidP="00AB00C4">
      <w:pPr>
        <w:pStyle w:val="ListParagraph"/>
        <w:numPr>
          <w:ilvl w:val="1"/>
          <w:numId w:val="51"/>
        </w:numPr>
      </w:pPr>
      <w:r>
        <w:t>All information and communication provided to passengers will be shared with the Joint Information Center (JIC)</w:t>
      </w:r>
      <w:r w:rsidR="003C3F71">
        <w:t xml:space="preserve"> and [</w:t>
      </w:r>
      <w:r w:rsidR="003C3F71" w:rsidRPr="00E2754B">
        <w:rPr>
          <w:i/>
          <w:color w:val="808080" w:themeColor="background1" w:themeShade="80"/>
        </w:rPr>
        <w:t>applicable response agency</w:t>
      </w:r>
      <w:r w:rsidR="003C3F71">
        <w:rPr>
          <w:i/>
          <w:color w:val="808080" w:themeColor="background1" w:themeShade="80"/>
        </w:rPr>
        <w:t>/agencies</w:t>
      </w:r>
      <w:r w:rsidR="003C3F71">
        <w:t xml:space="preserve">] </w:t>
      </w:r>
      <w:r>
        <w:t xml:space="preserve">to ensure </w:t>
      </w:r>
      <w:r w:rsidR="003C3F71">
        <w:t>adequate</w:t>
      </w:r>
      <w:r w:rsidR="009E51F1">
        <w:t xml:space="preserve"> </w:t>
      </w:r>
      <w:r w:rsidR="003C3F71">
        <w:t>preparation and dissemination of information to</w:t>
      </w:r>
      <w:r>
        <w:t xml:space="preserve"> </w:t>
      </w:r>
      <w:r w:rsidR="003B05E5">
        <w:t xml:space="preserve">the </w:t>
      </w:r>
      <w:r>
        <w:t>public and other stakeholders.</w:t>
      </w:r>
    </w:p>
    <w:p w14:paraId="752E890F" w14:textId="73814538" w:rsidR="00AB00C4" w:rsidRDefault="00020CD1" w:rsidP="00020CD1">
      <w:pPr>
        <w:pStyle w:val="ListParagraph"/>
        <w:numPr>
          <w:ilvl w:val="1"/>
          <w:numId w:val="51"/>
        </w:numPr>
      </w:pPr>
      <w:r>
        <w:t>If applicable, c</w:t>
      </w:r>
      <w:r w:rsidR="00AB00C4">
        <w:t>ommunication with international public health partners will be facilitated by the</w:t>
      </w:r>
      <w:r w:rsidR="00A5327B">
        <w:t xml:space="preserve"> </w:t>
      </w:r>
      <w:r w:rsidR="00AB00C4">
        <w:t>CDC</w:t>
      </w:r>
      <w:r w:rsidR="00A5327B">
        <w:t xml:space="preserve"> </w:t>
      </w:r>
      <w:r w:rsidR="00393E2B">
        <w:t>[</w:t>
      </w:r>
      <w:r w:rsidR="00393E2B">
        <w:rPr>
          <w:i/>
          <w:color w:val="808080" w:themeColor="background1" w:themeShade="80"/>
        </w:rPr>
        <w:t>Location</w:t>
      </w:r>
      <w:r w:rsidR="00393E2B">
        <w:t xml:space="preserve">] </w:t>
      </w:r>
      <w:r w:rsidR="00A5327B">
        <w:t>Port Health Station.</w:t>
      </w:r>
    </w:p>
    <w:p w14:paraId="78EA81DD" w14:textId="54469AB3" w:rsidR="0061564D" w:rsidRDefault="0061564D" w:rsidP="008E6B9C">
      <w:r w:rsidRPr="008E6B9C">
        <w:rPr>
          <w:i/>
          <w:color w:val="808080" w:themeColor="background1" w:themeShade="80"/>
        </w:rPr>
        <w:t>[The CDC Port Health Station</w:t>
      </w:r>
      <w:r w:rsidR="00DD5D7B" w:rsidRPr="008E6B9C">
        <w:rPr>
          <w:i/>
          <w:color w:val="808080" w:themeColor="background1" w:themeShade="80"/>
        </w:rPr>
        <w:t xml:space="preserve"> should be consulted </w:t>
      </w:r>
      <w:r w:rsidR="00A5327B" w:rsidRPr="008E6B9C">
        <w:rPr>
          <w:i/>
          <w:color w:val="808080" w:themeColor="background1" w:themeShade="80"/>
        </w:rPr>
        <w:t xml:space="preserve">in the development of this section </w:t>
      </w:r>
      <w:r w:rsidR="00DD5D7B" w:rsidRPr="008E6B9C">
        <w:rPr>
          <w:i/>
          <w:color w:val="808080" w:themeColor="background1" w:themeShade="80"/>
        </w:rPr>
        <w:t xml:space="preserve">as </w:t>
      </w:r>
      <w:r w:rsidR="00427830" w:rsidRPr="008E6B9C">
        <w:rPr>
          <w:i/>
          <w:color w:val="808080" w:themeColor="background1" w:themeShade="80"/>
        </w:rPr>
        <w:t>there may be situations</w:t>
      </w:r>
      <w:r w:rsidR="00F17077">
        <w:rPr>
          <w:i/>
          <w:color w:val="808080" w:themeColor="background1" w:themeShade="80"/>
        </w:rPr>
        <w:t xml:space="preserve"> (e.g., quarant</w:t>
      </w:r>
      <w:r w:rsidR="00856C73">
        <w:rPr>
          <w:i/>
          <w:color w:val="808080" w:themeColor="background1" w:themeShade="80"/>
        </w:rPr>
        <w:t>inable diseases)</w:t>
      </w:r>
      <w:r w:rsidR="00427830" w:rsidRPr="008E6B9C">
        <w:rPr>
          <w:i/>
          <w:color w:val="808080" w:themeColor="background1" w:themeShade="80"/>
        </w:rPr>
        <w:t xml:space="preserve"> that </w:t>
      </w:r>
      <w:r w:rsidR="006A3965" w:rsidRPr="008E6B9C">
        <w:rPr>
          <w:i/>
          <w:color w:val="808080" w:themeColor="background1" w:themeShade="80"/>
        </w:rPr>
        <w:t xml:space="preserve">trigger </w:t>
      </w:r>
      <w:r w:rsidR="006B7B69" w:rsidRPr="008E6B9C">
        <w:rPr>
          <w:i/>
          <w:color w:val="808080" w:themeColor="background1" w:themeShade="80"/>
        </w:rPr>
        <w:t xml:space="preserve">the development of a </w:t>
      </w:r>
      <w:r w:rsidR="00ED02E7">
        <w:rPr>
          <w:i/>
          <w:color w:val="808080" w:themeColor="background1" w:themeShade="80"/>
        </w:rPr>
        <w:t>C</w:t>
      </w:r>
      <w:r w:rsidR="006B7B69" w:rsidRPr="008E6B9C">
        <w:rPr>
          <w:i/>
          <w:color w:val="808080" w:themeColor="background1" w:themeShade="80"/>
        </w:rPr>
        <w:t>ommunication</w:t>
      </w:r>
      <w:r w:rsidR="00EE2688" w:rsidRPr="008E6B9C">
        <w:rPr>
          <w:i/>
          <w:color w:val="808080" w:themeColor="background1" w:themeShade="80"/>
        </w:rPr>
        <w:t xml:space="preserve"> </w:t>
      </w:r>
      <w:r w:rsidR="00ED02E7">
        <w:rPr>
          <w:i/>
          <w:color w:val="808080" w:themeColor="background1" w:themeShade="80"/>
        </w:rPr>
        <w:t>P</w:t>
      </w:r>
      <w:r w:rsidR="00EE2688" w:rsidRPr="008E6B9C">
        <w:rPr>
          <w:i/>
          <w:color w:val="808080" w:themeColor="background1" w:themeShade="80"/>
        </w:rPr>
        <w:t>lan as specified under DGMH Emergency Operations Plan.</w:t>
      </w:r>
      <w:r w:rsidRPr="008E6B9C">
        <w:rPr>
          <w:i/>
          <w:color w:val="808080" w:themeColor="background1" w:themeShade="80"/>
        </w:rPr>
        <w:t>]</w:t>
      </w:r>
    </w:p>
    <w:p w14:paraId="112BC58E" w14:textId="77777777" w:rsidR="00C31C57" w:rsidRDefault="00AB00C4" w:rsidP="00AB00C4">
      <w:pPr>
        <w:pStyle w:val="ListParagraph"/>
        <w:numPr>
          <w:ilvl w:val="0"/>
          <w:numId w:val="51"/>
        </w:numPr>
      </w:pPr>
      <w:r>
        <w:t>Joint Information Center (JIC):</w:t>
      </w:r>
    </w:p>
    <w:p w14:paraId="6409C6E0" w14:textId="77777777" w:rsidR="00465C44" w:rsidRDefault="00AB00C4" w:rsidP="00AB00C4">
      <w:pPr>
        <w:pStyle w:val="ListParagraph"/>
        <w:numPr>
          <w:ilvl w:val="1"/>
          <w:numId w:val="51"/>
        </w:numPr>
      </w:pPr>
      <w:r>
        <w:t>All public information messages will be coordinated by the JIC.</w:t>
      </w:r>
    </w:p>
    <w:p w14:paraId="5FB54F11" w14:textId="1B37AC3E" w:rsidR="00465C44" w:rsidRDefault="00AB00C4" w:rsidP="00AB00C4">
      <w:pPr>
        <w:pStyle w:val="ListParagraph"/>
        <w:numPr>
          <w:ilvl w:val="1"/>
          <w:numId w:val="51"/>
        </w:numPr>
      </w:pPr>
      <w:r>
        <w:t xml:space="preserve">A JIC will be established by the </w:t>
      </w:r>
      <w:r w:rsidR="006E7B0E" w:rsidRPr="00E2754B">
        <w:t>[</w:t>
      </w:r>
      <w:r w:rsidR="00BE0147">
        <w:rPr>
          <w:i/>
          <w:color w:val="808080" w:themeColor="background1" w:themeShade="80"/>
        </w:rPr>
        <w:t>applicable response agency</w:t>
      </w:r>
      <w:r w:rsidR="006E7B0E" w:rsidRPr="00E2754B">
        <w:t>]</w:t>
      </w:r>
      <w:r w:rsidR="00BE0147">
        <w:t xml:space="preserve">, </w:t>
      </w:r>
      <w:r>
        <w:t>as necessary.</w:t>
      </w:r>
    </w:p>
    <w:p w14:paraId="5951D011" w14:textId="68B00D60" w:rsidR="0031131F" w:rsidRDefault="00716ACA" w:rsidP="00AB00C4">
      <w:pPr>
        <w:pStyle w:val="ListParagraph"/>
        <w:numPr>
          <w:ilvl w:val="1"/>
          <w:numId w:val="51"/>
        </w:numPr>
      </w:pPr>
      <w:r>
        <w:t>The physical</w:t>
      </w:r>
      <w:r w:rsidR="00AB00C4">
        <w:t xml:space="preserve"> location of the JIC will be coordinated </w:t>
      </w:r>
      <w:r w:rsidR="00BE0147">
        <w:t>in collaboration with</w:t>
      </w:r>
      <w:r w:rsidR="00AB00C4">
        <w:t xml:space="preserve"> the </w:t>
      </w:r>
      <w:r w:rsidR="006A783B" w:rsidRPr="00E2754B">
        <w:t>[</w:t>
      </w:r>
      <w:r w:rsidR="006A783B" w:rsidRPr="00E2754B">
        <w:rPr>
          <w:i/>
          <w:color w:val="808080" w:themeColor="background1" w:themeShade="80"/>
        </w:rPr>
        <w:t>Airport</w:t>
      </w:r>
      <w:r w:rsidR="006A783B" w:rsidRPr="00E2754B">
        <w:t>]</w:t>
      </w:r>
      <w:r w:rsidR="00AB00C4">
        <w:t xml:space="preserve"> </w:t>
      </w:r>
      <w:r w:rsidR="00BE0147">
        <w:t>Unified Incident Command (UIC)</w:t>
      </w:r>
      <w:r w:rsidR="00AB00C4">
        <w:t>.</w:t>
      </w:r>
    </w:p>
    <w:p w14:paraId="51990C77" w14:textId="76E4662D" w:rsidR="0031131F" w:rsidRDefault="00AB00C4" w:rsidP="00AB00C4">
      <w:pPr>
        <w:pStyle w:val="ListParagraph"/>
        <w:numPr>
          <w:ilvl w:val="1"/>
          <w:numId w:val="51"/>
        </w:numPr>
      </w:pPr>
      <w:r>
        <w:lastRenderedPageBreak/>
        <w:t>All responding agencies (</w:t>
      </w:r>
      <w:r w:rsidR="001147CE">
        <w:t>[</w:t>
      </w:r>
      <w:r w:rsidR="00796BE5">
        <w:rPr>
          <w:i/>
          <w:color w:val="808080" w:themeColor="background1" w:themeShade="80"/>
        </w:rPr>
        <w:t>A</w:t>
      </w:r>
      <w:r w:rsidR="00BE0147">
        <w:rPr>
          <w:i/>
          <w:color w:val="808080" w:themeColor="background1" w:themeShade="80"/>
        </w:rPr>
        <w:t>irport/</w:t>
      </w:r>
      <w:r w:rsidR="00796BE5">
        <w:rPr>
          <w:i/>
          <w:color w:val="808080" w:themeColor="background1" w:themeShade="80"/>
        </w:rPr>
        <w:t>A</w:t>
      </w:r>
      <w:r w:rsidR="00BE0147">
        <w:rPr>
          <w:i/>
          <w:color w:val="808080" w:themeColor="background1" w:themeShade="80"/>
        </w:rPr>
        <w:t xml:space="preserve">irport </w:t>
      </w:r>
      <w:r w:rsidR="00460821">
        <w:rPr>
          <w:i/>
          <w:color w:val="808080" w:themeColor="background1" w:themeShade="80"/>
        </w:rPr>
        <w:t>A</w:t>
      </w:r>
      <w:r w:rsidR="0068371E">
        <w:rPr>
          <w:i/>
          <w:color w:val="808080" w:themeColor="background1" w:themeShade="80"/>
        </w:rPr>
        <w:t>uthority and a</w:t>
      </w:r>
      <w:r w:rsidR="001147CE" w:rsidRPr="00E2754B">
        <w:rPr>
          <w:i/>
          <w:color w:val="808080" w:themeColor="background1" w:themeShade="80"/>
        </w:rPr>
        <w:t>ll applicable partners and response agencies</w:t>
      </w:r>
      <w:r w:rsidR="001147CE">
        <w:t>]</w:t>
      </w:r>
      <w:r>
        <w:t>) will provide a PIO, or representative, as necessary.</w:t>
      </w:r>
    </w:p>
    <w:p w14:paraId="789BEC5F" w14:textId="30B7B301" w:rsidR="0031131F" w:rsidRDefault="00AB00C4" w:rsidP="00AB00C4">
      <w:pPr>
        <w:pStyle w:val="ListParagraph"/>
        <w:numPr>
          <w:ilvl w:val="1"/>
          <w:numId w:val="51"/>
        </w:numPr>
      </w:pPr>
      <w:r>
        <w:t xml:space="preserve">A lead PIO will be designated by the </w:t>
      </w:r>
      <w:r w:rsidR="0041052E" w:rsidRPr="00E2754B">
        <w:t>[</w:t>
      </w:r>
      <w:r w:rsidR="0041052E">
        <w:rPr>
          <w:i/>
          <w:color w:val="808080" w:themeColor="background1" w:themeShade="80"/>
        </w:rPr>
        <w:t>applicable response agency</w:t>
      </w:r>
      <w:r w:rsidR="0041052E" w:rsidRPr="00E2754B">
        <w:t>]</w:t>
      </w:r>
      <w:r>
        <w:t>.</w:t>
      </w:r>
    </w:p>
    <w:p w14:paraId="0B8DC733" w14:textId="77777777" w:rsidR="00417330" w:rsidRDefault="00AB00C4" w:rsidP="00AB00C4">
      <w:pPr>
        <w:pStyle w:val="ListParagraph"/>
        <w:numPr>
          <w:ilvl w:val="1"/>
          <w:numId w:val="51"/>
        </w:numPr>
      </w:pPr>
      <w:r>
        <w:t>PIO’s will coordinate messaging and talking points for press releases.</w:t>
      </w:r>
    </w:p>
    <w:p w14:paraId="07F36DE7" w14:textId="7C9C4BF9" w:rsidR="00417330" w:rsidRDefault="00AB00C4" w:rsidP="00AB00C4">
      <w:pPr>
        <w:pStyle w:val="ListParagraph"/>
        <w:numPr>
          <w:ilvl w:val="1"/>
          <w:numId w:val="51"/>
        </w:numPr>
      </w:pPr>
      <w:r>
        <w:t xml:space="preserve">The clearance of documents and/or press releases will be handled by </w:t>
      </w:r>
      <w:r w:rsidR="0041052E">
        <w:t>the</w:t>
      </w:r>
      <w:r>
        <w:t xml:space="preserve"> lead </w:t>
      </w:r>
      <w:r w:rsidR="0041052E" w:rsidRPr="00E2754B">
        <w:t>[</w:t>
      </w:r>
      <w:r w:rsidR="0041052E">
        <w:rPr>
          <w:i/>
          <w:color w:val="808080" w:themeColor="background1" w:themeShade="80"/>
        </w:rPr>
        <w:t>applicable response agency</w:t>
      </w:r>
      <w:r w:rsidR="0041052E" w:rsidRPr="00E2754B">
        <w:t>]</w:t>
      </w:r>
      <w:r w:rsidR="0041052E">
        <w:t xml:space="preserve"> </w:t>
      </w:r>
      <w:r>
        <w:t>PIO</w:t>
      </w:r>
      <w:r w:rsidR="0041052E">
        <w:t xml:space="preserve"> in coordination with the </w:t>
      </w:r>
      <w:r w:rsidR="0041052E" w:rsidRPr="00E2754B">
        <w:t>[</w:t>
      </w:r>
      <w:r w:rsidR="0041052E" w:rsidRPr="00E2754B">
        <w:rPr>
          <w:i/>
          <w:color w:val="808080" w:themeColor="background1" w:themeShade="80"/>
        </w:rPr>
        <w:t>Airport</w:t>
      </w:r>
      <w:r w:rsidR="0041052E" w:rsidRPr="00E2754B">
        <w:t>]</w:t>
      </w:r>
      <w:r w:rsidR="0041052E">
        <w:t xml:space="preserve"> UIC</w:t>
      </w:r>
      <w:r>
        <w:t>.</w:t>
      </w:r>
    </w:p>
    <w:p w14:paraId="5B720C4A" w14:textId="5BEC892C" w:rsidR="00417330" w:rsidRDefault="00AB00C4" w:rsidP="00AB00C4">
      <w:pPr>
        <w:pStyle w:val="ListParagraph"/>
        <w:numPr>
          <w:ilvl w:val="1"/>
          <w:numId w:val="51"/>
        </w:numPr>
      </w:pPr>
      <w:r>
        <w:t xml:space="preserve">If time constraints prevent the timely establishment of a JIC, </w:t>
      </w:r>
      <w:r w:rsidR="0081593B">
        <w:t>[</w:t>
      </w:r>
      <w:r w:rsidR="0081593B" w:rsidRPr="00E2754B">
        <w:rPr>
          <w:i/>
          <w:color w:val="808080" w:themeColor="background1" w:themeShade="80"/>
        </w:rPr>
        <w:t>applicable response agency</w:t>
      </w:r>
      <w:r w:rsidR="0081593B">
        <w:t>]</w:t>
      </w:r>
      <w:r>
        <w:t xml:space="preserve"> will advise the </w:t>
      </w:r>
      <w:r w:rsidR="0081593B">
        <w:t>[</w:t>
      </w:r>
      <w:r w:rsidR="006D7A04">
        <w:rPr>
          <w:i/>
          <w:color w:val="808080" w:themeColor="background1" w:themeShade="80"/>
        </w:rPr>
        <w:t>Airport/</w:t>
      </w:r>
      <w:r w:rsidR="00796BE5">
        <w:rPr>
          <w:i/>
          <w:color w:val="808080" w:themeColor="background1" w:themeShade="80"/>
        </w:rPr>
        <w:t>A</w:t>
      </w:r>
      <w:r w:rsidR="006D7A04">
        <w:rPr>
          <w:i/>
          <w:color w:val="808080" w:themeColor="background1" w:themeShade="80"/>
        </w:rPr>
        <w:t xml:space="preserve">irport </w:t>
      </w:r>
      <w:r w:rsidR="00460821">
        <w:rPr>
          <w:i/>
          <w:color w:val="808080" w:themeColor="background1" w:themeShade="80"/>
        </w:rPr>
        <w:t>A</w:t>
      </w:r>
      <w:r w:rsidR="006D7A04">
        <w:rPr>
          <w:i/>
          <w:color w:val="808080" w:themeColor="background1" w:themeShade="80"/>
        </w:rPr>
        <w:t>uthority</w:t>
      </w:r>
      <w:r w:rsidR="0081593B">
        <w:t xml:space="preserve">] </w:t>
      </w:r>
      <w:r>
        <w:t xml:space="preserve">PIO and </w:t>
      </w:r>
      <w:r w:rsidR="00026751">
        <w:t xml:space="preserve">other partners </w:t>
      </w:r>
      <w:r>
        <w:t>of the specific information to be provided.</w:t>
      </w:r>
    </w:p>
    <w:p w14:paraId="5596F577" w14:textId="58713E9B" w:rsidR="00957E86" w:rsidRDefault="00AB00C4" w:rsidP="00417330">
      <w:pPr>
        <w:pStyle w:val="ListParagraph"/>
        <w:numPr>
          <w:ilvl w:val="1"/>
          <w:numId w:val="51"/>
        </w:numPr>
      </w:pPr>
      <w:r>
        <w:t xml:space="preserve">The </w:t>
      </w:r>
      <w:r w:rsidR="00B23F4F">
        <w:t>[</w:t>
      </w:r>
      <w:r w:rsidR="00B23F4F">
        <w:rPr>
          <w:i/>
          <w:color w:val="808080" w:themeColor="background1" w:themeShade="80"/>
        </w:rPr>
        <w:t xml:space="preserve">Airport/Airport </w:t>
      </w:r>
      <w:r w:rsidR="00460821">
        <w:rPr>
          <w:i/>
          <w:color w:val="808080" w:themeColor="background1" w:themeShade="80"/>
        </w:rPr>
        <w:t>A</w:t>
      </w:r>
      <w:r w:rsidR="00B23F4F">
        <w:rPr>
          <w:i/>
          <w:color w:val="808080" w:themeColor="background1" w:themeShade="80"/>
        </w:rPr>
        <w:t>uthority</w:t>
      </w:r>
      <w:r w:rsidR="00B23F4F">
        <w:t>] PIO</w:t>
      </w:r>
      <w:r>
        <w:t xml:space="preserve"> will work closely with the </w:t>
      </w:r>
      <w:r w:rsidR="0015659C">
        <w:t>[</w:t>
      </w:r>
      <w:r w:rsidR="00F8061F">
        <w:rPr>
          <w:i/>
          <w:color w:val="808080" w:themeColor="background1" w:themeShade="80"/>
        </w:rPr>
        <w:t>Airport/Airport Authority</w:t>
      </w:r>
      <w:r w:rsidR="0015659C">
        <w:t xml:space="preserve">] </w:t>
      </w:r>
      <w:r w:rsidR="00B23F4F" w:rsidRPr="00E2754B">
        <w:t>executives</w:t>
      </w:r>
      <w:r w:rsidR="00B23F4F">
        <w:t xml:space="preserve"> and management.</w:t>
      </w:r>
    </w:p>
    <w:p w14:paraId="6A33D764" w14:textId="1A3CB2D4" w:rsidR="00D35C68" w:rsidRDefault="00D35C68" w:rsidP="00132A17">
      <w:pPr>
        <w:pStyle w:val="ListParagraph"/>
        <w:numPr>
          <w:ilvl w:val="1"/>
          <w:numId w:val="51"/>
        </w:numPr>
      </w:pPr>
      <w:r>
        <w:t xml:space="preserve">If a JIC is not established, the </w:t>
      </w:r>
      <w:r w:rsidR="00132A17">
        <w:t>[</w:t>
      </w:r>
      <w:r w:rsidR="00132A17">
        <w:rPr>
          <w:i/>
          <w:color w:val="808080" w:themeColor="background1" w:themeShade="80"/>
        </w:rPr>
        <w:t>applicable response agency</w:t>
      </w:r>
      <w:r w:rsidR="00132A17">
        <w:t>]</w:t>
      </w:r>
      <w:r>
        <w:t xml:space="preserve"> PIO will serve as the lead PIO with health messaging coordinated with </w:t>
      </w:r>
      <w:r w:rsidR="00132A17">
        <w:t>[</w:t>
      </w:r>
      <w:r w:rsidR="00132A17">
        <w:rPr>
          <w:i/>
          <w:color w:val="808080" w:themeColor="background1" w:themeShade="80"/>
        </w:rPr>
        <w:t>Airport/Airport Authority and a</w:t>
      </w:r>
      <w:r w:rsidR="00132A17" w:rsidRPr="00E2754B">
        <w:rPr>
          <w:i/>
          <w:color w:val="808080" w:themeColor="background1" w:themeShade="80"/>
        </w:rPr>
        <w:t>ll applicable partners and response agencies</w:t>
      </w:r>
      <w:r w:rsidR="00132A17">
        <w:t>]</w:t>
      </w:r>
      <w:r>
        <w:t xml:space="preserve"> prior to dissemination</w:t>
      </w:r>
      <w:r w:rsidR="00286CCB">
        <w:t>, including coordination with CBP for responses pertaining to international flights and TSA for domestic flights.</w:t>
      </w:r>
    </w:p>
    <w:p w14:paraId="20F9B7DF" w14:textId="67584785" w:rsidR="001873C5" w:rsidRDefault="001873C5" w:rsidP="00AD2D0D">
      <w:r>
        <w:t>6.7.1 Health Communication/Education</w:t>
      </w:r>
    </w:p>
    <w:p w14:paraId="777A270A" w14:textId="77777777" w:rsidR="00604026" w:rsidRDefault="002F034D" w:rsidP="003025E0">
      <w:r>
        <w:t xml:space="preserve">Health communications will be disseminated by the </w:t>
      </w:r>
      <w:r w:rsidR="00895222" w:rsidRPr="00E2754B">
        <w:rPr>
          <w:lang w:bidi="en-US"/>
        </w:rPr>
        <w:t>[</w:t>
      </w:r>
      <w:r w:rsidR="00895222">
        <w:rPr>
          <w:i/>
          <w:color w:val="808080" w:themeColor="background1" w:themeShade="80"/>
        </w:rPr>
        <w:t>a</w:t>
      </w:r>
      <w:r w:rsidR="00895222" w:rsidRPr="00E2754B">
        <w:rPr>
          <w:i/>
          <w:color w:val="808080" w:themeColor="background1" w:themeShade="80"/>
        </w:rPr>
        <w:t>pplicable response agency, e.g.,</w:t>
      </w:r>
      <w:r w:rsidR="00895222" w:rsidRPr="00E2754B">
        <w:rPr>
          <w:lang w:bidi="en-US"/>
        </w:rPr>
        <w:t xml:space="preserve"> </w:t>
      </w:r>
      <w:r w:rsidR="00895222" w:rsidRPr="00E2754B">
        <w:rPr>
          <w:i/>
          <w:color w:val="808080" w:themeColor="background1" w:themeShade="80"/>
        </w:rPr>
        <w:t>CDC (Location) Port Health Station, local and/or state public health department(s)</w:t>
      </w:r>
      <w:r w:rsidR="00895222" w:rsidRPr="00E2754B">
        <w:t>]</w:t>
      </w:r>
      <w:r>
        <w:t xml:space="preserve">. </w:t>
      </w:r>
    </w:p>
    <w:p w14:paraId="1EE9867C" w14:textId="273A0262" w:rsidR="002E3F75" w:rsidRDefault="00F87EF2" w:rsidP="00B061C1">
      <w:r w:rsidRPr="00B061C1">
        <w:rPr>
          <w:i/>
          <w:color w:val="808080" w:themeColor="background1" w:themeShade="80"/>
        </w:rPr>
        <w:t>[</w:t>
      </w:r>
      <w:r w:rsidR="003025E0" w:rsidRPr="00B061C1">
        <w:rPr>
          <w:i/>
          <w:color w:val="808080" w:themeColor="background1" w:themeShade="80"/>
        </w:rPr>
        <w:t xml:space="preserve">It is likely that </w:t>
      </w:r>
      <w:r w:rsidR="00330AD1">
        <w:rPr>
          <w:i/>
          <w:color w:val="808080" w:themeColor="background1" w:themeShade="80"/>
        </w:rPr>
        <w:t xml:space="preserve">the </w:t>
      </w:r>
      <w:r w:rsidR="00367FD5" w:rsidRPr="00AD2D0D">
        <w:rPr>
          <w:i/>
          <w:color w:val="808080" w:themeColor="background1" w:themeShade="80"/>
        </w:rPr>
        <w:t>applicable response agency has developed scripts that may be applicable to a communicable disease response at [Airport].</w:t>
      </w:r>
      <w:r w:rsidR="00202049" w:rsidRPr="00AD2D0D">
        <w:rPr>
          <w:i/>
          <w:color w:val="808080" w:themeColor="background1" w:themeShade="80"/>
        </w:rPr>
        <w:t xml:space="preserve"> Consequently, airports should work with </w:t>
      </w:r>
      <w:r w:rsidR="007C480A" w:rsidRPr="00E2754B">
        <w:rPr>
          <w:i/>
          <w:color w:val="808080" w:themeColor="background1" w:themeShade="80"/>
        </w:rPr>
        <w:t>partners that developed the CDRP (e.g., CDC (Location) Port Health Station, local and/or state public health department(s)</w:t>
      </w:r>
      <w:r w:rsidR="007C480A">
        <w:rPr>
          <w:i/>
          <w:color w:val="808080" w:themeColor="background1" w:themeShade="80"/>
        </w:rPr>
        <w:t xml:space="preserve"> to include a copy of the scripts, if deemed appropriate.</w:t>
      </w:r>
      <w:r>
        <w:rPr>
          <w:i/>
          <w:color w:val="808080" w:themeColor="background1" w:themeShade="80"/>
        </w:rPr>
        <w:t>]</w:t>
      </w:r>
    </w:p>
    <w:p w14:paraId="72E5CE74" w14:textId="64B7332E" w:rsidR="009540CD" w:rsidRPr="00E2754B" w:rsidRDefault="009540CD" w:rsidP="00957E86">
      <w:r w:rsidRPr="00E2754B">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133"/>
        <w:gridCol w:w="1133"/>
        <w:gridCol w:w="1133"/>
        <w:gridCol w:w="593"/>
        <w:gridCol w:w="720"/>
        <w:gridCol w:w="1168"/>
        <w:gridCol w:w="1168"/>
        <w:gridCol w:w="1169"/>
      </w:tblGrid>
      <w:tr w:rsidR="00127122" w:rsidRPr="00E2754B" w14:paraId="39D81516" w14:textId="77777777" w:rsidTr="00490BFE">
        <w:tc>
          <w:tcPr>
            <w:tcW w:w="5125" w:type="dxa"/>
            <w:gridSpan w:val="5"/>
            <w:shd w:val="clear" w:color="auto" w:fill="182F58"/>
          </w:tcPr>
          <w:p w14:paraId="75802912" w14:textId="77777777" w:rsidR="00127122" w:rsidRPr="00E2754B" w:rsidRDefault="00127122" w:rsidP="00490BFE">
            <w:pPr>
              <w:spacing w:before="120" w:after="120"/>
              <w:jc w:val="center"/>
              <w:rPr>
                <w:rFonts w:ascii="Arial" w:hAnsi="Arial" w:cs="Arial"/>
                <w:b/>
                <w:bCs/>
                <w:color w:val="A6A6A6" w:themeColor="background1" w:themeShade="A6"/>
              </w:rPr>
            </w:pPr>
            <w:r w:rsidRPr="00E2754B">
              <w:rPr>
                <w:rFonts w:ascii="Arial" w:hAnsi="Arial" w:cs="Arial"/>
                <w:b/>
                <w:bCs/>
                <w:color w:val="FFFFFF" w:themeColor="background1"/>
              </w:rPr>
              <w:lastRenderedPageBreak/>
              <w:t>Base Document</w:t>
            </w:r>
          </w:p>
        </w:tc>
        <w:tc>
          <w:tcPr>
            <w:tcW w:w="4225" w:type="dxa"/>
            <w:gridSpan w:val="4"/>
            <w:shd w:val="clear" w:color="auto" w:fill="F2F2F2" w:themeFill="background1" w:themeFillShade="F2"/>
          </w:tcPr>
          <w:p w14:paraId="50B48ED3" w14:textId="77777777" w:rsidR="00127122" w:rsidRPr="00E2754B" w:rsidRDefault="00127122" w:rsidP="00490BFE">
            <w:pPr>
              <w:spacing w:before="120" w:after="120"/>
              <w:jc w:val="center"/>
              <w:rPr>
                <w:rFonts w:ascii="Arial" w:hAnsi="Arial" w:cs="Arial"/>
                <w:b/>
                <w:bCs/>
              </w:rPr>
            </w:pPr>
            <w:r w:rsidRPr="00E2754B">
              <w:rPr>
                <w:rFonts w:ascii="Arial" w:hAnsi="Arial" w:cs="Arial"/>
                <w:b/>
                <w:bCs/>
                <w:color w:val="A6A6A6" w:themeColor="background1" w:themeShade="A6"/>
              </w:rPr>
              <w:t>Additional Sections for Consideration</w:t>
            </w:r>
          </w:p>
        </w:tc>
      </w:tr>
      <w:tr w:rsidR="00127122" w:rsidRPr="00E2754B" w14:paraId="71615A2E" w14:textId="77777777" w:rsidTr="00490BFE">
        <w:trPr>
          <w:trHeight w:val="59"/>
        </w:trPr>
        <w:tc>
          <w:tcPr>
            <w:tcW w:w="9350" w:type="dxa"/>
            <w:gridSpan w:val="9"/>
          </w:tcPr>
          <w:p w14:paraId="31ADBE11" w14:textId="77777777" w:rsidR="00127122" w:rsidRPr="00E2754B" w:rsidRDefault="00127122" w:rsidP="00490BFE">
            <w:pPr>
              <w:jc w:val="center"/>
              <w:rPr>
                <w:rFonts w:ascii="Arial" w:hAnsi="Arial" w:cs="Arial"/>
                <w:b/>
                <w:bCs/>
                <w:color w:val="A6A6A6" w:themeColor="background1" w:themeShade="A6"/>
                <w:sz w:val="10"/>
                <w:szCs w:val="10"/>
              </w:rPr>
            </w:pPr>
          </w:p>
        </w:tc>
      </w:tr>
      <w:tr w:rsidR="00127122" w:rsidRPr="00E2754B" w14:paraId="16B94930" w14:textId="77777777" w:rsidTr="00127122">
        <w:tblPrEx>
          <w:jc w:val="center"/>
          <w:shd w:val="clear" w:color="auto" w:fill="F2F2F2" w:themeFill="background1" w:themeFillShade="F2"/>
        </w:tblPrEx>
        <w:trPr>
          <w:trHeight w:val="792"/>
          <w:jc w:val="center"/>
        </w:trPr>
        <w:tc>
          <w:tcPr>
            <w:tcW w:w="1133" w:type="dxa"/>
            <w:shd w:val="clear" w:color="auto" w:fill="F2F2F2" w:themeFill="background1" w:themeFillShade="F2"/>
            <w:vAlign w:val="center"/>
          </w:tcPr>
          <w:p w14:paraId="3ECD85E8" w14:textId="77777777" w:rsidR="00127122" w:rsidRPr="00E2754B" w:rsidRDefault="00127122" w:rsidP="00490BFE">
            <w:pPr>
              <w:jc w:val="center"/>
              <w:rPr>
                <w:rFonts w:ascii="Arial" w:hAnsi="Arial" w:cs="Arial"/>
                <w:b/>
                <w:color w:val="FFFFFF" w:themeColor="background1"/>
                <w:sz w:val="14"/>
                <w:szCs w:val="14"/>
              </w:rPr>
            </w:pPr>
            <w:r w:rsidRPr="007C254F">
              <w:rPr>
                <w:rFonts w:ascii="Arial" w:hAnsi="Arial" w:cs="Arial"/>
                <w:b/>
                <w:bCs/>
                <w:color w:val="A6A6A6" w:themeColor="background1" w:themeShade="A6"/>
                <w:sz w:val="14"/>
                <w:szCs w:val="14"/>
              </w:rPr>
              <w:t>Plan Authorization</w:t>
            </w:r>
            <w:r w:rsidRPr="007C254F">
              <w:rPr>
                <w:rFonts w:ascii="Arial" w:hAnsi="Arial" w:cs="Arial"/>
                <w:b/>
                <w:color w:val="A6A6A6" w:themeColor="background1" w:themeShade="A6"/>
                <w:sz w:val="14"/>
                <w:szCs w:val="14"/>
              </w:rPr>
              <w:t xml:space="preserve"> and Maintenance</w:t>
            </w:r>
          </w:p>
        </w:tc>
        <w:tc>
          <w:tcPr>
            <w:tcW w:w="1133" w:type="dxa"/>
            <w:shd w:val="clear" w:color="auto" w:fill="F2F2F2" w:themeFill="background1" w:themeFillShade="F2"/>
            <w:vAlign w:val="center"/>
          </w:tcPr>
          <w:p w14:paraId="6D96DE09"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Introduction</w:t>
            </w:r>
          </w:p>
        </w:tc>
        <w:tc>
          <w:tcPr>
            <w:tcW w:w="1133" w:type="dxa"/>
            <w:shd w:val="clear" w:color="auto" w:fill="F2F2F2" w:themeFill="background1" w:themeFillShade="F2"/>
            <w:vAlign w:val="center"/>
          </w:tcPr>
          <w:p w14:paraId="4FD0E76B"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Situation and Assumptions</w:t>
            </w:r>
          </w:p>
        </w:tc>
        <w:tc>
          <w:tcPr>
            <w:tcW w:w="1133" w:type="dxa"/>
            <w:shd w:val="clear" w:color="auto" w:fill="F2F2F2" w:themeFill="background1" w:themeFillShade="F2"/>
            <w:vAlign w:val="center"/>
          </w:tcPr>
          <w:p w14:paraId="1C4AE04B"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Activation</w:t>
            </w:r>
          </w:p>
        </w:tc>
        <w:tc>
          <w:tcPr>
            <w:tcW w:w="1313" w:type="dxa"/>
            <w:gridSpan w:val="2"/>
            <w:shd w:val="clear" w:color="auto" w:fill="F2F2F2" w:themeFill="background1" w:themeFillShade="F2"/>
            <w:vAlign w:val="center"/>
          </w:tcPr>
          <w:p w14:paraId="7F8B70B6" w14:textId="77777777" w:rsidR="00127122" w:rsidRPr="00032726"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Organization and Responsibilities</w:t>
            </w:r>
          </w:p>
        </w:tc>
        <w:tc>
          <w:tcPr>
            <w:tcW w:w="1168" w:type="dxa"/>
            <w:shd w:val="clear" w:color="auto" w:fill="F2F2F2" w:themeFill="background1" w:themeFillShade="F2"/>
            <w:vAlign w:val="center"/>
          </w:tcPr>
          <w:p w14:paraId="237003A9"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Concept of Operations</w:t>
            </w:r>
          </w:p>
        </w:tc>
        <w:tc>
          <w:tcPr>
            <w:tcW w:w="1168" w:type="dxa"/>
            <w:shd w:val="clear" w:color="auto" w:fill="182F58"/>
            <w:vAlign w:val="center"/>
          </w:tcPr>
          <w:p w14:paraId="1B492285" w14:textId="77777777" w:rsidR="00127122" w:rsidRPr="00E2754B" w:rsidRDefault="00127122" w:rsidP="00490BFE">
            <w:pPr>
              <w:jc w:val="center"/>
              <w:rPr>
                <w:rFonts w:ascii="Arial" w:hAnsi="Arial" w:cs="Arial"/>
                <w:b/>
                <w:color w:val="A6A6A6" w:themeColor="background1" w:themeShade="A6"/>
                <w:sz w:val="14"/>
                <w:szCs w:val="14"/>
              </w:rPr>
            </w:pPr>
            <w:r w:rsidRPr="00127122">
              <w:rPr>
                <w:rFonts w:ascii="Arial" w:hAnsi="Arial" w:cs="Arial"/>
                <w:b/>
                <w:color w:val="FFFFFF" w:themeColor="background1"/>
                <w:sz w:val="14"/>
                <w:szCs w:val="14"/>
              </w:rPr>
              <w:t>Legal Authorities and References</w:t>
            </w:r>
          </w:p>
        </w:tc>
        <w:tc>
          <w:tcPr>
            <w:tcW w:w="1169" w:type="dxa"/>
            <w:shd w:val="clear" w:color="auto" w:fill="F2F2F2" w:themeFill="background1" w:themeFillShade="F2"/>
            <w:vAlign w:val="center"/>
          </w:tcPr>
          <w:p w14:paraId="5FBDFDAA"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Glossary of Acronyms and Terms</w:t>
            </w:r>
          </w:p>
        </w:tc>
      </w:tr>
    </w:tbl>
    <w:p w14:paraId="33F47273" w14:textId="77777777" w:rsidR="006C2C60" w:rsidRPr="00E2754B" w:rsidRDefault="006C2C60" w:rsidP="006C2C60">
      <w:pPr>
        <w:pStyle w:val="NoSpacing"/>
      </w:pPr>
    </w:p>
    <w:p w14:paraId="554A8CDE" w14:textId="4AF1A930" w:rsidR="00C06A30" w:rsidRPr="00E2754B" w:rsidRDefault="00C06A30" w:rsidP="00C06A30">
      <w:pPr>
        <w:pStyle w:val="Heading3"/>
      </w:pPr>
      <w:bookmarkStart w:id="24" w:name="_Toc155951580"/>
      <w:r w:rsidRPr="00E2754B">
        <w:t>Section</w:t>
      </w:r>
      <w:r w:rsidR="009E1561" w:rsidRPr="00E2754B">
        <w:t xml:space="preserve"> 7.</w:t>
      </w:r>
      <w:r w:rsidRPr="00E2754B">
        <w:t xml:space="preserve"> </w:t>
      </w:r>
      <w:r w:rsidR="0009680C" w:rsidRPr="00E2754B">
        <w:t xml:space="preserve">Legal </w:t>
      </w:r>
      <w:r w:rsidR="0056403F" w:rsidRPr="00E2754B">
        <w:t xml:space="preserve">Authorities and </w:t>
      </w:r>
      <w:r w:rsidR="0009680C" w:rsidRPr="00E2754B">
        <w:t>References</w:t>
      </w:r>
      <w:bookmarkEnd w:id="24"/>
    </w:p>
    <w:p w14:paraId="49F4C642" w14:textId="0BEEF0F8" w:rsidR="006C2C60" w:rsidRPr="00E2754B" w:rsidRDefault="009034DB" w:rsidP="009034DB">
      <w:pPr>
        <w:pStyle w:val="Heading4"/>
      </w:pPr>
      <w:r w:rsidRPr="00E2754B">
        <w:t>7.1 Federal</w:t>
      </w:r>
    </w:p>
    <w:p w14:paraId="2724CB5F" w14:textId="59B58812" w:rsidR="00457D61" w:rsidRPr="00857729" w:rsidRDefault="00457D61" w:rsidP="00457D61">
      <w:pPr>
        <w:pStyle w:val="Heading5"/>
      </w:pPr>
      <w:r w:rsidRPr="00857729">
        <w:t>7.1.1 Centers for Disease Control and Prevention (CDC)</w:t>
      </w:r>
    </w:p>
    <w:p w14:paraId="0E14A306" w14:textId="4FEB5EBF" w:rsidR="009475C9" w:rsidRPr="00E2754B" w:rsidRDefault="00460CD7" w:rsidP="009034DB">
      <w:r w:rsidRPr="00E2754B">
        <w:t xml:space="preserve">The CDC is a federal agency that conducts and supports health promotion, </w:t>
      </w:r>
      <w:r w:rsidR="00BC3C78" w:rsidRPr="00E2754B">
        <w:t>prevention,</w:t>
      </w:r>
      <w:r w:rsidRPr="00E2754B">
        <w:t xml:space="preserve"> and preparedness activities in the United States, with the goal of improving overall public health. For a public health emergency, the CDC is the principle coordinating agency for federal response.</w:t>
      </w:r>
    </w:p>
    <w:p w14:paraId="6AD51DC9" w14:textId="18A85D6B" w:rsidR="009034DB" w:rsidRPr="00E2754B" w:rsidRDefault="009034DB" w:rsidP="009034DB">
      <w:r w:rsidRPr="00E2754B">
        <w:t xml:space="preserve">The CDC receives its authority under multiple federal laws and regulations. The public health laws (statutes) are </w:t>
      </w:r>
      <w:r w:rsidR="00E365B2" w:rsidRPr="00E2754B">
        <w:t>regulated</w:t>
      </w:r>
      <w:r w:rsidR="00516924" w:rsidRPr="00E2754B">
        <w:t xml:space="preserve"> under</w:t>
      </w:r>
      <w:r w:rsidRPr="00E2754B">
        <w:t xml:space="preserve"> Title 42 of the United States Code (U.S.C.) of Federal Regulations (CFR). </w:t>
      </w:r>
    </w:p>
    <w:p w14:paraId="0CE486F5" w14:textId="77777777" w:rsidR="009034DB" w:rsidRPr="00E2754B" w:rsidRDefault="009034DB" w:rsidP="009034DB">
      <w:pPr>
        <w:rPr>
          <w:b/>
          <w:bCs/>
          <w:u w:val="single"/>
        </w:rPr>
      </w:pPr>
      <w:r w:rsidRPr="00E2754B">
        <w:rPr>
          <w:b/>
          <w:bCs/>
          <w:u w:val="single"/>
        </w:rPr>
        <w:t>Title 42 of U.S.C. §§ 201-300 – Public Health Service Act</w:t>
      </w:r>
    </w:p>
    <w:p w14:paraId="361A1DE0" w14:textId="77777777" w:rsidR="009034DB" w:rsidRPr="00E2754B" w:rsidRDefault="009034DB" w:rsidP="009475C9">
      <w:pPr>
        <w:spacing w:after="0"/>
        <w:rPr>
          <w:i/>
          <w:iCs/>
        </w:rPr>
      </w:pPr>
      <w:r w:rsidRPr="00E2754B">
        <w:rPr>
          <w:i/>
          <w:iCs/>
        </w:rPr>
        <w:t>42 U.S.C. § 264 Regulations to Control Communicable Diseases</w:t>
      </w:r>
    </w:p>
    <w:p w14:paraId="22F8EF0C" w14:textId="5BA360D1" w:rsidR="009034DB" w:rsidRPr="00E2754B" w:rsidRDefault="009034DB" w:rsidP="009034DB">
      <w:r w:rsidRPr="00E2754B">
        <w:t xml:space="preserve">Provides the Secretary of </w:t>
      </w:r>
      <w:r w:rsidR="00234738" w:rsidRPr="00E2754B">
        <w:t>Health and Human Services (</w:t>
      </w:r>
      <w:r w:rsidRPr="00E2754B">
        <w:t>HHS</w:t>
      </w:r>
      <w:r w:rsidR="00234738" w:rsidRPr="00E2754B">
        <w:t xml:space="preserve">; </w:t>
      </w:r>
      <w:r w:rsidRPr="00E2754B">
        <w:t>delegated by Surgeon General) responsibility for preventing the introduction, transmission, and spread of communicable diseases from foreign countries into the United States and from one state or U.S. possession into another. This section is implemented through regulations found at 42 CFR Parts 70 and 71.</w:t>
      </w:r>
    </w:p>
    <w:p w14:paraId="42F75C93" w14:textId="77777777" w:rsidR="009034DB" w:rsidRPr="00E2754B" w:rsidRDefault="009034DB" w:rsidP="009475C9">
      <w:pPr>
        <w:spacing w:after="0"/>
        <w:rPr>
          <w:i/>
          <w:iCs/>
        </w:rPr>
      </w:pPr>
      <w:r w:rsidRPr="00E2754B">
        <w:rPr>
          <w:i/>
          <w:iCs/>
        </w:rPr>
        <w:t>42 U.S.C. § 268. Quarantine duties of consular and other officers</w:t>
      </w:r>
    </w:p>
    <w:p w14:paraId="26A75C9B" w14:textId="77777777" w:rsidR="009034DB" w:rsidRPr="00E2754B" w:rsidRDefault="009034DB" w:rsidP="009034DB">
      <w:r w:rsidRPr="00E2754B">
        <w:t>(b) It shall be the duty of the customs officers and of Coast Guard officers to aid in the enforcement of quarantine rules and regulations; but no additional compensation, except actual and necessary traveling expenses, shall be allowed any such officer by reason of such services.</w:t>
      </w:r>
    </w:p>
    <w:p w14:paraId="02006788" w14:textId="01C2FA83" w:rsidR="009034DB" w:rsidRPr="00E2754B" w:rsidRDefault="009034DB" w:rsidP="009034DB">
      <w:pPr>
        <w:rPr>
          <w:b/>
          <w:bCs/>
          <w:u w:val="single"/>
        </w:rPr>
      </w:pPr>
      <w:r w:rsidRPr="00E2754B">
        <w:rPr>
          <w:b/>
          <w:bCs/>
          <w:u w:val="single"/>
        </w:rPr>
        <w:t>42 CFR Parts 70 and 71 Interstate and Foreign Quarantine</w:t>
      </w:r>
    </w:p>
    <w:p w14:paraId="649086B3" w14:textId="6D55F53B" w:rsidR="009034DB" w:rsidRPr="00E2754B" w:rsidRDefault="009034DB" w:rsidP="009475C9">
      <w:pPr>
        <w:spacing w:after="0"/>
        <w:rPr>
          <w:i/>
          <w:iCs/>
        </w:rPr>
      </w:pPr>
      <w:r w:rsidRPr="00E2754B">
        <w:rPr>
          <w:i/>
          <w:iCs/>
        </w:rPr>
        <w:t>42 CFR 70.2.</w:t>
      </w:r>
      <w:r w:rsidR="00D02405" w:rsidRPr="00E2754B">
        <w:rPr>
          <w:i/>
          <w:iCs/>
        </w:rPr>
        <w:tab/>
      </w:r>
      <w:r w:rsidRPr="00E2754B">
        <w:rPr>
          <w:i/>
          <w:iCs/>
        </w:rPr>
        <w:t>Measures in the event of inadequate local control</w:t>
      </w:r>
    </w:p>
    <w:p w14:paraId="3911E920" w14:textId="178C6703" w:rsidR="009034DB" w:rsidRPr="00E2754B" w:rsidRDefault="009034DB" w:rsidP="009034DB">
      <w:r w:rsidRPr="00E2754B">
        <w:t>Whenever the Director of the CDC determines that the measures taken by health authorities of any State or possession (including political subdivisions thereof) are insufficient to prevent the spread of any of the communicable diseases from such State or possession to any other State or possession, he/she may take such measures to prevent such spread of the diseases as he/she deems reasonably necessary.</w:t>
      </w:r>
    </w:p>
    <w:p w14:paraId="198EEAE7" w14:textId="463277B1" w:rsidR="007F15AB" w:rsidRPr="00E2754B" w:rsidRDefault="007F15AB" w:rsidP="009475C9">
      <w:pPr>
        <w:spacing w:after="0"/>
        <w:rPr>
          <w:i/>
          <w:iCs/>
        </w:rPr>
      </w:pPr>
      <w:r w:rsidRPr="00E2754B">
        <w:rPr>
          <w:i/>
          <w:iCs/>
        </w:rPr>
        <w:t>42 CFR 70.4.</w:t>
      </w:r>
      <w:r w:rsidRPr="00E2754B">
        <w:rPr>
          <w:i/>
          <w:iCs/>
        </w:rPr>
        <w:tab/>
        <w:t>Report of disease</w:t>
      </w:r>
    </w:p>
    <w:p w14:paraId="1AD665AE" w14:textId="77777777" w:rsidR="007F15AB" w:rsidRPr="00E2754B" w:rsidRDefault="007F15AB" w:rsidP="007F15AB">
      <w:r w:rsidRPr="00E2754B">
        <w:t>The master of any vessel or person in charge of any conveyance engaged in interstate traffic, on which a case or suspected case of a communicable disease develops shall, as soon as practicable, notify the local health authority at the next port of call, station, or stop, and shall take such measures to prevent the spread of the disease as the local health authority directs.</w:t>
      </w:r>
    </w:p>
    <w:p w14:paraId="7025857E" w14:textId="14060675" w:rsidR="007F15AB" w:rsidRPr="00E2754B" w:rsidRDefault="007F15AB" w:rsidP="009475C9">
      <w:pPr>
        <w:spacing w:after="0"/>
        <w:rPr>
          <w:i/>
          <w:iCs/>
        </w:rPr>
      </w:pPr>
      <w:r w:rsidRPr="00E2754B">
        <w:rPr>
          <w:i/>
          <w:iCs/>
        </w:rPr>
        <w:t>42 CFR 70.6.</w:t>
      </w:r>
      <w:r w:rsidRPr="00E2754B">
        <w:rPr>
          <w:i/>
          <w:iCs/>
        </w:rPr>
        <w:tab/>
        <w:t>Apprehension and detention of persons with quarantinable communicable disease</w:t>
      </w:r>
    </w:p>
    <w:p w14:paraId="2D494D31" w14:textId="51C0C48B" w:rsidR="007F15AB" w:rsidRPr="00E2754B" w:rsidRDefault="007F15AB" w:rsidP="009F2A79">
      <w:r w:rsidRPr="00E2754B">
        <w:t xml:space="preserve">(a) The Director may authorize the apprehension, medical examination, quarantine, isolation, or conditional release of any individual for the purpose of preventing the introductions, transmission, and spread of quarantinable communicable diseases as specified by </w:t>
      </w:r>
      <w:r w:rsidR="009F2A79" w:rsidRPr="00E2754B">
        <w:t>e</w:t>
      </w:r>
      <w:r w:rsidR="00F54216" w:rsidRPr="00E2754B">
        <w:t>xecutive</w:t>
      </w:r>
      <w:r w:rsidRPr="00E2754B">
        <w:t xml:space="preserve"> </w:t>
      </w:r>
      <w:r w:rsidR="009F2A79" w:rsidRPr="00E2754B">
        <w:t>o</w:t>
      </w:r>
      <w:r w:rsidR="00F54216" w:rsidRPr="00E2754B">
        <w:t>rder</w:t>
      </w:r>
      <w:r w:rsidR="009F2A79" w:rsidRPr="00E2754B">
        <w:t>.</w:t>
      </w:r>
      <w:r w:rsidRPr="00E2754B">
        <w:t xml:space="preserve"> The individual must be </w:t>
      </w:r>
      <w:r w:rsidRPr="00E2754B">
        <w:lastRenderedPageBreak/>
        <w:t>reasonably believed to be infected with such a disease, be in a qualifying stage, and may be moving from a State into another State</w:t>
      </w:r>
      <w:r w:rsidR="009F2A79" w:rsidRPr="00E2754B">
        <w:t>.</w:t>
      </w:r>
    </w:p>
    <w:p w14:paraId="4F028D70" w14:textId="360444B5" w:rsidR="00F54216" w:rsidRPr="00E2754B" w:rsidRDefault="00F07187" w:rsidP="007F15AB">
      <w:r w:rsidRPr="00E2754B">
        <w:t>(b) The Director will arrange for adequate food and water, appropriate accommodation and medical treatment, and provide a means of necessary communications for individuals held in quarantine or isolation.</w:t>
      </w:r>
    </w:p>
    <w:p w14:paraId="6388A56E" w14:textId="66D8B4AD" w:rsidR="00D02405" w:rsidRPr="00E2754B" w:rsidRDefault="00D02405" w:rsidP="009475C9">
      <w:pPr>
        <w:spacing w:after="0"/>
        <w:rPr>
          <w:i/>
          <w:iCs/>
        </w:rPr>
      </w:pPr>
      <w:r w:rsidRPr="00E2754B">
        <w:rPr>
          <w:i/>
          <w:iCs/>
        </w:rPr>
        <w:t>42 CFR 70.10.</w:t>
      </w:r>
      <w:r w:rsidRPr="00E2754B">
        <w:rPr>
          <w:i/>
          <w:iCs/>
        </w:rPr>
        <w:tab/>
        <w:t>Public health prevention measures to detect communicable disease</w:t>
      </w:r>
    </w:p>
    <w:p w14:paraId="0C3F4B99" w14:textId="508D076A" w:rsidR="00D02405" w:rsidRPr="00E2754B" w:rsidRDefault="00D02405" w:rsidP="00D02405">
      <w:r w:rsidRPr="00E2754B">
        <w:t>The Director may conduct public health prevention measures at U.S. airports, seaports, and other locations where individuals may engage in interstate travel. The Director may require these individuals to provide contact and travel information as part of these prevention measures.</w:t>
      </w:r>
    </w:p>
    <w:p w14:paraId="7343EFDD" w14:textId="4772FC84" w:rsidR="00D02405" w:rsidRPr="00E2754B" w:rsidRDefault="00D02405" w:rsidP="009475C9">
      <w:pPr>
        <w:spacing w:after="0"/>
        <w:rPr>
          <w:i/>
          <w:iCs/>
        </w:rPr>
      </w:pPr>
      <w:r w:rsidRPr="00E2754B">
        <w:rPr>
          <w:i/>
          <w:iCs/>
        </w:rPr>
        <w:t>42 CFR 70.18.</w:t>
      </w:r>
      <w:r w:rsidRPr="00E2754B">
        <w:rPr>
          <w:i/>
          <w:iCs/>
        </w:rPr>
        <w:tab/>
        <w:t>Penalties</w:t>
      </w:r>
    </w:p>
    <w:p w14:paraId="51160A7B" w14:textId="214E367C" w:rsidR="00F07187" w:rsidRPr="00E2754B" w:rsidRDefault="00D02405" w:rsidP="00D02405">
      <w:r w:rsidRPr="00E2754B">
        <w:t>If the violation does not result in a death, persons in violation are subject to a fine of no more than $100,000 or one year in jail or both. Organizations in violation, if no death results, are subject to a fine of not more than $200,000 per event. The penalty is greater in both cases if death occurs and may be different if provided otherwise within the law.</w:t>
      </w:r>
    </w:p>
    <w:p w14:paraId="1D567CDB" w14:textId="6F51EFA8" w:rsidR="00ED7592" w:rsidRPr="00E2754B" w:rsidRDefault="00ED7592" w:rsidP="009475C9">
      <w:pPr>
        <w:spacing w:after="0"/>
        <w:rPr>
          <w:i/>
          <w:iCs/>
        </w:rPr>
      </w:pPr>
      <w:r w:rsidRPr="00E2754B">
        <w:rPr>
          <w:i/>
          <w:iCs/>
        </w:rPr>
        <w:t>42 CFR 71.4.</w:t>
      </w:r>
      <w:r w:rsidRPr="00E2754B">
        <w:rPr>
          <w:i/>
          <w:iCs/>
        </w:rPr>
        <w:tab/>
        <w:t xml:space="preserve">Requirements relating transmission of passenger, crew and flight information for public health purposes (International </w:t>
      </w:r>
      <w:r w:rsidR="00AD768F">
        <w:rPr>
          <w:i/>
          <w:iCs/>
        </w:rPr>
        <w:t xml:space="preserve">[Point of Entry] </w:t>
      </w:r>
      <w:r w:rsidRPr="00E2754B">
        <w:rPr>
          <w:i/>
          <w:iCs/>
        </w:rPr>
        <w:t>POE)</w:t>
      </w:r>
    </w:p>
    <w:p w14:paraId="1A00A1BF" w14:textId="05E4F568" w:rsidR="00ED7592" w:rsidRPr="00E2754B" w:rsidRDefault="00ED7592" w:rsidP="00ED7592">
      <w:r w:rsidRPr="00E2754B">
        <w:t>Any airline or flight arriving into the United States, including intermediate stops, shall make data elements available to the Director, to the extent that data is already available to the airline, for passengers and crew who may be at risk of exposure to a communicable disease within 24 hours of an order by the Director. Data includes: Full Name, date of birth, sex, country of residence, email, flight information, and other data elements.</w:t>
      </w:r>
    </w:p>
    <w:p w14:paraId="2549DB1B" w14:textId="5A89E434" w:rsidR="00ED7592" w:rsidRPr="00E2754B" w:rsidRDefault="00ED7592" w:rsidP="009475C9">
      <w:pPr>
        <w:spacing w:after="0"/>
        <w:rPr>
          <w:i/>
          <w:iCs/>
        </w:rPr>
      </w:pPr>
      <w:r w:rsidRPr="00E2754B">
        <w:rPr>
          <w:i/>
          <w:iCs/>
        </w:rPr>
        <w:t>42 CFR 70.11</w:t>
      </w:r>
      <w:r w:rsidR="00332753" w:rsidRPr="00E2754B">
        <w:rPr>
          <w:i/>
          <w:iCs/>
        </w:rPr>
        <w:t>.</w:t>
      </w:r>
      <w:r w:rsidR="00332753" w:rsidRPr="00E2754B">
        <w:rPr>
          <w:i/>
          <w:iCs/>
        </w:rPr>
        <w:tab/>
      </w:r>
      <w:r w:rsidRPr="00E2754B">
        <w:rPr>
          <w:i/>
          <w:iCs/>
        </w:rPr>
        <w:t>Report of death or illness</w:t>
      </w:r>
    </w:p>
    <w:p w14:paraId="700A6BE3" w14:textId="215FEC13" w:rsidR="00ED7592" w:rsidRPr="00E2754B" w:rsidRDefault="00D862A9" w:rsidP="00D862A9">
      <w:r w:rsidRPr="00E2754B">
        <w:t>(a) The pilot in command of an aircraft operated by an airline who is conducting a commercial passenger flight in interstate traffic under a regular schedule shall report as soon as practicable to the Director [Director, CDC, Public Health Services, Department of Health and Human Services, or their authorized representative] the occurrence onboard of any deaths or the presence of ill persons among passengers or crew and take such measures as the Director may direct to prevent the potential spread of the communicable disease, provided that such measures do not affect the airworthiness of the aircraft or the safety of flight operations.</w:t>
      </w:r>
    </w:p>
    <w:p w14:paraId="3D8FBAEC" w14:textId="2FF82BD2" w:rsidR="00A653C1" w:rsidRPr="00E2754B" w:rsidRDefault="00A653C1" w:rsidP="009475C9">
      <w:pPr>
        <w:spacing w:after="0"/>
        <w:rPr>
          <w:i/>
          <w:iCs/>
        </w:rPr>
      </w:pPr>
      <w:r w:rsidRPr="00E2754B">
        <w:rPr>
          <w:i/>
          <w:iCs/>
        </w:rPr>
        <w:t>42 CFR 71.33.</w:t>
      </w:r>
      <w:r w:rsidRPr="00E2754B">
        <w:rPr>
          <w:i/>
          <w:iCs/>
        </w:rPr>
        <w:tab/>
        <w:t xml:space="preserve">Persons: Isolation and surveillance </w:t>
      </w:r>
    </w:p>
    <w:p w14:paraId="4E02CA79" w14:textId="725FC80E" w:rsidR="00A653C1" w:rsidRPr="00E2754B" w:rsidRDefault="00A653C1" w:rsidP="00A653C1">
      <w:r w:rsidRPr="00E2754B">
        <w:t>The Director will arrange for adequate food and water, appropriate accommodation and medical treatment, and provide a means of necessary communications for individuals held in quarantine or isolation; Persons under these orders are to inform the Director prior to departing the United States or travelling to any location other than stated destination.</w:t>
      </w:r>
    </w:p>
    <w:p w14:paraId="5C1E5C85" w14:textId="0538FC12" w:rsidR="00A653C1" w:rsidRPr="00E2754B" w:rsidRDefault="00A653C1" w:rsidP="009475C9">
      <w:pPr>
        <w:spacing w:after="0"/>
        <w:rPr>
          <w:i/>
          <w:iCs/>
        </w:rPr>
      </w:pPr>
      <w:r w:rsidRPr="00E2754B">
        <w:rPr>
          <w:i/>
          <w:iCs/>
        </w:rPr>
        <w:t>42 CFR 71.63.</w:t>
      </w:r>
      <w:r w:rsidRPr="00E2754B">
        <w:rPr>
          <w:i/>
          <w:iCs/>
        </w:rPr>
        <w:tab/>
        <w:t>Suspension of entry of animals, articles, or things from designated foreign countries and places into the United States</w:t>
      </w:r>
    </w:p>
    <w:p w14:paraId="2D5523F6" w14:textId="13D04EFC" w:rsidR="00332753" w:rsidRPr="00E2754B" w:rsidRDefault="00A653C1" w:rsidP="00A653C1">
      <w:r w:rsidRPr="00E2754B">
        <w:t>The Director may suspend entry into the United States as necessary to protect the public health.</w:t>
      </w:r>
    </w:p>
    <w:p w14:paraId="4EF931D5" w14:textId="77777777" w:rsidR="009475C9" w:rsidRPr="00E2754B" w:rsidRDefault="009475C9" w:rsidP="009475C9">
      <w:pPr>
        <w:pStyle w:val="NoSpacing"/>
      </w:pPr>
    </w:p>
    <w:p w14:paraId="05990AEF" w14:textId="6740471C" w:rsidR="009475C9" w:rsidRPr="00E2754B" w:rsidRDefault="009475C9" w:rsidP="009475C9">
      <w:pPr>
        <w:pStyle w:val="Heading4"/>
      </w:pPr>
      <w:r w:rsidRPr="00E2754B">
        <w:lastRenderedPageBreak/>
        <w:t>7.2 State</w:t>
      </w:r>
    </w:p>
    <w:p w14:paraId="29658047" w14:textId="29FD0BCF" w:rsidR="009475C9" w:rsidRPr="00857729" w:rsidRDefault="001357CB" w:rsidP="00375F5E">
      <w:pPr>
        <w:pStyle w:val="Heading5"/>
      </w:pPr>
      <w:r w:rsidRPr="00857729">
        <w:t>7.2.1 [State Public Health Department]</w:t>
      </w:r>
    </w:p>
    <w:p w14:paraId="75AC5370" w14:textId="1236A81A" w:rsidR="001357CB" w:rsidRPr="00E2754B" w:rsidRDefault="001357CB" w:rsidP="009475C9">
      <w:r w:rsidRPr="00E2754B">
        <w:t>[</w:t>
      </w:r>
      <w:r w:rsidRPr="00E2754B">
        <w:rPr>
          <w:i/>
          <w:color w:val="808080" w:themeColor="background1" w:themeShade="80"/>
        </w:rPr>
        <w:t>Airports should work with the</w:t>
      </w:r>
      <w:r w:rsidR="0077216B" w:rsidRPr="00E2754B">
        <w:rPr>
          <w:i/>
          <w:color w:val="808080" w:themeColor="background1" w:themeShade="80"/>
        </w:rPr>
        <w:t xml:space="preserve"> applicable </w:t>
      </w:r>
      <w:r w:rsidRPr="00E2754B">
        <w:rPr>
          <w:i/>
          <w:color w:val="808080" w:themeColor="background1" w:themeShade="80"/>
        </w:rPr>
        <w:t xml:space="preserve">state public health department contact </w:t>
      </w:r>
      <w:r w:rsidR="00375F5E" w:rsidRPr="00E2754B">
        <w:rPr>
          <w:i/>
          <w:color w:val="808080" w:themeColor="background1" w:themeShade="80"/>
        </w:rPr>
        <w:t>to include the appropriate legal authorities and references for this section.</w:t>
      </w:r>
      <w:r w:rsidR="00375F5E" w:rsidRPr="00E2754B">
        <w:t>]</w:t>
      </w:r>
    </w:p>
    <w:p w14:paraId="5AD83649" w14:textId="1DAB3C97" w:rsidR="009475C9" w:rsidRPr="00E2754B" w:rsidRDefault="00375F5E" w:rsidP="0077216B">
      <w:pPr>
        <w:pStyle w:val="Heading4"/>
      </w:pPr>
      <w:r w:rsidRPr="00E2754B">
        <w:t>7.3 Local</w:t>
      </w:r>
    </w:p>
    <w:p w14:paraId="51FCA2AC" w14:textId="0D021252" w:rsidR="0077216B" w:rsidRPr="00857729" w:rsidRDefault="0077216B" w:rsidP="0077216B">
      <w:pPr>
        <w:pStyle w:val="Heading5"/>
      </w:pPr>
      <w:r w:rsidRPr="00857729">
        <w:t>7.</w:t>
      </w:r>
      <w:r w:rsidRPr="00E2754B">
        <w:t>3</w:t>
      </w:r>
      <w:r w:rsidRPr="00857729">
        <w:t>.1 [</w:t>
      </w:r>
      <w:r w:rsidRPr="00E2754B">
        <w:t>Local</w:t>
      </w:r>
      <w:r w:rsidRPr="00857729">
        <w:t xml:space="preserve"> Public Health Department]</w:t>
      </w:r>
    </w:p>
    <w:p w14:paraId="63F96F15" w14:textId="5ED290FD" w:rsidR="0077216B" w:rsidRPr="00E2754B" w:rsidRDefault="0077216B" w:rsidP="0077216B">
      <w:r w:rsidRPr="00E2754B">
        <w:t>[</w:t>
      </w:r>
      <w:r w:rsidRPr="00E2754B">
        <w:rPr>
          <w:i/>
          <w:color w:val="808080" w:themeColor="background1" w:themeShade="80"/>
        </w:rPr>
        <w:t>Airports should work with the applicable local (e.g., county or city) public health department contact to include the appropriate legal authorities and references for this section.</w:t>
      </w:r>
      <w:r w:rsidRPr="00E2754B">
        <w:t>]</w:t>
      </w:r>
    </w:p>
    <w:p w14:paraId="10E3F490" w14:textId="35F6DF10" w:rsidR="00FA4DC4" w:rsidRPr="00E2754B" w:rsidRDefault="00FA4DC4">
      <w:r w:rsidRPr="00E2754B">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133"/>
        <w:gridCol w:w="1133"/>
        <w:gridCol w:w="1133"/>
        <w:gridCol w:w="593"/>
        <w:gridCol w:w="720"/>
        <w:gridCol w:w="1168"/>
        <w:gridCol w:w="1168"/>
        <w:gridCol w:w="1169"/>
      </w:tblGrid>
      <w:tr w:rsidR="00127122" w:rsidRPr="00E2754B" w14:paraId="41F93046" w14:textId="77777777" w:rsidTr="00490BFE">
        <w:tc>
          <w:tcPr>
            <w:tcW w:w="5125" w:type="dxa"/>
            <w:gridSpan w:val="5"/>
            <w:shd w:val="clear" w:color="auto" w:fill="182F58"/>
          </w:tcPr>
          <w:p w14:paraId="6B4F1A26" w14:textId="77777777" w:rsidR="00127122" w:rsidRPr="00E2754B" w:rsidRDefault="00127122" w:rsidP="00490BFE">
            <w:pPr>
              <w:spacing w:before="120" w:after="120"/>
              <w:jc w:val="center"/>
              <w:rPr>
                <w:rFonts w:ascii="Arial" w:hAnsi="Arial" w:cs="Arial"/>
                <w:b/>
                <w:bCs/>
                <w:color w:val="A6A6A6" w:themeColor="background1" w:themeShade="A6"/>
              </w:rPr>
            </w:pPr>
            <w:r w:rsidRPr="00E2754B">
              <w:rPr>
                <w:rFonts w:ascii="Arial" w:hAnsi="Arial" w:cs="Arial"/>
                <w:b/>
                <w:bCs/>
                <w:color w:val="FFFFFF" w:themeColor="background1"/>
              </w:rPr>
              <w:lastRenderedPageBreak/>
              <w:t>Base Document</w:t>
            </w:r>
          </w:p>
        </w:tc>
        <w:tc>
          <w:tcPr>
            <w:tcW w:w="4225" w:type="dxa"/>
            <w:gridSpan w:val="4"/>
            <w:shd w:val="clear" w:color="auto" w:fill="F2F2F2" w:themeFill="background1" w:themeFillShade="F2"/>
          </w:tcPr>
          <w:p w14:paraId="54AB12B3" w14:textId="77777777" w:rsidR="00127122" w:rsidRPr="00E2754B" w:rsidRDefault="00127122" w:rsidP="00490BFE">
            <w:pPr>
              <w:spacing w:before="120" w:after="120"/>
              <w:jc w:val="center"/>
              <w:rPr>
                <w:rFonts w:ascii="Arial" w:hAnsi="Arial" w:cs="Arial"/>
                <w:b/>
                <w:bCs/>
              </w:rPr>
            </w:pPr>
            <w:r w:rsidRPr="00E2754B">
              <w:rPr>
                <w:rFonts w:ascii="Arial" w:hAnsi="Arial" w:cs="Arial"/>
                <w:b/>
                <w:bCs/>
                <w:color w:val="A6A6A6" w:themeColor="background1" w:themeShade="A6"/>
              </w:rPr>
              <w:t>Additional Sections for Consideration</w:t>
            </w:r>
          </w:p>
        </w:tc>
      </w:tr>
      <w:tr w:rsidR="00127122" w:rsidRPr="00E2754B" w14:paraId="7D7020CC" w14:textId="77777777" w:rsidTr="00490BFE">
        <w:trPr>
          <w:trHeight w:val="59"/>
        </w:trPr>
        <w:tc>
          <w:tcPr>
            <w:tcW w:w="9350" w:type="dxa"/>
            <w:gridSpan w:val="9"/>
          </w:tcPr>
          <w:p w14:paraId="0FBDBFB4" w14:textId="77777777" w:rsidR="00127122" w:rsidRPr="00E2754B" w:rsidRDefault="00127122" w:rsidP="00490BFE">
            <w:pPr>
              <w:jc w:val="center"/>
              <w:rPr>
                <w:rFonts w:ascii="Arial" w:hAnsi="Arial" w:cs="Arial"/>
                <w:b/>
                <w:bCs/>
                <w:color w:val="A6A6A6" w:themeColor="background1" w:themeShade="A6"/>
                <w:sz w:val="10"/>
                <w:szCs w:val="10"/>
              </w:rPr>
            </w:pPr>
          </w:p>
        </w:tc>
      </w:tr>
      <w:tr w:rsidR="00127122" w:rsidRPr="00E2754B" w14:paraId="22566798" w14:textId="77777777" w:rsidTr="00127122">
        <w:tblPrEx>
          <w:jc w:val="center"/>
          <w:shd w:val="clear" w:color="auto" w:fill="F2F2F2" w:themeFill="background1" w:themeFillShade="F2"/>
        </w:tblPrEx>
        <w:trPr>
          <w:trHeight w:val="792"/>
          <w:jc w:val="center"/>
        </w:trPr>
        <w:tc>
          <w:tcPr>
            <w:tcW w:w="1133" w:type="dxa"/>
            <w:shd w:val="clear" w:color="auto" w:fill="F2F2F2" w:themeFill="background1" w:themeFillShade="F2"/>
            <w:vAlign w:val="center"/>
          </w:tcPr>
          <w:p w14:paraId="51A72C18" w14:textId="77777777" w:rsidR="00127122" w:rsidRPr="00E2754B" w:rsidRDefault="00127122" w:rsidP="00490BFE">
            <w:pPr>
              <w:jc w:val="center"/>
              <w:rPr>
                <w:rFonts w:ascii="Arial" w:hAnsi="Arial" w:cs="Arial"/>
                <w:b/>
                <w:color w:val="FFFFFF" w:themeColor="background1"/>
                <w:sz w:val="14"/>
                <w:szCs w:val="14"/>
              </w:rPr>
            </w:pPr>
            <w:r w:rsidRPr="007C254F">
              <w:rPr>
                <w:rFonts w:ascii="Arial" w:hAnsi="Arial" w:cs="Arial"/>
                <w:b/>
                <w:bCs/>
                <w:color w:val="A6A6A6" w:themeColor="background1" w:themeShade="A6"/>
                <w:sz w:val="14"/>
                <w:szCs w:val="14"/>
              </w:rPr>
              <w:t>Plan Authorization</w:t>
            </w:r>
            <w:r w:rsidRPr="007C254F">
              <w:rPr>
                <w:rFonts w:ascii="Arial" w:hAnsi="Arial" w:cs="Arial"/>
                <w:b/>
                <w:color w:val="A6A6A6" w:themeColor="background1" w:themeShade="A6"/>
                <w:sz w:val="14"/>
                <w:szCs w:val="14"/>
              </w:rPr>
              <w:t xml:space="preserve"> and Maintenance</w:t>
            </w:r>
          </w:p>
        </w:tc>
        <w:tc>
          <w:tcPr>
            <w:tcW w:w="1133" w:type="dxa"/>
            <w:shd w:val="clear" w:color="auto" w:fill="F2F2F2" w:themeFill="background1" w:themeFillShade="F2"/>
            <w:vAlign w:val="center"/>
          </w:tcPr>
          <w:p w14:paraId="15536379"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Introduction</w:t>
            </w:r>
          </w:p>
        </w:tc>
        <w:tc>
          <w:tcPr>
            <w:tcW w:w="1133" w:type="dxa"/>
            <w:shd w:val="clear" w:color="auto" w:fill="F2F2F2" w:themeFill="background1" w:themeFillShade="F2"/>
            <w:vAlign w:val="center"/>
          </w:tcPr>
          <w:p w14:paraId="3B1BC8C3"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Situation and Assumptions</w:t>
            </w:r>
          </w:p>
        </w:tc>
        <w:tc>
          <w:tcPr>
            <w:tcW w:w="1133" w:type="dxa"/>
            <w:shd w:val="clear" w:color="auto" w:fill="F2F2F2" w:themeFill="background1" w:themeFillShade="F2"/>
            <w:vAlign w:val="center"/>
          </w:tcPr>
          <w:p w14:paraId="33F1B656"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Activation</w:t>
            </w:r>
          </w:p>
        </w:tc>
        <w:tc>
          <w:tcPr>
            <w:tcW w:w="1313" w:type="dxa"/>
            <w:gridSpan w:val="2"/>
            <w:shd w:val="clear" w:color="auto" w:fill="F2F2F2" w:themeFill="background1" w:themeFillShade="F2"/>
            <w:vAlign w:val="center"/>
          </w:tcPr>
          <w:p w14:paraId="5AECBE62" w14:textId="77777777" w:rsidR="00127122" w:rsidRPr="00032726"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Organization and Responsibilities</w:t>
            </w:r>
          </w:p>
        </w:tc>
        <w:tc>
          <w:tcPr>
            <w:tcW w:w="1168" w:type="dxa"/>
            <w:shd w:val="clear" w:color="auto" w:fill="F2F2F2" w:themeFill="background1" w:themeFillShade="F2"/>
            <w:vAlign w:val="center"/>
          </w:tcPr>
          <w:p w14:paraId="475097D5"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Concept of Operations</w:t>
            </w:r>
          </w:p>
        </w:tc>
        <w:tc>
          <w:tcPr>
            <w:tcW w:w="1168" w:type="dxa"/>
            <w:shd w:val="clear" w:color="auto" w:fill="F2F2F2" w:themeFill="background1" w:themeFillShade="F2"/>
            <w:vAlign w:val="center"/>
          </w:tcPr>
          <w:p w14:paraId="79DDA53C" w14:textId="77777777" w:rsidR="00127122" w:rsidRPr="00E2754B" w:rsidRDefault="00127122" w:rsidP="00490BFE">
            <w:pPr>
              <w:jc w:val="center"/>
              <w:rPr>
                <w:rFonts w:ascii="Arial" w:hAnsi="Arial" w:cs="Arial"/>
                <w:b/>
                <w:color w:val="A6A6A6" w:themeColor="background1" w:themeShade="A6"/>
                <w:sz w:val="14"/>
                <w:szCs w:val="14"/>
              </w:rPr>
            </w:pPr>
            <w:r w:rsidRPr="00E2754B">
              <w:rPr>
                <w:rFonts w:ascii="Arial" w:hAnsi="Arial" w:cs="Arial"/>
                <w:b/>
                <w:color w:val="A6A6A6" w:themeColor="background1" w:themeShade="A6"/>
                <w:sz w:val="14"/>
                <w:szCs w:val="14"/>
              </w:rPr>
              <w:t>Legal Authorities and References</w:t>
            </w:r>
          </w:p>
        </w:tc>
        <w:tc>
          <w:tcPr>
            <w:tcW w:w="1169" w:type="dxa"/>
            <w:shd w:val="clear" w:color="auto" w:fill="182F58"/>
            <w:vAlign w:val="center"/>
          </w:tcPr>
          <w:p w14:paraId="4718ED5A" w14:textId="77777777" w:rsidR="00127122" w:rsidRPr="00E2754B" w:rsidRDefault="00127122" w:rsidP="00490BFE">
            <w:pPr>
              <w:jc w:val="center"/>
              <w:rPr>
                <w:rFonts w:ascii="Arial" w:hAnsi="Arial" w:cs="Arial"/>
                <w:b/>
                <w:color w:val="A6A6A6" w:themeColor="background1" w:themeShade="A6"/>
                <w:sz w:val="14"/>
                <w:szCs w:val="14"/>
              </w:rPr>
            </w:pPr>
            <w:r w:rsidRPr="00127122">
              <w:rPr>
                <w:rFonts w:ascii="Arial" w:hAnsi="Arial" w:cs="Arial"/>
                <w:b/>
                <w:color w:val="FFFFFF" w:themeColor="background1"/>
                <w:sz w:val="14"/>
                <w:szCs w:val="14"/>
              </w:rPr>
              <w:t>Glossary of Acronyms and Terms</w:t>
            </w:r>
          </w:p>
        </w:tc>
      </w:tr>
    </w:tbl>
    <w:p w14:paraId="0AAE2192" w14:textId="77777777" w:rsidR="00C06A30" w:rsidRPr="00E2754B" w:rsidRDefault="00C06A30" w:rsidP="00127122">
      <w:pPr>
        <w:pStyle w:val="NoSpacing"/>
      </w:pPr>
    </w:p>
    <w:p w14:paraId="2FD41031" w14:textId="5834ABF8" w:rsidR="00017971" w:rsidRPr="00E2754B" w:rsidRDefault="00017971" w:rsidP="00017971">
      <w:pPr>
        <w:pStyle w:val="Heading3"/>
      </w:pPr>
      <w:bookmarkStart w:id="25" w:name="_Toc155951581"/>
      <w:r w:rsidRPr="00E2754B">
        <w:t>Section</w:t>
      </w:r>
      <w:r w:rsidR="009E1561" w:rsidRPr="00E2754B">
        <w:t xml:space="preserve"> 8.</w:t>
      </w:r>
      <w:r w:rsidRPr="00E2754B">
        <w:t xml:space="preserve"> </w:t>
      </w:r>
      <w:r w:rsidR="006A522F" w:rsidRPr="00E2754B">
        <w:t xml:space="preserve">Glossary of </w:t>
      </w:r>
      <w:r w:rsidR="00A16A7A" w:rsidRPr="00E2754B">
        <w:t>Acronyms</w:t>
      </w:r>
      <w:r w:rsidR="00DC7DA8" w:rsidRPr="00E2754B">
        <w:t xml:space="preserve"> and</w:t>
      </w:r>
      <w:r w:rsidR="00F43FD1" w:rsidRPr="00E2754B">
        <w:t xml:space="preserve"> </w:t>
      </w:r>
      <w:r w:rsidR="006A522F" w:rsidRPr="00E2754B">
        <w:t>Terms</w:t>
      </w:r>
      <w:bookmarkEnd w:id="25"/>
    </w:p>
    <w:p w14:paraId="0E448AC3" w14:textId="540A06B1" w:rsidR="00017971" w:rsidRPr="00E2754B" w:rsidRDefault="003712FC" w:rsidP="009034DB">
      <w:pPr>
        <w:pStyle w:val="Heading4"/>
      </w:pPr>
      <w:r w:rsidRPr="00E2754B">
        <w:t>8.1 Acronyms</w:t>
      </w:r>
    </w:p>
    <w:p w14:paraId="0E5A6B78" w14:textId="777D6CFD" w:rsidR="00536FD5" w:rsidRPr="00E2754B" w:rsidRDefault="00536FD5" w:rsidP="00B70615">
      <w:pPr>
        <w:rPr>
          <w:i/>
          <w:color w:val="808080" w:themeColor="background1" w:themeShade="80"/>
        </w:rPr>
      </w:pPr>
      <w:r w:rsidRPr="00AC3B86">
        <w:rPr>
          <w:i/>
          <w:color w:val="808080" w:themeColor="background1" w:themeShade="80"/>
        </w:rPr>
        <w:t xml:space="preserve">[The below </w:t>
      </w:r>
      <w:r w:rsidR="00B70615" w:rsidRPr="00E2754B">
        <w:rPr>
          <w:i/>
          <w:color w:val="808080" w:themeColor="background1" w:themeShade="80"/>
        </w:rPr>
        <w:t>acronyms</w:t>
      </w:r>
      <w:r w:rsidRPr="00AC3B86">
        <w:rPr>
          <w:i/>
          <w:color w:val="808080" w:themeColor="background1" w:themeShade="80"/>
        </w:rPr>
        <w:t xml:space="preserve"> are illustrative and should be</w:t>
      </w:r>
      <w:r w:rsidR="00B70615" w:rsidRPr="00E2754B">
        <w:rPr>
          <w:i/>
          <w:color w:val="808080" w:themeColor="background1" w:themeShade="80"/>
        </w:rPr>
        <w:t xml:space="preserve"> </w:t>
      </w:r>
      <w:r w:rsidRPr="00AC3B86">
        <w:rPr>
          <w:i/>
          <w:color w:val="808080" w:themeColor="background1" w:themeShade="80"/>
        </w:rPr>
        <w:t>edited to suit unique airport CDRP circumstances.]</w:t>
      </w:r>
    </w:p>
    <w:tbl>
      <w:tblPr>
        <w:tblStyle w:val="TableGrid"/>
        <w:tblW w:w="0" w:type="auto"/>
        <w:tblLayout w:type="fixed"/>
        <w:tblLook w:val="04A0" w:firstRow="1" w:lastRow="0" w:firstColumn="1" w:lastColumn="0" w:noHBand="0" w:noVBand="1"/>
      </w:tblPr>
      <w:tblGrid>
        <w:gridCol w:w="1525"/>
        <w:gridCol w:w="6750"/>
      </w:tblGrid>
      <w:tr w:rsidR="00BD7BE7" w:rsidRPr="00E2754B" w14:paraId="4439DE44" w14:textId="77777777" w:rsidTr="00BD7BE7">
        <w:trPr>
          <w:trHeight w:val="431"/>
          <w:tblHeader/>
        </w:trPr>
        <w:tc>
          <w:tcPr>
            <w:tcW w:w="1525"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193ECF7B" w14:textId="5953D9BB" w:rsidR="00BD7BE7" w:rsidRPr="00E2754B" w:rsidRDefault="00BD7BE7" w:rsidP="00BD7BE7">
            <w:pPr>
              <w:rPr>
                <w:b/>
                <w:sz w:val="20"/>
                <w:szCs w:val="20"/>
              </w:rPr>
            </w:pPr>
            <w:r w:rsidRPr="00E2754B">
              <w:rPr>
                <w:b/>
                <w:sz w:val="20"/>
                <w:szCs w:val="20"/>
              </w:rPr>
              <w:t>Acronym</w:t>
            </w:r>
          </w:p>
        </w:tc>
        <w:tc>
          <w:tcPr>
            <w:tcW w:w="6750"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19AA53F7" w14:textId="1877638A" w:rsidR="00BD7BE7" w:rsidRPr="00E2754B" w:rsidRDefault="00BD7BE7" w:rsidP="00BD7BE7">
            <w:pPr>
              <w:rPr>
                <w:b/>
                <w:sz w:val="20"/>
                <w:szCs w:val="20"/>
              </w:rPr>
            </w:pPr>
            <w:r w:rsidRPr="00E2754B">
              <w:rPr>
                <w:b/>
                <w:sz w:val="20"/>
                <w:szCs w:val="20"/>
              </w:rPr>
              <w:t>Definition</w:t>
            </w:r>
          </w:p>
        </w:tc>
      </w:tr>
      <w:tr w:rsidR="000A175A" w:rsidRPr="000A175A" w14:paraId="01C4E3C3" w14:textId="77777777" w:rsidTr="00BD7BE7">
        <w:trPr>
          <w:trHeight w:val="32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B10B975" w14:textId="2B00B7CB" w:rsidR="00BD7BE7" w:rsidRPr="000A175A" w:rsidRDefault="00BD7BE7" w:rsidP="00BD7BE7">
            <w:pPr>
              <w:rPr>
                <w:i/>
                <w:sz w:val="20"/>
                <w:szCs w:val="20"/>
              </w:rPr>
            </w:pPr>
            <w:r w:rsidRPr="000A175A">
              <w:t>AEP</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BA7A6C7" w14:textId="37FDE099" w:rsidR="00BD7BE7" w:rsidRPr="000A175A" w:rsidRDefault="00BD7BE7" w:rsidP="00BD7BE7">
            <w:pPr>
              <w:rPr>
                <w:i/>
                <w:sz w:val="20"/>
                <w:szCs w:val="20"/>
              </w:rPr>
            </w:pPr>
            <w:r w:rsidRPr="000A175A">
              <w:t>Airport Emergency Plan</w:t>
            </w:r>
          </w:p>
        </w:tc>
      </w:tr>
      <w:tr w:rsidR="000A175A" w:rsidRPr="000A175A" w14:paraId="644C8FDD" w14:textId="77777777" w:rsidTr="00BD7BE7">
        <w:trPr>
          <w:trHeight w:val="251"/>
        </w:trPr>
        <w:tc>
          <w:tcPr>
            <w:tcW w:w="1525" w:type="dxa"/>
            <w:tcBorders>
              <w:top w:val="single" w:sz="4" w:space="0" w:color="BFBFBF"/>
              <w:left w:val="single" w:sz="4" w:space="0" w:color="BFBFBF"/>
              <w:bottom w:val="single" w:sz="4" w:space="0" w:color="BFBFBF"/>
              <w:right w:val="single" w:sz="4" w:space="0" w:color="BFBFBF"/>
            </w:tcBorders>
          </w:tcPr>
          <w:p w14:paraId="79625F91" w14:textId="219E25ED" w:rsidR="00BD7BE7" w:rsidRPr="000A175A" w:rsidRDefault="00BD7BE7" w:rsidP="00BD7BE7">
            <w:pPr>
              <w:rPr>
                <w:sz w:val="20"/>
                <w:szCs w:val="20"/>
              </w:rPr>
            </w:pPr>
            <w:r w:rsidRPr="000A175A">
              <w:t>ARFF</w:t>
            </w:r>
          </w:p>
        </w:tc>
        <w:tc>
          <w:tcPr>
            <w:tcW w:w="6750" w:type="dxa"/>
            <w:tcBorders>
              <w:top w:val="single" w:sz="4" w:space="0" w:color="BFBFBF"/>
              <w:left w:val="single" w:sz="4" w:space="0" w:color="BFBFBF"/>
              <w:bottom w:val="single" w:sz="4" w:space="0" w:color="BFBFBF"/>
              <w:right w:val="single" w:sz="4" w:space="0" w:color="BFBFBF"/>
            </w:tcBorders>
          </w:tcPr>
          <w:p w14:paraId="4DF93291" w14:textId="4B21AE7E" w:rsidR="00BD7BE7" w:rsidRPr="000A175A" w:rsidRDefault="00BD7BE7" w:rsidP="00BD7BE7">
            <w:pPr>
              <w:rPr>
                <w:sz w:val="20"/>
                <w:szCs w:val="20"/>
              </w:rPr>
            </w:pPr>
            <w:r w:rsidRPr="000A175A">
              <w:t>Aircraft Rescue and Fire Fighting</w:t>
            </w:r>
          </w:p>
        </w:tc>
      </w:tr>
      <w:tr w:rsidR="000A175A" w:rsidRPr="000A175A" w14:paraId="207ABDF6" w14:textId="77777777" w:rsidTr="000A175A">
        <w:trPr>
          <w:trHeight w:val="152"/>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D09663B" w14:textId="733E1E7D" w:rsidR="00BD7BE7" w:rsidRPr="000A175A" w:rsidRDefault="00BD7BE7" w:rsidP="00BD7BE7">
            <w:pPr>
              <w:rPr>
                <w:sz w:val="20"/>
                <w:szCs w:val="20"/>
              </w:rPr>
            </w:pPr>
            <w:r w:rsidRPr="000A175A">
              <w:t>ATS</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CA3C770" w14:textId="5F89A9FD" w:rsidR="00BD7BE7" w:rsidRPr="000A175A" w:rsidRDefault="00BD7BE7" w:rsidP="00BD7BE7">
            <w:pPr>
              <w:rPr>
                <w:sz w:val="20"/>
                <w:szCs w:val="20"/>
              </w:rPr>
            </w:pPr>
            <w:r w:rsidRPr="000A175A">
              <w:t>Air Traffic Services</w:t>
            </w:r>
          </w:p>
        </w:tc>
      </w:tr>
      <w:tr w:rsidR="000A175A" w:rsidRPr="000A175A" w14:paraId="4EE798FB"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tcPr>
          <w:p w14:paraId="05DA96EF" w14:textId="419B8F2C" w:rsidR="00BD7BE7" w:rsidRPr="000A175A" w:rsidRDefault="00BD7BE7" w:rsidP="00BD7BE7">
            <w:pPr>
              <w:rPr>
                <w:sz w:val="20"/>
                <w:szCs w:val="20"/>
              </w:rPr>
            </w:pPr>
            <w:r w:rsidRPr="000A175A">
              <w:t>CBP</w:t>
            </w:r>
          </w:p>
        </w:tc>
        <w:tc>
          <w:tcPr>
            <w:tcW w:w="6750" w:type="dxa"/>
            <w:tcBorders>
              <w:top w:val="single" w:sz="4" w:space="0" w:color="BFBFBF"/>
              <w:left w:val="single" w:sz="4" w:space="0" w:color="BFBFBF"/>
              <w:bottom w:val="single" w:sz="4" w:space="0" w:color="BFBFBF"/>
              <w:right w:val="single" w:sz="4" w:space="0" w:color="BFBFBF"/>
            </w:tcBorders>
          </w:tcPr>
          <w:p w14:paraId="2DDD0FCA" w14:textId="07D05B50" w:rsidR="00BD7BE7" w:rsidRPr="000A175A" w:rsidRDefault="00BD7BE7" w:rsidP="00BD7BE7">
            <w:pPr>
              <w:rPr>
                <w:sz w:val="20"/>
                <w:szCs w:val="20"/>
              </w:rPr>
            </w:pPr>
            <w:r w:rsidRPr="000A175A">
              <w:t>Customs and Border Protection</w:t>
            </w:r>
          </w:p>
        </w:tc>
      </w:tr>
      <w:tr w:rsidR="000A175A" w:rsidRPr="000A175A" w14:paraId="6E4AE886"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5E4AD73" w14:textId="5F4BB4BF" w:rsidR="00BD7BE7" w:rsidRPr="000A175A" w:rsidRDefault="00BD7BE7" w:rsidP="00BD7BE7">
            <w:pPr>
              <w:rPr>
                <w:sz w:val="20"/>
                <w:szCs w:val="20"/>
              </w:rPr>
            </w:pPr>
            <w:r w:rsidRPr="000A175A">
              <w:t>CDC</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0DEED91" w14:textId="7661F56D" w:rsidR="00BD7BE7" w:rsidRPr="000A175A" w:rsidRDefault="00BD7BE7" w:rsidP="00BD7BE7">
            <w:pPr>
              <w:rPr>
                <w:sz w:val="20"/>
                <w:szCs w:val="20"/>
              </w:rPr>
            </w:pPr>
            <w:r w:rsidRPr="000A175A">
              <w:t>Centers for Disease Control and Prevention</w:t>
            </w:r>
          </w:p>
        </w:tc>
      </w:tr>
      <w:tr w:rsidR="000A175A" w:rsidRPr="000A175A" w14:paraId="7C1F9F6B"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tcPr>
          <w:p w14:paraId="4AC74834" w14:textId="271141F9" w:rsidR="00BD7BE7" w:rsidRPr="000A175A" w:rsidRDefault="00BD7BE7" w:rsidP="00BD7BE7">
            <w:pPr>
              <w:rPr>
                <w:sz w:val="20"/>
                <w:szCs w:val="20"/>
              </w:rPr>
            </w:pPr>
            <w:r w:rsidRPr="000A175A">
              <w:t>CDRP</w:t>
            </w:r>
          </w:p>
        </w:tc>
        <w:tc>
          <w:tcPr>
            <w:tcW w:w="6750" w:type="dxa"/>
            <w:tcBorders>
              <w:top w:val="single" w:sz="4" w:space="0" w:color="BFBFBF"/>
              <w:left w:val="single" w:sz="4" w:space="0" w:color="BFBFBF"/>
              <w:bottom w:val="single" w:sz="4" w:space="0" w:color="BFBFBF"/>
              <w:right w:val="single" w:sz="4" w:space="0" w:color="BFBFBF"/>
            </w:tcBorders>
          </w:tcPr>
          <w:p w14:paraId="5A29BF8A" w14:textId="5C1CAC2C" w:rsidR="00BD7BE7" w:rsidRPr="000A175A" w:rsidRDefault="00BD7BE7" w:rsidP="00BD7BE7">
            <w:pPr>
              <w:rPr>
                <w:sz w:val="20"/>
                <w:szCs w:val="20"/>
              </w:rPr>
            </w:pPr>
            <w:r w:rsidRPr="000A175A">
              <w:t>Communicable Disease Response Plan</w:t>
            </w:r>
          </w:p>
        </w:tc>
      </w:tr>
      <w:tr w:rsidR="000A175A" w:rsidRPr="000A175A" w14:paraId="1CDFADBC"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433D2AA" w14:textId="5305EF19" w:rsidR="00BD7BE7" w:rsidRPr="000A175A" w:rsidRDefault="00BD7BE7" w:rsidP="00BD7BE7">
            <w:pPr>
              <w:rPr>
                <w:sz w:val="20"/>
                <w:szCs w:val="20"/>
              </w:rPr>
            </w:pPr>
            <w:r w:rsidRPr="000A175A">
              <w:t>CFR</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325BB45" w14:textId="25B26721" w:rsidR="00BD7BE7" w:rsidRPr="000A175A" w:rsidRDefault="00BD7BE7" w:rsidP="00BD7BE7">
            <w:pPr>
              <w:rPr>
                <w:sz w:val="20"/>
                <w:szCs w:val="20"/>
              </w:rPr>
            </w:pPr>
            <w:r w:rsidRPr="000A175A">
              <w:t>Code of Federal Regulations</w:t>
            </w:r>
          </w:p>
        </w:tc>
      </w:tr>
      <w:tr w:rsidR="000A175A" w:rsidRPr="000A175A" w14:paraId="6326AFEA"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tcPr>
          <w:p w14:paraId="3877A6F6" w14:textId="52ED2884" w:rsidR="00BD7BE7" w:rsidRPr="000A175A" w:rsidRDefault="00A02214" w:rsidP="00BD7BE7">
            <w:r w:rsidRPr="000A175A">
              <w:t>COVID-19</w:t>
            </w:r>
          </w:p>
        </w:tc>
        <w:tc>
          <w:tcPr>
            <w:tcW w:w="6750" w:type="dxa"/>
            <w:tcBorders>
              <w:top w:val="single" w:sz="4" w:space="0" w:color="BFBFBF"/>
              <w:left w:val="single" w:sz="4" w:space="0" w:color="BFBFBF"/>
              <w:bottom w:val="single" w:sz="4" w:space="0" w:color="BFBFBF"/>
              <w:right w:val="single" w:sz="4" w:space="0" w:color="BFBFBF"/>
            </w:tcBorders>
          </w:tcPr>
          <w:p w14:paraId="614D0787" w14:textId="45EA9B55" w:rsidR="00BD7BE7" w:rsidRPr="000A175A" w:rsidRDefault="00A02214" w:rsidP="00BD7BE7">
            <w:r w:rsidRPr="000A175A">
              <w:t>Coronavirus disease 2019</w:t>
            </w:r>
          </w:p>
        </w:tc>
      </w:tr>
      <w:tr w:rsidR="000A175A" w:rsidRPr="000A175A" w14:paraId="189FDF36"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3E7F669" w14:textId="1DDFA7DA" w:rsidR="00BD7BE7" w:rsidRPr="000A175A" w:rsidRDefault="00BD7BE7" w:rsidP="00BD7BE7">
            <w:r w:rsidRPr="000A175A">
              <w:t>DGM</w:t>
            </w:r>
            <w:r w:rsidR="00E57268" w:rsidRPr="000A175A">
              <w:t>H</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E4CD2C" w14:textId="406818E7" w:rsidR="00BD7BE7" w:rsidRPr="000A175A" w:rsidRDefault="00BD7BE7" w:rsidP="00BD7BE7">
            <w:r w:rsidRPr="000A175A">
              <w:t xml:space="preserve">Division of Global Migration </w:t>
            </w:r>
            <w:r w:rsidR="00E57268" w:rsidRPr="000A175A">
              <w:t>Health</w:t>
            </w:r>
          </w:p>
        </w:tc>
      </w:tr>
      <w:tr w:rsidR="000A175A" w:rsidRPr="000A175A" w14:paraId="4EF06093"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tcPr>
          <w:p w14:paraId="48E11834" w14:textId="6187CCB3" w:rsidR="00BD7BE7" w:rsidRPr="000A175A" w:rsidRDefault="00BD7BE7" w:rsidP="00BD7BE7">
            <w:r w:rsidRPr="000A175A">
              <w:t>DHS</w:t>
            </w:r>
          </w:p>
        </w:tc>
        <w:tc>
          <w:tcPr>
            <w:tcW w:w="6750" w:type="dxa"/>
            <w:tcBorders>
              <w:top w:val="single" w:sz="4" w:space="0" w:color="BFBFBF"/>
              <w:left w:val="single" w:sz="4" w:space="0" w:color="BFBFBF"/>
              <w:bottom w:val="single" w:sz="4" w:space="0" w:color="BFBFBF"/>
              <w:right w:val="single" w:sz="4" w:space="0" w:color="BFBFBF"/>
            </w:tcBorders>
          </w:tcPr>
          <w:p w14:paraId="7E6A4BF1" w14:textId="31C4E7F6" w:rsidR="00BD7BE7" w:rsidRPr="000A175A" w:rsidRDefault="00BD7BE7" w:rsidP="00BD7BE7">
            <w:r w:rsidRPr="000A175A">
              <w:t>Department of Homeland Security</w:t>
            </w:r>
          </w:p>
        </w:tc>
      </w:tr>
      <w:tr w:rsidR="000A175A" w:rsidRPr="000A175A" w14:paraId="585B666D"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D29A1A5" w14:textId="6A03A8A6" w:rsidR="00BD7BE7" w:rsidRPr="000A175A" w:rsidRDefault="00BD7BE7" w:rsidP="00BD7BE7">
            <w:r w:rsidRPr="000A175A">
              <w:t>DNB</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12AF73B" w14:textId="2969D1CE" w:rsidR="00BD7BE7" w:rsidRPr="000A175A" w:rsidRDefault="00BD7BE7" w:rsidP="00BD7BE7">
            <w:r w:rsidRPr="000A175A">
              <w:t>Do Not Board</w:t>
            </w:r>
          </w:p>
        </w:tc>
      </w:tr>
      <w:tr w:rsidR="000A175A" w:rsidRPr="000A175A" w14:paraId="4E436043"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tcPr>
          <w:p w14:paraId="59C0EA42" w14:textId="28D3E7FA" w:rsidR="00BD7BE7" w:rsidRPr="000A175A" w:rsidRDefault="00BD7BE7" w:rsidP="00BD7BE7">
            <w:r w:rsidRPr="000A175A">
              <w:t>EOC</w:t>
            </w:r>
          </w:p>
        </w:tc>
        <w:tc>
          <w:tcPr>
            <w:tcW w:w="6750" w:type="dxa"/>
            <w:tcBorders>
              <w:top w:val="single" w:sz="4" w:space="0" w:color="BFBFBF"/>
              <w:left w:val="single" w:sz="4" w:space="0" w:color="BFBFBF"/>
              <w:bottom w:val="single" w:sz="4" w:space="0" w:color="BFBFBF"/>
              <w:right w:val="single" w:sz="4" w:space="0" w:color="BFBFBF"/>
            </w:tcBorders>
          </w:tcPr>
          <w:p w14:paraId="58E7C37C" w14:textId="64771F2F" w:rsidR="00BD7BE7" w:rsidRPr="000A175A" w:rsidRDefault="00BD7BE7" w:rsidP="00BD7BE7">
            <w:r w:rsidRPr="000A175A">
              <w:t>Emergency Operations Center</w:t>
            </w:r>
          </w:p>
        </w:tc>
      </w:tr>
      <w:tr w:rsidR="000A175A" w:rsidRPr="000A175A" w14:paraId="7BF3D01A"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1F83906" w14:textId="262160DA" w:rsidR="00BD7BE7" w:rsidRPr="000A175A" w:rsidRDefault="00BD7BE7" w:rsidP="00BD7BE7">
            <w:r w:rsidRPr="000A175A">
              <w:t>EMS</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B063DD" w14:textId="698D5273" w:rsidR="00BD7BE7" w:rsidRPr="000A175A" w:rsidRDefault="00BD7BE7" w:rsidP="00BD7BE7">
            <w:r w:rsidRPr="000A175A">
              <w:t>Emergency Medical Services</w:t>
            </w:r>
          </w:p>
        </w:tc>
      </w:tr>
      <w:tr w:rsidR="000A175A" w:rsidRPr="000A175A" w14:paraId="2BCB4EBB"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tcPr>
          <w:p w14:paraId="5D5D35FC" w14:textId="5D5C8A90" w:rsidR="00BD7BE7" w:rsidRPr="000A175A" w:rsidRDefault="00BD7BE7" w:rsidP="00BD7BE7">
            <w:r w:rsidRPr="000A175A">
              <w:t>FAA</w:t>
            </w:r>
          </w:p>
        </w:tc>
        <w:tc>
          <w:tcPr>
            <w:tcW w:w="6750" w:type="dxa"/>
            <w:tcBorders>
              <w:top w:val="single" w:sz="4" w:space="0" w:color="BFBFBF"/>
              <w:left w:val="single" w:sz="4" w:space="0" w:color="BFBFBF"/>
              <w:bottom w:val="single" w:sz="4" w:space="0" w:color="BFBFBF"/>
              <w:right w:val="single" w:sz="4" w:space="0" w:color="BFBFBF"/>
            </w:tcBorders>
          </w:tcPr>
          <w:p w14:paraId="5BECF04B" w14:textId="423CA668" w:rsidR="00BD7BE7" w:rsidRPr="000A175A" w:rsidRDefault="00BD7BE7" w:rsidP="00BD7BE7">
            <w:r w:rsidRPr="000A175A">
              <w:t>Federal Aviation Administration</w:t>
            </w:r>
          </w:p>
        </w:tc>
      </w:tr>
      <w:tr w:rsidR="000A175A" w:rsidRPr="000A175A" w14:paraId="707394E7"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038C3B6" w14:textId="2BC8B36E" w:rsidR="00BD7BE7" w:rsidRPr="000A175A" w:rsidRDefault="00BD7BE7" w:rsidP="00BD7BE7">
            <w:r w:rsidRPr="000A175A">
              <w:t>FBI</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CB9014C" w14:textId="4D986005" w:rsidR="00BD7BE7" w:rsidRPr="000A175A" w:rsidRDefault="00BD7BE7" w:rsidP="00BD7BE7">
            <w:r w:rsidRPr="000A175A">
              <w:t>Federal Bureau of Investigation</w:t>
            </w:r>
          </w:p>
        </w:tc>
      </w:tr>
      <w:tr w:rsidR="000A175A" w:rsidRPr="000A175A" w14:paraId="1D690E65"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tcPr>
          <w:p w14:paraId="15D2E8D8" w14:textId="69A89095" w:rsidR="00BD7BE7" w:rsidRPr="000A175A" w:rsidRDefault="00BD7BE7" w:rsidP="00BD7BE7">
            <w:r w:rsidRPr="000A175A">
              <w:t>FBO</w:t>
            </w:r>
          </w:p>
        </w:tc>
        <w:tc>
          <w:tcPr>
            <w:tcW w:w="6750" w:type="dxa"/>
            <w:tcBorders>
              <w:top w:val="single" w:sz="4" w:space="0" w:color="BFBFBF"/>
              <w:left w:val="single" w:sz="4" w:space="0" w:color="BFBFBF"/>
              <w:bottom w:val="single" w:sz="4" w:space="0" w:color="BFBFBF"/>
              <w:right w:val="single" w:sz="4" w:space="0" w:color="BFBFBF"/>
            </w:tcBorders>
          </w:tcPr>
          <w:p w14:paraId="573B6A47" w14:textId="02BF8C22" w:rsidR="00BD7BE7" w:rsidRPr="000A175A" w:rsidRDefault="00BD7BE7" w:rsidP="00BD7BE7">
            <w:r w:rsidRPr="000A175A">
              <w:t>Fixed Base Operator</w:t>
            </w:r>
          </w:p>
        </w:tc>
      </w:tr>
      <w:tr w:rsidR="000A175A" w:rsidRPr="000A175A" w14:paraId="4C19128D"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53081B6" w14:textId="096FAC54" w:rsidR="00BD7BE7" w:rsidRPr="000A175A" w:rsidRDefault="00BD7BE7" w:rsidP="00BD7BE7">
            <w:r w:rsidRPr="000A175A">
              <w:t>FEMA</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0ECEBA5" w14:textId="1C32B9EF" w:rsidR="00BD7BE7" w:rsidRPr="000A175A" w:rsidRDefault="00BD7BE7" w:rsidP="00BD7BE7">
            <w:r w:rsidRPr="000A175A">
              <w:t>Federal Emergency Management Agency</w:t>
            </w:r>
          </w:p>
        </w:tc>
      </w:tr>
      <w:tr w:rsidR="000A175A" w:rsidRPr="000A175A" w14:paraId="3B3C13A5"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tcPr>
          <w:p w14:paraId="2FD97985" w14:textId="0282CB8A" w:rsidR="00BD7BE7" w:rsidRPr="000A175A" w:rsidRDefault="00E55849" w:rsidP="00BD7BE7">
            <w:r w:rsidRPr="000A175A">
              <w:t>HHS</w:t>
            </w:r>
          </w:p>
        </w:tc>
        <w:tc>
          <w:tcPr>
            <w:tcW w:w="6750" w:type="dxa"/>
            <w:tcBorders>
              <w:top w:val="single" w:sz="4" w:space="0" w:color="BFBFBF"/>
              <w:left w:val="single" w:sz="4" w:space="0" w:color="BFBFBF"/>
              <w:bottom w:val="single" w:sz="4" w:space="0" w:color="BFBFBF"/>
              <w:right w:val="single" w:sz="4" w:space="0" w:color="BFBFBF"/>
            </w:tcBorders>
          </w:tcPr>
          <w:p w14:paraId="4517C061" w14:textId="0B12EA16" w:rsidR="00BD7BE7" w:rsidRPr="000A175A" w:rsidRDefault="008F6D42" w:rsidP="00BD7BE7">
            <w:r w:rsidRPr="000A175A">
              <w:t>Department of Health and Human Services</w:t>
            </w:r>
          </w:p>
        </w:tc>
      </w:tr>
      <w:tr w:rsidR="000A175A" w:rsidRPr="000A175A" w14:paraId="2EB4DEB5"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FA8C9CC" w14:textId="75AC7708" w:rsidR="00BD7BE7" w:rsidRPr="000A175A" w:rsidRDefault="00BD7BE7" w:rsidP="00BD7BE7">
            <w:r w:rsidRPr="000A175A">
              <w:t>IC</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9528B40" w14:textId="2C167C54" w:rsidR="00BD7BE7" w:rsidRPr="000A175A" w:rsidRDefault="00BD7BE7" w:rsidP="00BD7BE7">
            <w:r w:rsidRPr="000A175A">
              <w:t>Incident Command</w:t>
            </w:r>
          </w:p>
        </w:tc>
      </w:tr>
      <w:tr w:rsidR="000A175A" w:rsidRPr="000A175A" w14:paraId="536AE5E5"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tcPr>
          <w:p w14:paraId="15143516" w14:textId="3D9440C6" w:rsidR="00BD7BE7" w:rsidRPr="000A175A" w:rsidRDefault="00BD7BE7" w:rsidP="00BD7BE7">
            <w:r w:rsidRPr="000A175A">
              <w:t>ICAO</w:t>
            </w:r>
          </w:p>
        </w:tc>
        <w:tc>
          <w:tcPr>
            <w:tcW w:w="6750" w:type="dxa"/>
            <w:tcBorders>
              <w:top w:val="single" w:sz="4" w:space="0" w:color="BFBFBF"/>
              <w:left w:val="single" w:sz="4" w:space="0" w:color="BFBFBF"/>
              <w:bottom w:val="single" w:sz="4" w:space="0" w:color="BFBFBF"/>
              <w:right w:val="single" w:sz="4" w:space="0" w:color="BFBFBF"/>
            </w:tcBorders>
          </w:tcPr>
          <w:p w14:paraId="434544BD" w14:textId="7B85D3ED" w:rsidR="00BD7BE7" w:rsidRPr="000A175A" w:rsidRDefault="00BD7BE7" w:rsidP="00BD7BE7">
            <w:r w:rsidRPr="000A175A">
              <w:t>International Civil Aviation Organization</w:t>
            </w:r>
          </w:p>
        </w:tc>
      </w:tr>
      <w:tr w:rsidR="000A175A" w:rsidRPr="000A175A" w14:paraId="7883C7CA"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7BA323F" w14:textId="1AA08D6B" w:rsidR="00BD7BE7" w:rsidRPr="000A175A" w:rsidRDefault="00BD7BE7" w:rsidP="00BD7BE7">
            <w:r w:rsidRPr="000A175A">
              <w:t>JIC</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D267C84" w14:textId="1C5E1173" w:rsidR="00BD7BE7" w:rsidRPr="000A175A" w:rsidRDefault="00BD7BE7" w:rsidP="00BD7BE7">
            <w:r w:rsidRPr="000A175A">
              <w:t>Joint Information Center</w:t>
            </w:r>
          </w:p>
        </w:tc>
      </w:tr>
      <w:tr w:rsidR="000A175A" w:rsidRPr="000A175A" w:rsidDel="00E1320A" w14:paraId="2C509FCA"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tcPr>
          <w:p w14:paraId="68202A2C" w14:textId="4CC3E42C" w:rsidR="001A6B6D" w:rsidRPr="000A175A" w:rsidDel="00E1320A" w:rsidRDefault="001A6B6D" w:rsidP="00BD7BE7">
            <w:r w:rsidRPr="000A175A">
              <w:t>LO</w:t>
            </w:r>
          </w:p>
        </w:tc>
        <w:tc>
          <w:tcPr>
            <w:tcW w:w="6750" w:type="dxa"/>
            <w:tcBorders>
              <w:top w:val="single" w:sz="4" w:space="0" w:color="BFBFBF"/>
              <w:left w:val="single" w:sz="4" w:space="0" w:color="BFBFBF"/>
              <w:bottom w:val="single" w:sz="4" w:space="0" w:color="BFBFBF"/>
              <w:right w:val="single" w:sz="4" w:space="0" w:color="BFBFBF"/>
            </w:tcBorders>
          </w:tcPr>
          <w:p w14:paraId="34FEC176" w14:textId="45D76ED8" w:rsidR="001A6B6D" w:rsidRPr="000A175A" w:rsidDel="00E1320A" w:rsidRDefault="001A6B6D" w:rsidP="00BD7BE7">
            <w:r w:rsidRPr="000A175A">
              <w:t>Lookout</w:t>
            </w:r>
          </w:p>
        </w:tc>
      </w:tr>
      <w:tr w:rsidR="000A175A" w:rsidRPr="000A175A" w14:paraId="35DD68C9"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78DA4D" w14:textId="1E941B6A" w:rsidR="00BD7BE7" w:rsidRPr="000A175A" w:rsidRDefault="00BD7BE7" w:rsidP="00BD7BE7">
            <w:r w:rsidRPr="000A175A">
              <w:t>PIO</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95B7D29" w14:textId="32EC7266" w:rsidR="00BD7BE7" w:rsidRPr="000A175A" w:rsidRDefault="00BD7BE7" w:rsidP="00BD7BE7">
            <w:r w:rsidRPr="000A175A">
              <w:t>Public Information Officer</w:t>
            </w:r>
          </w:p>
        </w:tc>
      </w:tr>
      <w:tr w:rsidR="000A175A" w:rsidRPr="000A175A" w14:paraId="41780B36"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tcPr>
          <w:p w14:paraId="48F96EF0" w14:textId="5DC028D1" w:rsidR="00BD7BE7" w:rsidRPr="000A175A" w:rsidRDefault="00BD7BE7" w:rsidP="00BD7BE7">
            <w:r w:rsidRPr="000A175A">
              <w:t>PPE</w:t>
            </w:r>
          </w:p>
        </w:tc>
        <w:tc>
          <w:tcPr>
            <w:tcW w:w="6750" w:type="dxa"/>
            <w:tcBorders>
              <w:top w:val="single" w:sz="4" w:space="0" w:color="BFBFBF"/>
              <w:left w:val="single" w:sz="4" w:space="0" w:color="BFBFBF"/>
              <w:bottom w:val="single" w:sz="4" w:space="0" w:color="BFBFBF"/>
              <w:right w:val="single" w:sz="4" w:space="0" w:color="BFBFBF"/>
            </w:tcBorders>
          </w:tcPr>
          <w:p w14:paraId="2421D869" w14:textId="2FEABB7C" w:rsidR="00BD7BE7" w:rsidRPr="000A175A" w:rsidRDefault="00BD7BE7" w:rsidP="00BD7BE7">
            <w:r w:rsidRPr="000A175A">
              <w:t>Personal Protective Equipment</w:t>
            </w:r>
          </w:p>
        </w:tc>
      </w:tr>
      <w:tr w:rsidR="000A175A" w:rsidRPr="000A175A" w14:paraId="2A464BC4"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51ECA05" w14:textId="5B274A8E" w:rsidR="00BD7BE7" w:rsidRPr="000A175A" w:rsidRDefault="00BD7BE7" w:rsidP="00BD7BE7">
            <w:r w:rsidRPr="000A175A">
              <w:t>POE</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938FCC7" w14:textId="0D640082" w:rsidR="00BD7BE7" w:rsidRPr="000A175A" w:rsidRDefault="00BD7BE7" w:rsidP="00BD7BE7">
            <w:r w:rsidRPr="000A175A">
              <w:t>Point of Entry</w:t>
            </w:r>
          </w:p>
        </w:tc>
      </w:tr>
      <w:tr w:rsidR="000A175A" w:rsidRPr="000A175A" w14:paraId="2645DD1A"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tcPr>
          <w:p w14:paraId="29220EF2" w14:textId="236A3351" w:rsidR="00BD7BE7" w:rsidRPr="000A175A" w:rsidRDefault="00BD7BE7" w:rsidP="00BD7BE7">
            <w:r w:rsidRPr="000A175A" w:rsidDel="001A3F04">
              <w:t>SME</w:t>
            </w:r>
          </w:p>
        </w:tc>
        <w:tc>
          <w:tcPr>
            <w:tcW w:w="6750" w:type="dxa"/>
            <w:tcBorders>
              <w:top w:val="single" w:sz="4" w:space="0" w:color="BFBFBF"/>
              <w:left w:val="single" w:sz="4" w:space="0" w:color="BFBFBF"/>
              <w:bottom w:val="single" w:sz="4" w:space="0" w:color="BFBFBF"/>
              <w:right w:val="single" w:sz="4" w:space="0" w:color="BFBFBF"/>
            </w:tcBorders>
          </w:tcPr>
          <w:p w14:paraId="1AA425AB" w14:textId="5DC9D7D7" w:rsidR="00BD7BE7" w:rsidRPr="000A175A" w:rsidRDefault="00BD7BE7" w:rsidP="00BD7BE7">
            <w:r w:rsidRPr="000A175A" w:rsidDel="001A3F04">
              <w:t>Subject Matter Expert</w:t>
            </w:r>
          </w:p>
        </w:tc>
      </w:tr>
      <w:tr w:rsidR="000A175A" w:rsidRPr="000A175A" w14:paraId="73ADE9F4"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34ABFC6" w14:textId="450275BB" w:rsidR="00BD7BE7" w:rsidRPr="000A175A" w:rsidRDefault="00BD7BE7" w:rsidP="00BD7BE7">
            <w:r w:rsidRPr="000A175A">
              <w:t>TSA</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5AC07A4" w14:textId="0A6B6725" w:rsidR="00BD7BE7" w:rsidRPr="000A175A" w:rsidRDefault="00BD7BE7" w:rsidP="00BD7BE7">
            <w:r w:rsidRPr="000A175A">
              <w:t>Transportation Security Administration</w:t>
            </w:r>
          </w:p>
        </w:tc>
      </w:tr>
      <w:tr w:rsidR="000A175A" w:rsidRPr="000A175A" w14:paraId="180DCD37" w14:textId="77777777" w:rsidTr="00BD7BE7">
        <w:trPr>
          <w:trHeight w:val="233"/>
        </w:trPr>
        <w:tc>
          <w:tcPr>
            <w:tcW w:w="1525" w:type="dxa"/>
            <w:tcBorders>
              <w:top w:val="single" w:sz="4" w:space="0" w:color="BFBFBF"/>
              <w:left w:val="single" w:sz="4" w:space="0" w:color="BFBFBF"/>
              <w:bottom w:val="single" w:sz="4" w:space="0" w:color="BFBFBF"/>
              <w:right w:val="single" w:sz="4" w:space="0" w:color="BFBFBF"/>
            </w:tcBorders>
          </w:tcPr>
          <w:p w14:paraId="4A521680" w14:textId="7696587F" w:rsidR="00BD7BE7" w:rsidRPr="000A175A" w:rsidRDefault="00BD7BE7" w:rsidP="00BD7BE7">
            <w:r w:rsidRPr="000A175A">
              <w:t>UC</w:t>
            </w:r>
          </w:p>
        </w:tc>
        <w:tc>
          <w:tcPr>
            <w:tcW w:w="6750" w:type="dxa"/>
            <w:tcBorders>
              <w:top w:val="single" w:sz="4" w:space="0" w:color="BFBFBF"/>
              <w:left w:val="single" w:sz="4" w:space="0" w:color="BFBFBF"/>
              <w:bottom w:val="single" w:sz="4" w:space="0" w:color="BFBFBF"/>
              <w:right w:val="single" w:sz="4" w:space="0" w:color="BFBFBF"/>
            </w:tcBorders>
          </w:tcPr>
          <w:p w14:paraId="4A361699" w14:textId="1199A7A1" w:rsidR="00BD7BE7" w:rsidRPr="000A175A" w:rsidRDefault="00BD7BE7" w:rsidP="00BD7BE7">
            <w:r w:rsidRPr="000A175A">
              <w:t>Unified Command</w:t>
            </w:r>
          </w:p>
        </w:tc>
      </w:tr>
      <w:tr w:rsidR="000A175A" w:rsidRPr="000A175A" w14:paraId="31A1BDAE"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F572CF8" w14:textId="7D4BEBF6" w:rsidR="009824C3" w:rsidRPr="000A175A" w:rsidRDefault="009824C3" w:rsidP="00BD7BE7">
            <w:r w:rsidRPr="000A175A">
              <w:t>UIC</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E64F1EB" w14:textId="013F3EB6" w:rsidR="009824C3" w:rsidRPr="000A175A" w:rsidRDefault="00D06F38" w:rsidP="00BD7BE7">
            <w:r w:rsidRPr="000A175A">
              <w:t xml:space="preserve">Unified </w:t>
            </w:r>
            <w:r w:rsidR="005E7177" w:rsidRPr="000A175A">
              <w:t>Incident Command</w:t>
            </w:r>
          </w:p>
        </w:tc>
      </w:tr>
      <w:tr w:rsidR="000A175A" w:rsidRPr="000A175A" w14:paraId="440A3842"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tcPr>
          <w:p w14:paraId="2FB30BCC" w14:textId="116970B5" w:rsidR="00BD7BE7" w:rsidRPr="000A175A" w:rsidRDefault="00BD7BE7" w:rsidP="00BD7BE7">
            <w:r w:rsidRPr="000A175A">
              <w:t>USC</w:t>
            </w:r>
          </w:p>
        </w:tc>
        <w:tc>
          <w:tcPr>
            <w:tcW w:w="6750" w:type="dxa"/>
            <w:tcBorders>
              <w:top w:val="single" w:sz="4" w:space="0" w:color="BFBFBF"/>
              <w:left w:val="single" w:sz="4" w:space="0" w:color="BFBFBF"/>
              <w:bottom w:val="single" w:sz="4" w:space="0" w:color="BFBFBF"/>
              <w:right w:val="single" w:sz="4" w:space="0" w:color="BFBFBF"/>
            </w:tcBorders>
          </w:tcPr>
          <w:p w14:paraId="02D86E40" w14:textId="15157CCA" w:rsidR="00BD7BE7" w:rsidRPr="000A175A" w:rsidRDefault="00BD7BE7" w:rsidP="00BD7BE7">
            <w:r w:rsidRPr="000A175A">
              <w:t>United States Code</w:t>
            </w:r>
          </w:p>
        </w:tc>
      </w:tr>
      <w:tr w:rsidR="000A175A" w:rsidRPr="000A175A" w14:paraId="42F9DD9D" w14:textId="77777777" w:rsidTr="000A175A">
        <w:trPr>
          <w:trHeight w:val="233"/>
        </w:trPr>
        <w:tc>
          <w:tcPr>
            <w:tcW w:w="15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217E1F6" w14:textId="601CF263" w:rsidR="00BD7BE7" w:rsidRPr="000A175A" w:rsidRDefault="00BD7BE7" w:rsidP="00BD7BE7">
            <w:r w:rsidRPr="000A175A">
              <w:t>WHO</w:t>
            </w:r>
          </w:p>
        </w:tc>
        <w:tc>
          <w:tcPr>
            <w:tcW w:w="67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944799A" w14:textId="518BB501" w:rsidR="00BD7BE7" w:rsidRPr="000A175A" w:rsidRDefault="00BD7BE7" w:rsidP="00BD7BE7">
            <w:r w:rsidRPr="000A175A">
              <w:t>World Health Organization</w:t>
            </w:r>
          </w:p>
        </w:tc>
      </w:tr>
    </w:tbl>
    <w:p w14:paraId="04BC2B0D" w14:textId="77777777" w:rsidR="00536FD5" w:rsidRPr="000A175A" w:rsidRDefault="00536FD5" w:rsidP="00B70615"/>
    <w:p w14:paraId="2E28FE87" w14:textId="6692A3D1" w:rsidR="003712FC" w:rsidRPr="00E2754B" w:rsidRDefault="00636C5B" w:rsidP="009034DB">
      <w:pPr>
        <w:pStyle w:val="Heading4"/>
      </w:pPr>
      <w:r w:rsidRPr="00E2754B">
        <w:lastRenderedPageBreak/>
        <w:t>8</w:t>
      </w:r>
      <w:r w:rsidR="003712FC" w:rsidRPr="00E2754B">
        <w:t>.2 Glossary of Terms</w:t>
      </w:r>
    </w:p>
    <w:p w14:paraId="7B16F6AB" w14:textId="0F763FCC" w:rsidR="00536FD5" w:rsidRPr="00536FD5" w:rsidRDefault="00536FD5" w:rsidP="00536FD5">
      <w:r w:rsidRPr="00AC3B86">
        <w:rPr>
          <w:i/>
          <w:color w:val="808080" w:themeColor="background1" w:themeShade="80"/>
        </w:rPr>
        <w:t xml:space="preserve">[The below </w:t>
      </w:r>
      <w:r w:rsidRPr="00E2754B">
        <w:rPr>
          <w:i/>
          <w:color w:val="808080" w:themeColor="background1" w:themeShade="80"/>
        </w:rPr>
        <w:t>terms</w:t>
      </w:r>
      <w:r w:rsidRPr="00AC3B86">
        <w:rPr>
          <w:i/>
          <w:color w:val="808080" w:themeColor="background1" w:themeShade="80"/>
        </w:rPr>
        <w:t xml:space="preserve"> are illustrative and should be</w:t>
      </w:r>
      <w:r w:rsidRPr="00E2754B">
        <w:rPr>
          <w:i/>
          <w:color w:val="808080" w:themeColor="background1" w:themeShade="80"/>
        </w:rPr>
        <w:t xml:space="preserve"> </w:t>
      </w:r>
      <w:r w:rsidRPr="00AC3B86">
        <w:rPr>
          <w:i/>
          <w:color w:val="808080" w:themeColor="background1" w:themeShade="80"/>
        </w:rPr>
        <w:t>edited to suit unique airport CDRP circumstances.]</w:t>
      </w:r>
    </w:p>
    <w:p w14:paraId="4E570FB5" w14:textId="77777777" w:rsidR="002706F8" w:rsidRPr="00E2754B" w:rsidRDefault="002706F8" w:rsidP="002706F8">
      <w:r w:rsidRPr="00E2754B">
        <w:rPr>
          <w:b/>
          <w:bCs/>
        </w:rPr>
        <w:t>Apprehension</w:t>
      </w:r>
      <w:r w:rsidRPr="00E2754B">
        <w:t xml:space="preserve"> – The temporary taking into custody of an individual or group for purposes of determining whether Federal quarantine, isolation, or conditional release is warranted.</w:t>
      </w:r>
    </w:p>
    <w:p w14:paraId="7D027FFF" w14:textId="656E905C" w:rsidR="002706F8" w:rsidRPr="00E2754B" w:rsidRDefault="002706F8" w:rsidP="002706F8">
      <w:r w:rsidRPr="001C7650">
        <w:rPr>
          <w:b/>
          <w:bCs/>
        </w:rPr>
        <w:t>Communicable Disease</w:t>
      </w:r>
      <w:r w:rsidRPr="001C7650">
        <w:t xml:space="preserve"> – A disease that is </w:t>
      </w:r>
      <w:r w:rsidR="00CF6F67" w:rsidRPr="001C7650">
        <w:t xml:space="preserve">derived or caused by a microbiological agent and transmitted </w:t>
      </w:r>
      <w:r w:rsidR="001C7650" w:rsidRPr="001C7650">
        <w:t>through human-to-human contact</w:t>
      </w:r>
      <w:r w:rsidRPr="001C7650">
        <w:t>.</w:t>
      </w:r>
    </w:p>
    <w:p w14:paraId="63F55365" w14:textId="77777777" w:rsidR="002706F8" w:rsidRPr="00E2754B" w:rsidRDefault="002706F8" w:rsidP="002706F8">
      <w:r w:rsidRPr="00E2754B">
        <w:rPr>
          <w:b/>
          <w:bCs/>
        </w:rPr>
        <w:t>Conditional Release</w:t>
      </w:r>
      <w:r w:rsidRPr="00E2754B">
        <w:t xml:space="preserve"> – The temporary supervision by a public health official (or designee) of an individual or group, who may have been exposed to a quarantinable communicable disease to determine the risk of disease spread and includes public health supervision through in-person visits, telephone, or through electronic or Internet-based monitoring.</w:t>
      </w:r>
    </w:p>
    <w:p w14:paraId="558D29F9" w14:textId="77777777" w:rsidR="002706F8" w:rsidRPr="00E2754B" w:rsidRDefault="002706F8" w:rsidP="002706F8">
      <w:r w:rsidRPr="00E2754B">
        <w:rPr>
          <w:b/>
          <w:bCs/>
        </w:rPr>
        <w:t>Contact</w:t>
      </w:r>
      <w:r w:rsidRPr="00E2754B">
        <w:t xml:space="preserve"> – A person who has been in such association with an infected person, animal, or contaminated environment as to have had an opportunity to acquire that infection.</w:t>
      </w:r>
    </w:p>
    <w:p w14:paraId="23901EF5" w14:textId="77777777" w:rsidR="002706F8" w:rsidRPr="00E2754B" w:rsidRDefault="002706F8" w:rsidP="002706F8">
      <w:r w:rsidRPr="00E2754B">
        <w:rPr>
          <w:b/>
          <w:bCs/>
        </w:rPr>
        <w:t>Contact Tracing</w:t>
      </w:r>
      <w:r w:rsidRPr="00E2754B">
        <w:t xml:space="preserve"> – Identification and diagnosis of persons who may have come into contact with an infected source. </w:t>
      </w:r>
    </w:p>
    <w:p w14:paraId="6B006D40" w14:textId="77777777" w:rsidR="002706F8" w:rsidRPr="00E2754B" w:rsidRDefault="002706F8" w:rsidP="002706F8">
      <w:r w:rsidRPr="00E2754B">
        <w:rPr>
          <w:b/>
          <w:bCs/>
        </w:rPr>
        <w:t>Detention</w:t>
      </w:r>
      <w:r w:rsidRPr="00E2754B">
        <w:t xml:space="preserve"> – The temporary holding of ill or exposed travelers and crew at a POE while the threat to public health is being determined by the Director of CDC, or while transportation to a medical or quarantine facility is being arranged, or the quarantine facility is being established. </w:t>
      </w:r>
    </w:p>
    <w:p w14:paraId="0A6C1EB3" w14:textId="10508FBE" w:rsidR="002706F8" w:rsidRPr="00E2754B" w:rsidRDefault="002706F8" w:rsidP="002706F8">
      <w:r w:rsidRPr="00E2754B">
        <w:rPr>
          <w:b/>
          <w:bCs/>
        </w:rPr>
        <w:t>Epidemic</w:t>
      </w:r>
      <w:r w:rsidRPr="00E2754B">
        <w:t xml:space="preserve"> – The occurrence, in a defined community, of cases of an illness with a frequency clearly in excess of normal expectancy.</w:t>
      </w:r>
    </w:p>
    <w:p w14:paraId="70E2629C" w14:textId="77777777" w:rsidR="002706F8" w:rsidRPr="00E2754B" w:rsidRDefault="002706F8" w:rsidP="002706F8">
      <w:r w:rsidRPr="00E2754B">
        <w:rPr>
          <w:b/>
          <w:bCs/>
        </w:rPr>
        <w:t>Incubation Period</w:t>
      </w:r>
      <w:r w:rsidRPr="00E2754B">
        <w:t xml:space="preserve"> – The time interval between initial contact with an infectious agent and the first appearance of symptoms associated with an infection.</w:t>
      </w:r>
    </w:p>
    <w:p w14:paraId="37EDF39B" w14:textId="77777777" w:rsidR="002706F8" w:rsidRPr="00E2754B" w:rsidRDefault="002706F8" w:rsidP="002706F8">
      <w:r w:rsidRPr="00E2754B">
        <w:rPr>
          <w:b/>
          <w:bCs/>
        </w:rPr>
        <w:t>Isolation</w:t>
      </w:r>
      <w:r w:rsidRPr="00E2754B">
        <w:t xml:space="preserve"> – The separation of an individual or group infected with a communicable disease from those who are healthy in such a place and manner as determined by the Director of CDC to prevent the spread of communicable disease. </w:t>
      </w:r>
    </w:p>
    <w:p w14:paraId="3EA761BE" w14:textId="07A4700F" w:rsidR="002706F8" w:rsidRPr="00E2754B" w:rsidRDefault="002706F8" w:rsidP="002706F8">
      <w:r w:rsidRPr="00E2754B">
        <w:rPr>
          <w:b/>
          <w:bCs/>
        </w:rPr>
        <w:t>Interim Quarantine</w:t>
      </w:r>
      <w:r w:rsidRPr="00E2754B">
        <w:t xml:space="preserve"> – </w:t>
      </w:r>
      <w:r w:rsidR="000320A8" w:rsidRPr="00E2754B">
        <w:t>T</w:t>
      </w:r>
      <w:r w:rsidRPr="00E2754B">
        <w:t>he temporary holding of exposed individuals or border crossers at a port of entry while transportation to long-term quarantine location is arranged, or while long-term quarantine facility is being prepared, or while the threat to public health is being determined.</w:t>
      </w:r>
    </w:p>
    <w:p w14:paraId="365D8719" w14:textId="513D586D" w:rsidR="002706F8" w:rsidRPr="00E2754B" w:rsidRDefault="002706F8" w:rsidP="002706F8">
      <w:r w:rsidRPr="00E2754B">
        <w:rPr>
          <w:b/>
          <w:bCs/>
        </w:rPr>
        <w:t>Pandemic</w:t>
      </w:r>
      <w:r w:rsidRPr="00E2754B">
        <w:t xml:space="preserve"> – An epidemic occurring over a very wide area, crossing international </w:t>
      </w:r>
      <w:r w:rsidR="008F6D42" w:rsidRPr="00E2754B">
        <w:t>boundaries,</w:t>
      </w:r>
      <w:r w:rsidRPr="00E2754B">
        <w:t xml:space="preserve"> and usually affecting a large number of people; a global epidemic.</w:t>
      </w:r>
    </w:p>
    <w:p w14:paraId="3D149217" w14:textId="079BE2A2" w:rsidR="002706F8" w:rsidRPr="00E2754B" w:rsidRDefault="002706F8" w:rsidP="002706F8">
      <w:r w:rsidRPr="00E2754B">
        <w:rPr>
          <w:b/>
          <w:bCs/>
        </w:rPr>
        <w:t>Public Health Emergency</w:t>
      </w:r>
      <w:r w:rsidR="00E85305" w:rsidRPr="00E2754B">
        <w:t xml:space="preserve"> –</w:t>
      </w:r>
      <w:r w:rsidRPr="00E2754B">
        <w:t xml:space="preserve"> Any communicable disease event as determined by the Director with either documented or significant potential for regional, national, or international communicable disease spread or that is highly likely to cause death or serious illness if not properly controlled; or any communicable disease event described in a declaration by the Secretary; or any communicable disease event that the World Health Organization has determined to be a Public Health Emergency of International Concern.</w:t>
      </w:r>
    </w:p>
    <w:p w14:paraId="5935452F" w14:textId="2FA4ADDA" w:rsidR="002706F8" w:rsidRPr="00E2754B" w:rsidRDefault="002706F8" w:rsidP="002706F8">
      <w:r w:rsidRPr="00E2754B">
        <w:rPr>
          <w:b/>
          <w:bCs/>
        </w:rPr>
        <w:t>Quarantinable Disease</w:t>
      </w:r>
      <w:r w:rsidRPr="00E2754B">
        <w:t xml:space="preserve"> </w:t>
      </w:r>
      <w:r w:rsidR="00E85305" w:rsidRPr="00E2754B">
        <w:t>–</w:t>
      </w:r>
      <w:r w:rsidRPr="00E2754B">
        <w:t xml:space="preserve"> Any of the communicable diseases listed in an Executive Order of the President, as provided under section 361(b) of the Public Health Service Act (42 USC 264). The current </w:t>
      </w:r>
      <w:r w:rsidRPr="00E2754B">
        <w:lastRenderedPageBreak/>
        <w:t>list of quarantinable diseases as set forth in Executive Order 13295 of April 4, 2003, as amended July 2014, is provided in section VI.</w:t>
      </w:r>
    </w:p>
    <w:p w14:paraId="42363EF4" w14:textId="77777777" w:rsidR="002706F8" w:rsidRPr="00E2754B" w:rsidRDefault="002706F8" w:rsidP="002706F8">
      <w:r w:rsidRPr="00E2754B">
        <w:rPr>
          <w:b/>
          <w:bCs/>
        </w:rPr>
        <w:t>Quarantine</w:t>
      </w:r>
      <w:r w:rsidRPr="00E2754B">
        <w:t xml:space="preserve"> – The separation of an individual or group that has been exposed to a communicable disease, but is not yet ill, from others who have not been so exposed, in such a manner and place as determined by the Director of CDC to prevent the possible spread of the communicable disease.  </w:t>
      </w:r>
    </w:p>
    <w:p w14:paraId="3619DCB3" w14:textId="77777777" w:rsidR="002706F8" w:rsidRPr="00E2754B" w:rsidRDefault="002706F8" w:rsidP="002706F8">
      <w:r w:rsidRPr="00E2754B">
        <w:rPr>
          <w:b/>
          <w:bCs/>
        </w:rPr>
        <w:t>Screening</w:t>
      </w:r>
      <w:r w:rsidRPr="00E2754B">
        <w:t xml:space="preserve"> – Active steps to identify the existence of disease in an individual or group of individuals through visual examinations, physical examinations, laboratory tests or other methods.</w:t>
      </w:r>
    </w:p>
    <w:p w14:paraId="19349280" w14:textId="77777777" w:rsidR="002706F8" w:rsidRPr="00E2754B" w:rsidRDefault="002706F8" w:rsidP="002706F8">
      <w:r w:rsidRPr="00E2754B">
        <w:rPr>
          <w:b/>
          <w:bCs/>
        </w:rPr>
        <w:t>Surveillance</w:t>
      </w:r>
      <w:r w:rsidRPr="00E2754B">
        <w:t xml:space="preserve"> – The ongoing systematic collection and analysis of data and the provision of information which leads to action being taken to prevent and control a disease.</w:t>
      </w:r>
    </w:p>
    <w:p w14:paraId="10E4F951" w14:textId="77777777" w:rsidR="002706F8" w:rsidRPr="00E2754B" w:rsidRDefault="002706F8" w:rsidP="002706F8">
      <w:r w:rsidRPr="00E2754B">
        <w:rPr>
          <w:b/>
          <w:bCs/>
        </w:rPr>
        <w:t>Suspect</w:t>
      </w:r>
      <w:r w:rsidRPr="00E2754B">
        <w:t xml:space="preserve"> – An ill person whose history and symptoms suggest that he or she may have or is developing a communicable disease.</w:t>
      </w:r>
    </w:p>
    <w:p w14:paraId="3B3D5079" w14:textId="77777777" w:rsidR="002706F8" w:rsidRPr="00E2754B" w:rsidRDefault="002706F8" w:rsidP="002706F8">
      <w:r w:rsidRPr="00E2754B">
        <w:rPr>
          <w:b/>
          <w:bCs/>
        </w:rPr>
        <w:t>Temporary Quarantine</w:t>
      </w:r>
      <w:r w:rsidRPr="00E2754B">
        <w:t xml:space="preserve"> – quarantine that may occur for up to 72 hours at a port of entry or other location while long-term quarantine order is being sought or long-term quarantine location is being prepared/identified.</w:t>
      </w:r>
    </w:p>
    <w:p w14:paraId="3A4506B4" w14:textId="39762018" w:rsidR="002706F8" w:rsidRPr="00E2754B" w:rsidRDefault="002706F8" w:rsidP="002706F8">
      <w:r w:rsidRPr="00E2754B">
        <w:rPr>
          <w:b/>
          <w:bCs/>
        </w:rPr>
        <w:t>Transmission</w:t>
      </w:r>
      <w:r w:rsidRPr="00E2754B">
        <w:t xml:space="preserve"> – Mechanism by which an infectious agent is spread from </w:t>
      </w:r>
      <w:r w:rsidR="00E1320A" w:rsidRPr="00E2754B">
        <w:t>one source</w:t>
      </w:r>
      <w:r w:rsidRPr="00E2754B">
        <w:t xml:space="preserve"> to a person.</w:t>
      </w:r>
    </w:p>
    <w:p w14:paraId="5477BA34" w14:textId="53079E6C" w:rsidR="000320A8" w:rsidRPr="00E2754B" w:rsidRDefault="000320A8" w:rsidP="000320A8">
      <w:pPr>
        <w:ind w:left="720"/>
      </w:pPr>
      <w:r w:rsidRPr="00E2754B">
        <w:rPr>
          <w:u w:val="single"/>
        </w:rPr>
        <w:t>Direct contact</w:t>
      </w:r>
      <w:r w:rsidRPr="00E2754B">
        <w:t xml:space="preserve"> occurs through skin-to-skin contact, kissing,</w:t>
      </w:r>
      <w:r w:rsidR="00995AFB">
        <w:t xml:space="preserve"> or </w:t>
      </w:r>
      <w:r w:rsidRPr="00E2754B">
        <w:t>sexual intercourse.</w:t>
      </w:r>
    </w:p>
    <w:p w14:paraId="170DEC33" w14:textId="77777777" w:rsidR="000320A8" w:rsidRPr="00E2754B" w:rsidRDefault="000320A8" w:rsidP="000320A8">
      <w:pPr>
        <w:ind w:left="720"/>
      </w:pPr>
      <w:r w:rsidRPr="00E2754B">
        <w:rPr>
          <w:u w:val="single"/>
        </w:rPr>
        <w:t>Droplet spread</w:t>
      </w:r>
      <w:r w:rsidRPr="00E2754B">
        <w:t xml:space="preserve"> refers to spray with relatively large, short-range aerosols produced by sneezing, coughing, or even talking.</w:t>
      </w:r>
    </w:p>
    <w:p w14:paraId="48672617" w14:textId="77777777" w:rsidR="000320A8" w:rsidRPr="00E2754B" w:rsidRDefault="000320A8" w:rsidP="000320A8">
      <w:pPr>
        <w:ind w:left="720"/>
      </w:pPr>
      <w:r w:rsidRPr="00E2754B">
        <w:rPr>
          <w:u w:val="single"/>
        </w:rPr>
        <w:t>Indirect transmission</w:t>
      </w:r>
      <w:r w:rsidRPr="00E2754B">
        <w:t xml:space="preserve"> refers to the transfer of an infectious agent from a reservoir to a host by suspended air particles, inanimate objects (vehicles), or animate intermediaries (vectors).</w:t>
      </w:r>
    </w:p>
    <w:p w14:paraId="4ED9B0EB" w14:textId="2D02510B" w:rsidR="000320A8" w:rsidRPr="00E2754B" w:rsidRDefault="000320A8" w:rsidP="00B40824">
      <w:pPr>
        <w:ind w:left="1440"/>
      </w:pPr>
      <w:r w:rsidRPr="00E2754B">
        <w:rPr>
          <w:i/>
          <w:iCs/>
        </w:rPr>
        <w:t>Airborne transmission</w:t>
      </w:r>
      <w:r w:rsidRPr="00E2754B">
        <w:t xml:space="preserve"> – infectious agents are carried by droplet nuclei suspended in air.</w:t>
      </w:r>
    </w:p>
    <w:p w14:paraId="79048784" w14:textId="77777777" w:rsidR="000320A8" w:rsidRPr="00E2754B" w:rsidRDefault="000320A8" w:rsidP="00B40824">
      <w:pPr>
        <w:ind w:left="1440"/>
      </w:pPr>
      <w:r w:rsidRPr="00E2754B">
        <w:rPr>
          <w:i/>
          <w:iCs/>
        </w:rPr>
        <w:t>Vehicles</w:t>
      </w:r>
      <w:r w:rsidRPr="00E2754B">
        <w:t xml:space="preserve"> – inanimate objects that may indirectly transmit an infectious agent, including food, water, biologic products (blood), and fomites (inanimate objects such as handkerchiefs, bedding, or surgical scalpels).</w:t>
      </w:r>
    </w:p>
    <w:p w14:paraId="08ADC9FB" w14:textId="2334F728" w:rsidR="000320A8" w:rsidRPr="000320A8" w:rsidRDefault="000320A8" w:rsidP="00B40824">
      <w:pPr>
        <w:ind w:left="1440"/>
      </w:pPr>
      <w:r w:rsidRPr="00E2754B">
        <w:rPr>
          <w:i/>
          <w:iCs/>
        </w:rPr>
        <w:t>Vectors</w:t>
      </w:r>
      <w:r w:rsidRPr="00E2754B">
        <w:t xml:space="preserve"> – living intermediaries, such as mosquitoes, fleas, and ticks, </w:t>
      </w:r>
      <w:r w:rsidR="00E1320A" w:rsidRPr="00E2754B">
        <w:t>which</w:t>
      </w:r>
      <w:r w:rsidRPr="00E2754B">
        <w:t xml:space="preserve"> may carry an infectious agent through purely mechanical means or may support growth or changes in the agent.</w:t>
      </w:r>
    </w:p>
    <w:p w14:paraId="0F45E553" w14:textId="077B64D1" w:rsidR="00467D91" w:rsidRPr="00E2754B" w:rsidRDefault="00467D91">
      <w:r w:rsidRPr="00E2754B">
        <w:br w:type="page"/>
      </w:r>
    </w:p>
    <w:p w14:paraId="6A6E5F88" w14:textId="461DE27B" w:rsidR="00467D91" w:rsidRPr="00E2754B" w:rsidRDefault="00482517" w:rsidP="00467D91">
      <w:r w:rsidRPr="00E2754B">
        <w:rPr>
          <w:noProof/>
        </w:rPr>
        <w:lastRenderedPageBreak/>
        <mc:AlternateContent>
          <mc:Choice Requires="wps">
            <w:drawing>
              <wp:anchor distT="0" distB="0" distL="114300" distR="114300" simplePos="0" relativeHeight="251658245" behindDoc="1" locked="0" layoutInCell="1" allowOverlap="1" wp14:anchorId="7E779A35" wp14:editId="05F619F9">
                <wp:simplePos x="0" y="0"/>
                <wp:positionH relativeFrom="column">
                  <wp:posOffset>-624840</wp:posOffset>
                </wp:positionH>
                <wp:positionV relativeFrom="paragraph">
                  <wp:posOffset>-591820</wp:posOffset>
                </wp:positionV>
                <wp:extent cx="7132320" cy="9418320"/>
                <wp:effectExtent l="0" t="0" r="0" b="0"/>
                <wp:wrapNone/>
                <wp:docPr id="213129600" name="Rectangle 213129600"/>
                <wp:cNvGraphicFramePr/>
                <a:graphic xmlns:a="http://schemas.openxmlformats.org/drawingml/2006/main">
                  <a:graphicData uri="http://schemas.microsoft.com/office/word/2010/wordprocessingShape">
                    <wps:wsp>
                      <wps:cNvSpPr/>
                      <wps:spPr>
                        <a:xfrm>
                          <a:off x="0" y="0"/>
                          <a:ext cx="7132320" cy="9418320"/>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FA4AF" id="Rectangle 213129600" o:spid="_x0000_s1026" style="position:absolute;margin-left:-49.2pt;margin-top:-46.6pt;width:561.6pt;height:741.6pt;z-index:-251658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" fillcolor="#e3f0fc" stroked="f" strokeweight="1pt"/>
            </w:pict>
          </mc:Fallback>
        </mc:AlternateContent>
      </w:r>
    </w:p>
    <w:p w14:paraId="2753E403" w14:textId="026B8372" w:rsidR="00467D91" w:rsidRPr="00E2754B" w:rsidRDefault="00467D91" w:rsidP="00467D91"/>
    <w:p w14:paraId="585F0761" w14:textId="3A09E5E7" w:rsidR="00467D91" w:rsidRPr="00E2754B" w:rsidRDefault="00467D91" w:rsidP="00467D91"/>
    <w:p w14:paraId="50AAE83B" w14:textId="64C114D5" w:rsidR="00467D91" w:rsidRPr="00E2754B" w:rsidRDefault="00467D91" w:rsidP="00467D91"/>
    <w:p w14:paraId="479C1106" w14:textId="77777777" w:rsidR="00467D91" w:rsidRPr="00E2754B" w:rsidRDefault="00467D91" w:rsidP="00467D91"/>
    <w:p w14:paraId="4945FB1B" w14:textId="25461099" w:rsidR="00467D91" w:rsidRPr="00E2754B" w:rsidRDefault="00467D91" w:rsidP="00467D91"/>
    <w:p w14:paraId="1CBF122D" w14:textId="77777777" w:rsidR="00467D91" w:rsidRPr="00E2754B" w:rsidRDefault="00467D91" w:rsidP="00467D91"/>
    <w:p w14:paraId="69291A3E" w14:textId="650D3101" w:rsidR="00467D91" w:rsidRPr="00E2754B" w:rsidRDefault="00467D91" w:rsidP="00467D91"/>
    <w:p w14:paraId="68E0AAD1" w14:textId="77777777" w:rsidR="00467D91" w:rsidRPr="00E2754B" w:rsidRDefault="00467D91" w:rsidP="00467D91"/>
    <w:p w14:paraId="0E05FC28" w14:textId="77777777" w:rsidR="00467D91" w:rsidRPr="00E2754B" w:rsidRDefault="00467D91" w:rsidP="00467D91"/>
    <w:p w14:paraId="16A7310C" w14:textId="77777777" w:rsidR="00467D91" w:rsidRPr="00E2754B" w:rsidRDefault="00467D91" w:rsidP="00467D91">
      <w:pPr>
        <w:jc w:val="center"/>
        <w:rPr>
          <w:color w:val="182F58"/>
          <w:sz w:val="96"/>
          <w:szCs w:val="96"/>
        </w:rPr>
      </w:pPr>
      <w:r w:rsidRPr="00E2754B">
        <w:rPr>
          <w:color w:val="182F58"/>
          <w:sz w:val="96"/>
          <w:szCs w:val="96"/>
        </w:rPr>
        <w:t>CDRP TEMPLATE</w:t>
      </w:r>
    </w:p>
    <w:p w14:paraId="27115AC6" w14:textId="1F1EA776" w:rsidR="00467D91" w:rsidRPr="00E2754B" w:rsidRDefault="00467D91" w:rsidP="00467D91">
      <w:pPr>
        <w:jc w:val="center"/>
        <w:rPr>
          <w:b/>
          <w:bCs/>
          <w:color w:val="182F58"/>
          <w:sz w:val="76"/>
          <w:szCs w:val="76"/>
        </w:rPr>
      </w:pPr>
      <w:r w:rsidRPr="00E2754B">
        <w:rPr>
          <w:b/>
          <w:bCs/>
          <w:color w:val="182F58"/>
          <w:sz w:val="76"/>
          <w:szCs w:val="76"/>
        </w:rPr>
        <w:t>Additional Sections for Consideration</w:t>
      </w:r>
    </w:p>
    <w:p w14:paraId="5FD4275C" w14:textId="77777777" w:rsidR="00467D91" w:rsidRPr="00E2754B" w:rsidRDefault="00467D91" w:rsidP="00467D91">
      <w:r w:rsidRPr="00E2754B">
        <w:br w:type="page"/>
      </w:r>
    </w:p>
    <w:p w14:paraId="0EB2D83A" w14:textId="1CB5FD9F" w:rsidR="00467D91" w:rsidRPr="00E2754B" w:rsidRDefault="00467D91" w:rsidP="00467D91">
      <w:pPr>
        <w:pStyle w:val="Heading2"/>
      </w:pPr>
      <w:bookmarkStart w:id="26" w:name="_Toc155951582"/>
      <w:r w:rsidRPr="00E2754B">
        <w:lastRenderedPageBreak/>
        <w:t>Additional Sections for Consideration</w:t>
      </w:r>
      <w:bookmarkEnd w:id="26"/>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75"/>
        <w:gridCol w:w="360"/>
        <w:gridCol w:w="4315"/>
      </w:tblGrid>
      <w:tr w:rsidR="00627EEB" w:rsidRPr="00E2754B" w14:paraId="50BD03B4" w14:textId="77777777" w:rsidTr="00627EEB">
        <w:tc>
          <w:tcPr>
            <w:tcW w:w="5035" w:type="dxa"/>
            <w:gridSpan w:val="2"/>
            <w:shd w:val="clear" w:color="auto" w:fill="F2F2F2" w:themeFill="background1" w:themeFillShade="F2"/>
          </w:tcPr>
          <w:p w14:paraId="7E1DE84E" w14:textId="77777777" w:rsidR="00467D91" w:rsidRPr="00E2754B" w:rsidRDefault="00467D91" w:rsidP="00490BFE">
            <w:pPr>
              <w:spacing w:before="120" w:after="120"/>
              <w:jc w:val="center"/>
              <w:rPr>
                <w:rFonts w:ascii="Arial" w:hAnsi="Arial" w:cs="Arial"/>
                <w:b/>
                <w:bCs/>
                <w:color w:val="A6A6A6" w:themeColor="background1" w:themeShade="A6"/>
              </w:rPr>
            </w:pPr>
            <w:r w:rsidRPr="00627EEB">
              <w:rPr>
                <w:rFonts w:ascii="Arial" w:hAnsi="Arial" w:cs="Arial"/>
                <w:b/>
                <w:bCs/>
                <w:color w:val="A6A6A6" w:themeColor="background1" w:themeShade="A6"/>
              </w:rPr>
              <w:t>Base Document</w:t>
            </w:r>
          </w:p>
        </w:tc>
        <w:tc>
          <w:tcPr>
            <w:tcW w:w="4315" w:type="dxa"/>
            <w:shd w:val="clear" w:color="auto" w:fill="182F58"/>
          </w:tcPr>
          <w:p w14:paraId="5C66043A" w14:textId="77777777" w:rsidR="00467D91" w:rsidRPr="00E2754B" w:rsidRDefault="00467D91" w:rsidP="00490BFE">
            <w:pPr>
              <w:spacing w:before="120" w:after="120"/>
              <w:jc w:val="center"/>
              <w:rPr>
                <w:rFonts w:ascii="Arial" w:hAnsi="Arial" w:cs="Arial"/>
                <w:b/>
                <w:bCs/>
              </w:rPr>
            </w:pPr>
            <w:r w:rsidRPr="00627EEB">
              <w:rPr>
                <w:rFonts w:ascii="Arial" w:hAnsi="Arial" w:cs="Arial"/>
                <w:b/>
                <w:bCs/>
                <w:color w:val="FFFFFF" w:themeColor="background1"/>
              </w:rPr>
              <w:t>Additional Sections for Consideration</w:t>
            </w:r>
          </w:p>
        </w:tc>
      </w:tr>
      <w:tr w:rsidR="00467D91" w:rsidRPr="00E2754B" w14:paraId="10DC2FD2" w14:textId="77777777" w:rsidTr="003A6F07">
        <w:trPr>
          <w:trHeight w:val="59"/>
        </w:trPr>
        <w:tc>
          <w:tcPr>
            <w:tcW w:w="9350" w:type="dxa"/>
            <w:gridSpan w:val="3"/>
          </w:tcPr>
          <w:p w14:paraId="7E43FA09" w14:textId="77777777" w:rsidR="00467D91" w:rsidRPr="00E2754B" w:rsidRDefault="00467D91" w:rsidP="00490BFE">
            <w:pPr>
              <w:jc w:val="center"/>
              <w:rPr>
                <w:rFonts w:ascii="Arial" w:hAnsi="Arial" w:cs="Arial"/>
                <w:b/>
                <w:bCs/>
                <w:color w:val="A6A6A6" w:themeColor="background1" w:themeShade="A6"/>
                <w:sz w:val="10"/>
                <w:szCs w:val="10"/>
              </w:rPr>
            </w:pPr>
          </w:p>
        </w:tc>
      </w:tr>
      <w:tr w:rsidR="00627EEB" w:rsidRPr="00E2754B" w14:paraId="2DA0E967" w14:textId="77777777" w:rsidTr="00627EEB">
        <w:tblPrEx>
          <w:jc w:val="center"/>
          <w:shd w:val="clear" w:color="auto" w:fill="F2F2F2" w:themeFill="background1" w:themeFillShade="F2"/>
        </w:tblPrEx>
        <w:trPr>
          <w:trHeight w:val="377"/>
          <w:jc w:val="center"/>
        </w:trPr>
        <w:tc>
          <w:tcPr>
            <w:tcW w:w="4675" w:type="dxa"/>
            <w:shd w:val="clear" w:color="auto" w:fill="182F58"/>
            <w:vAlign w:val="center"/>
          </w:tcPr>
          <w:p w14:paraId="6A234B33" w14:textId="4B3929D8" w:rsidR="00627EEB" w:rsidRPr="00127122" w:rsidRDefault="00627EEB" w:rsidP="00490BFE">
            <w:pPr>
              <w:jc w:val="center"/>
              <w:rPr>
                <w:rFonts w:ascii="Arial" w:hAnsi="Arial" w:cs="Arial"/>
                <w:b/>
                <w:color w:val="FFFFFF" w:themeColor="background1"/>
                <w:sz w:val="14"/>
                <w:szCs w:val="14"/>
              </w:rPr>
            </w:pPr>
            <w:r>
              <w:rPr>
                <w:rFonts w:ascii="Arial" w:hAnsi="Arial" w:cs="Arial"/>
                <w:b/>
                <w:color w:val="FFFFFF" w:themeColor="background1"/>
                <w:sz w:val="14"/>
                <w:szCs w:val="14"/>
              </w:rPr>
              <w:t>Special Circumstances</w:t>
            </w:r>
          </w:p>
        </w:tc>
        <w:tc>
          <w:tcPr>
            <w:tcW w:w="4675" w:type="dxa"/>
            <w:gridSpan w:val="2"/>
            <w:shd w:val="clear" w:color="auto" w:fill="F2F2F2" w:themeFill="background1" w:themeFillShade="F2"/>
            <w:vAlign w:val="center"/>
          </w:tcPr>
          <w:p w14:paraId="6314BCEE" w14:textId="6E2A77A8" w:rsidR="00627EEB" w:rsidRPr="00627EEB" w:rsidRDefault="00627EEB" w:rsidP="00490BFE">
            <w:pPr>
              <w:jc w:val="center"/>
              <w:rPr>
                <w:rFonts w:ascii="Arial" w:hAnsi="Arial" w:cs="Arial"/>
                <w:b/>
                <w:color w:val="A6A6A6" w:themeColor="background1" w:themeShade="A6"/>
                <w:sz w:val="14"/>
                <w:szCs w:val="14"/>
              </w:rPr>
            </w:pPr>
            <w:r>
              <w:rPr>
                <w:rFonts w:ascii="Arial" w:hAnsi="Arial" w:cs="Arial"/>
                <w:b/>
                <w:color w:val="A6A6A6" w:themeColor="background1" w:themeShade="A6"/>
                <w:sz w:val="14"/>
                <w:szCs w:val="14"/>
              </w:rPr>
              <w:t>Annexes: Standard Precautions, Contact Information, etc.</w:t>
            </w:r>
          </w:p>
        </w:tc>
      </w:tr>
    </w:tbl>
    <w:p w14:paraId="1126E053" w14:textId="77777777" w:rsidR="00467D91" w:rsidRPr="00E2754B" w:rsidRDefault="00467D91" w:rsidP="00467D91">
      <w:pPr>
        <w:pStyle w:val="NoSpacing"/>
      </w:pPr>
    </w:p>
    <w:p w14:paraId="67E335E3" w14:textId="1802C7C0" w:rsidR="004F7E9E" w:rsidRPr="00E2754B" w:rsidRDefault="004F7E9E" w:rsidP="004F7E9E">
      <w:pPr>
        <w:pStyle w:val="Heading3"/>
      </w:pPr>
      <w:bookmarkStart w:id="27" w:name="_Toc155951583"/>
      <w:r w:rsidRPr="00E2754B">
        <w:t>Section</w:t>
      </w:r>
      <w:r w:rsidR="00C30CE7" w:rsidRPr="00E2754B">
        <w:t xml:space="preserve"> </w:t>
      </w:r>
      <w:r w:rsidR="00404148" w:rsidRPr="00E2754B">
        <w:t>9</w:t>
      </w:r>
      <w:r w:rsidR="00C30CE7" w:rsidRPr="00E2754B">
        <w:t>.</w:t>
      </w:r>
      <w:r w:rsidRPr="00E2754B">
        <w:t xml:space="preserve"> </w:t>
      </w:r>
      <w:r w:rsidR="00D83FBF" w:rsidRPr="00E2754B">
        <w:t>Special Circumstances</w:t>
      </w:r>
      <w:bookmarkEnd w:id="27"/>
    </w:p>
    <w:p w14:paraId="44A63239" w14:textId="2295671A" w:rsidR="00DC637F" w:rsidRPr="00E2754B" w:rsidRDefault="00DC637F" w:rsidP="00DC637F">
      <w:r w:rsidRPr="00AC3B86">
        <w:rPr>
          <w:i/>
          <w:color w:val="808080" w:themeColor="background1" w:themeShade="80"/>
        </w:rPr>
        <w:t xml:space="preserve">[The below </w:t>
      </w:r>
      <w:r w:rsidRPr="00E2754B">
        <w:rPr>
          <w:i/>
          <w:color w:val="808080" w:themeColor="background1" w:themeShade="80"/>
        </w:rPr>
        <w:t>special circumstances</w:t>
      </w:r>
      <w:r w:rsidRPr="00AC3B86">
        <w:rPr>
          <w:i/>
          <w:color w:val="808080" w:themeColor="background1" w:themeShade="80"/>
        </w:rPr>
        <w:t xml:space="preserve"> </w:t>
      </w:r>
      <w:r w:rsidRPr="00E2754B">
        <w:rPr>
          <w:i/>
          <w:color w:val="808080" w:themeColor="background1" w:themeShade="80"/>
        </w:rPr>
        <w:t xml:space="preserve">are included in the current iteration of the Multiagency Airport Communicable Disease Response Plan template as in use by the U.S. Port Health Stations. These special circumstances </w:t>
      </w:r>
      <w:r w:rsidR="00F7369D" w:rsidRPr="00E2754B">
        <w:rPr>
          <w:i/>
          <w:color w:val="808080" w:themeColor="background1" w:themeShade="80"/>
        </w:rPr>
        <w:t>are likely not</w:t>
      </w:r>
      <w:r w:rsidRPr="00E2754B">
        <w:rPr>
          <w:i/>
          <w:color w:val="808080" w:themeColor="background1" w:themeShade="80"/>
        </w:rPr>
        <w:t xml:space="preserve"> applicable </w:t>
      </w:r>
      <w:r w:rsidR="00F7369D" w:rsidRPr="00E2754B">
        <w:rPr>
          <w:i/>
          <w:color w:val="808080" w:themeColor="background1" w:themeShade="80"/>
        </w:rPr>
        <w:t xml:space="preserve">for all airport’s and should be </w:t>
      </w:r>
      <w:r w:rsidR="001B2911" w:rsidRPr="00E2754B">
        <w:rPr>
          <w:i/>
          <w:color w:val="808080" w:themeColor="background1" w:themeShade="80"/>
        </w:rPr>
        <w:t>discussed</w:t>
      </w:r>
      <w:r w:rsidR="00F7369D" w:rsidRPr="00E2754B">
        <w:rPr>
          <w:i/>
          <w:color w:val="808080" w:themeColor="background1" w:themeShade="80"/>
        </w:rPr>
        <w:t xml:space="preserve"> with partners</w:t>
      </w:r>
      <w:r w:rsidR="001B2911" w:rsidRPr="00E2754B">
        <w:rPr>
          <w:i/>
          <w:color w:val="808080" w:themeColor="background1" w:themeShade="80"/>
        </w:rPr>
        <w:t>, including the CDC Port Health Station.</w:t>
      </w:r>
      <w:r w:rsidRPr="00AC3B86">
        <w:rPr>
          <w:i/>
          <w:color w:val="808080" w:themeColor="background1" w:themeShade="80"/>
        </w:rPr>
        <w:t>]</w:t>
      </w:r>
    </w:p>
    <w:p w14:paraId="7EA5E0F0" w14:textId="625FFB94" w:rsidR="00EF47DA" w:rsidRPr="00E2754B" w:rsidRDefault="00EF47DA" w:rsidP="00EF47DA">
      <w:pPr>
        <w:pStyle w:val="Heading4"/>
      </w:pPr>
      <w:r w:rsidRPr="00E2754B">
        <w:t>9.1 Detainment of Foreign Nationals or Diplomats</w:t>
      </w:r>
    </w:p>
    <w:p w14:paraId="3CB36135" w14:textId="77777777" w:rsidR="00EF47DA" w:rsidRPr="00E2754B" w:rsidRDefault="00EF47DA" w:rsidP="00EF47DA">
      <w:r w:rsidRPr="00E2754B">
        <w:t>The U.S. Department of State will be notified whenever any international flight or person is legally detained or quarantined, to verify the status of the traveler(s), and to confirm those claiming diplomatic affiliations. If a diplomatic pouch is present on board the aircraft its disposition will be determined by the U.S. Department of State in consultation with the Incident Commander.</w:t>
      </w:r>
    </w:p>
    <w:p w14:paraId="48A4F835" w14:textId="4DEC3843" w:rsidR="00EF47DA" w:rsidRPr="00E2754B" w:rsidRDefault="00EF47DA" w:rsidP="00EF47DA">
      <w:pPr>
        <w:pStyle w:val="Heading4"/>
      </w:pPr>
      <w:r w:rsidRPr="00E2754B">
        <w:t>9.2 Decontamination</w:t>
      </w:r>
    </w:p>
    <w:p w14:paraId="7BD2EDCE" w14:textId="77777777" w:rsidR="00EF47DA" w:rsidRPr="00E2754B" w:rsidRDefault="00EF47DA" w:rsidP="00EF47DA">
      <w:r w:rsidRPr="00E2754B">
        <w:t>If an ill traveler has used a conveyance or gone through the CDC Port Health Station, it may be advisable to decontaminate those areas after the traveler has departed. Any aircraft and/or facility deemed to need decontamination will be prohibited for use until designated as safe. Decontamination is typically performed by the owner or operator of facilities or conveyance.</w:t>
      </w:r>
    </w:p>
    <w:p w14:paraId="65F9EEE5" w14:textId="032BCA52" w:rsidR="00EF47DA" w:rsidRPr="00E2754B" w:rsidRDefault="00EF47DA" w:rsidP="00EF47DA">
      <w:pPr>
        <w:pStyle w:val="Heading4"/>
      </w:pPr>
      <w:r w:rsidRPr="00E2754B">
        <w:t>9.3 Travel Restrictions: Do Not Board/Look Out List</w:t>
      </w:r>
    </w:p>
    <w:p w14:paraId="404EB928" w14:textId="06F64446" w:rsidR="00EF47DA" w:rsidRPr="00E2754B" w:rsidRDefault="00EF47DA" w:rsidP="00EF47DA">
      <w:r w:rsidRPr="00E2754B">
        <w:t xml:space="preserve">Another method of mitigating travelers’ risk of transmission is through the public health Do Not Board (DNB) list developed by </w:t>
      </w:r>
      <w:r w:rsidR="00DD6425">
        <w:t xml:space="preserve">Department of Health </w:t>
      </w:r>
      <w:r w:rsidRPr="00E2754B">
        <w:t xml:space="preserve">and </w:t>
      </w:r>
      <w:r w:rsidR="00DD6425">
        <w:t>Human Services (</w:t>
      </w:r>
      <w:r w:rsidRPr="00E2754B">
        <w:t>HHS</w:t>
      </w:r>
      <w:r w:rsidR="00DD6425">
        <w:t>)</w:t>
      </w:r>
      <w:r w:rsidRPr="00E2754B">
        <w:t>/CDC and DHS. This list enables domestic and international public health officials to request that individuals with communicable diseases who meet specific criteria, including having a communicable disease that poses a public health threat to the traveling public, be restricted from boarding commercial aircraft arriving into, departing from, or traveling within the United States. The public health DNB list, administered by DHS and managed by CDC, is intended to supplement state and/or local public health measures to prevent individuals who are infectious, or reasonably believed to have been exposed to a communicable disease and may become infectious, from boarding commercial aircraft. Individuals included on the DNB list are assigned a Public Health Border Lookout (LO) (“Lookout”) record that assists in ensuring that an individual placed on the DNB is detected if he or she attempts to enter or depart the United States through a port of entry. When this happens, officials from U.S. CBP, a DHS component agency, notify HHS/CDC so that a thorough public health inquiry and evaluation can be conducted and appropriate public health action taken, as needed.</w:t>
      </w:r>
    </w:p>
    <w:p w14:paraId="54962B44" w14:textId="3A6BD0E1" w:rsidR="004F7E9E" w:rsidRPr="00E2754B" w:rsidRDefault="00EF47DA" w:rsidP="00EF47DA">
      <w:r w:rsidRPr="00E2754B">
        <w:t xml:space="preserve">For more information about the DNB/LO lists including criteria for placement please click on this link:  </w:t>
      </w:r>
      <w:hyperlink r:id="rId18" w:history="1">
        <w:r w:rsidRPr="00E2754B">
          <w:rPr>
            <w:rStyle w:val="Hyperlink"/>
          </w:rPr>
          <w:t>https://www.federalregister.gov/documents/2015/03/27/2015-07118/criteria-for-requesting-federal-travel-restrictions-for-public-health-purposes-including-for-viral</w:t>
        </w:r>
      </w:hyperlink>
      <w:r w:rsidRPr="00E2754B">
        <w:t>.</w:t>
      </w:r>
    </w:p>
    <w:p w14:paraId="16AC02BD" w14:textId="379D0433" w:rsidR="00EF47DA" w:rsidRPr="00E2754B" w:rsidRDefault="00EF47DA">
      <w:r w:rsidRPr="00E2754B">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75"/>
        <w:gridCol w:w="360"/>
        <w:gridCol w:w="4315"/>
      </w:tblGrid>
      <w:tr w:rsidR="00627EEB" w:rsidRPr="00E2754B" w14:paraId="1082B3CA" w14:textId="77777777" w:rsidTr="00490BFE">
        <w:tc>
          <w:tcPr>
            <w:tcW w:w="5035" w:type="dxa"/>
            <w:gridSpan w:val="2"/>
            <w:shd w:val="clear" w:color="auto" w:fill="F2F2F2" w:themeFill="background1" w:themeFillShade="F2"/>
          </w:tcPr>
          <w:p w14:paraId="05920E5D" w14:textId="77777777" w:rsidR="00627EEB" w:rsidRPr="00E2754B" w:rsidRDefault="00627EEB" w:rsidP="00490BFE">
            <w:pPr>
              <w:spacing w:before="120" w:after="120"/>
              <w:jc w:val="center"/>
              <w:rPr>
                <w:rFonts w:ascii="Arial" w:hAnsi="Arial" w:cs="Arial"/>
                <w:b/>
                <w:bCs/>
                <w:color w:val="A6A6A6" w:themeColor="background1" w:themeShade="A6"/>
              </w:rPr>
            </w:pPr>
            <w:r w:rsidRPr="00627EEB">
              <w:rPr>
                <w:rFonts w:ascii="Arial" w:hAnsi="Arial" w:cs="Arial"/>
                <w:b/>
                <w:bCs/>
                <w:color w:val="A6A6A6" w:themeColor="background1" w:themeShade="A6"/>
              </w:rPr>
              <w:lastRenderedPageBreak/>
              <w:t>Base Document</w:t>
            </w:r>
          </w:p>
        </w:tc>
        <w:tc>
          <w:tcPr>
            <w:tcW w:w="4315" w:type="dxa"/>
            <w:shd w:val="clear" w:color="auto" w:fill="182F58"/>
          </w:tcPr>
          <w:p w14:paraId="4F3DCA32" w14:textId="77777777" w:rsidR="00627EEB" w:rsidRPr="00E2754B" w:rsidRDefault="00627EEB" w:rsidP="00490BFE">
            <w:pPr>
              <w:spacing w:before="120" w:after="120"/>
              <w:jc w:val="center"/>
              <w:rPr>
                <w:rFonts w:ascii="Arial" w:hAnsi="Arial" w:cs="Arial"/>
                <w:b/>
                <w:bCs/>
              </w:rPr>
            </w:pPr>
            <w:r w:rsidRPr="00627EEB">
              <w:rPr>
                <w:rFonts w:ascii="Arial" w:hAnsi="Arial" w:cs="Arial"/>
                <w:b/>
                <w:bCs/>
                <w:color w:val="FFFFFF" w:themeColor="background1"/>
              </w:rPr>
              <w:t>Additional Sections for Consideration</w:t>
            </w:r>
          </w:p>
        </w:tc>
      </w:tr>
      <w:tr w:rsidR="00627EEB" w:rsidRPr="00E2754B" w14:paraId="5AB5FFBC" w14:textId="77777777" w:rsidTr="00490BFE">
        <w:trPr>
          <w:trHeight w:val="59"/>
        </w:trPr>
        <w:tc>
          <w:tcPr>
            <w:tcW w:w="9350" w:type="dxa"/>
            <w:gridSpan w:val="3"/>
          </w:tcPr>
          <w:p w14:paraId="0137F4C6" w14:textId="77777777" w:rsidR="00627EEB" w:rsidRPr="00E2754B" w:rsidRDefault="00627EEB" w:rsidP="00490BFE">
            <w:pPr>
              <w:jc w:val="center"/>
              <w:rPr>
                <w:rFonts w:ascii="Arial" w:hAnsi="Arial" w:cs="Arial"/>
                <w:b/>
                <w:bCs/>
                <w:color w:val="A6A6A6" w:themeColor="background1" w:themeShade="A6"/>
                <w:sz w:val="10"/>
                <w:szCs w:val="10"/>
              </w:rPr>
            </w:pPr>
          </w:p>
        </w:tc>
      </w:tr>
      <w:tr w:rsidR="00627EEB" w:rsidRPr="00E2754B" w14:paraId="5D38FEE8" w14:textId="77777777" w:rsidTr="00627EEB">
        <w:tblPrEx>
          <w:jc w:val="center"/>
          <w:shd w:val="clear" w:color="auto" w:fill="F2F2F2" w:themeFill="background1" w:themeFillShade="F2"/>
        </w:tblPrEx>
        <w:trPr>
          <w:trHeight w:val="377"/>
          <w:jc w:val="center"/>
        </w:trPr>
        <w:tc>
          <w:tcPr>
            <w:tcW w:w="4675" w:type="dxa"/>
            <w:shd w:val="clear" w:color="auto" w:fill="F2F2F2" w:themeFill="background1" w:themeFillShade="F2"/>
            <w:vAlign w:val="center"/>
          </w:tcPr>
          <w:p w14:paraId="1320A4CB" w14:textId="77777777" w:rsidR="00627EEB" w:rsidRPr="00127122" w:rsidRDefault="00627EEB" w:rsidP="00490BFE">
            <w:pPr>
              <w:jc w:val="center"/>
              <w:rPr>
                <w:rFonts w:ascii="Arial" w:hAnsi="Arial" w:cs="Arial"/>
                <w:b/>
                <w:color w:val="FFFFFF" w:themeColor="background1"/>
                <w:sz w:val="14"/>
                <w:szCs w:val="14"/>
              </w:rPr>
            </w:pPr>
            <w:r w:rsidRPr="00627EEB">
              <w:rPr>
                <w:rFonts w:ascii="Arial" w:hAnsi="Arial" w:cs="Arial"/>
                <w:b/>
                <w:color w:val="A6A6A6" w:themeColor="background1" w:themeShade="A6"/>
                <w:sz w:val="14"/>
                <w:szCs w:val="14"/>
              </w:rPr>
              <w:t>Special Circumstances</w:t>
            </w:r>
          </w:p>
        </w:tc>
        <w:tc>
          <w:tcPr>
            <w:tcW w:w="4675" w:type="dxa"/>
            <w:gridSpan w:val="2"/>
            <w:shd w:val="clear" w:color="auto" w:fill="182F58"/>
            <w:vAlign w:val="center"/>
          </w:tcPr>
          <w:p w14:paraId="665EC859" w14:textId="77777777" w:rsidR="00627EEB" w:rsidRPr="00627EEB" w:rsidRDefault="00627EEB" w:rsidP="00490BFE">
            <w:pPr>
              <w:jc w:val="center"/>
              <w:rPr>
                <w:rFonts w:ascii="Arial" w:hAnsi="Arial" w:cs="Arial"/>
                <w:b/>
                <w:color w:val="FFFFFF" w:themeColor="background1"/>
                <w:sz w:val="14"/>
                <w:szCs w:val="14"/>
              </w:rPr>
            </w:pPr>
            <w:r w:rsidRPr="00627EEB">
              <w:rPr>
                <w:rFonts w:ascii="Arial" w:hAnsi="Arial" w:cs="Arial"/>
                <w:b/>
                <w:color w:val="FFFFFF" w:themeColor="background1"/>
                <w:sz w:val="14"/>
                <w:szCs w:val="14"/>
              </w:rPr>
              <w:t>Annexes: Standard Precautions, Contact Information, etc.</w:t>
            </w:r>
          </w:p>
        </w:tc>
      </w:tr>
    </w:tbl>
    <w:p w14:paraId="1DB6EF86" w14:textId="77777777" w:rsidR="004F7E9E" w:rsidRPr="00E2754B" w:rsidRDefault="004F7E9E" w:rsidP="00E4273D">
      <w:pPr>
        <w:pStyle w:val="NoSpacing"/>
      </w:pPr>
    </w:p>
    <w:p w14:paraId="543E3CA0" w14:textId="69D292BE" w:rsidR="00482517" w:rsidRPr="00E2754B" w:rsidRDefault="00482517" w:rsidP="00482517">
      <w:pPr>
        <w:pStyle w:val="Heading3"/>
      </w:pPr>
      <w:bookmarkStart w:id="28" w:name="_Toc155951584"/>
      <w:r w:rsidRPr="00E2754B">
        <w:t>Section</w:t>
      </w:r>
      <w:r w:rsidR="00C30CE7" w:rsidRPr="00E2754B">
        <w:t xml:space="preserve"> </w:t>
      </w:r>
      <w:r w:rsidR="00404148" w:rsidRPr="00E2754B">
        <w:t>10</w:t>
      </w:r>
      <w:r w:rsidR="00C30CE7" w:rsidRPr="00E2754B">
        <w:t>.</w:t>
      </w:r>
      <w:r w:rsidRPr="00E2754B">
        <w:t xml:space="preserve"> Annexes</w:t>
      </w:r>
      <w:r w:rsidR="001416ED" w:rsidRPr="00E2754B">
        <w:t>: Standard Precautions,</w:t>
      </w:r>
      <w:r w:rsidR="00CA66B5" w:rsidRPr="00E2754B">
        <w:t xml:space="preserve"> </w:t>
      </w:r>
      <w:r w:rsidR="00385813">
        <w:t xml:space="preserve">Contact Information </w:t>
      </w:r>
      <w:r w:rsidR="00CA66B5" w:rsidRPr="00E2754B">
        <w:t>etc.</w:t>
      </w:r>
      <w:bookmarkEnd w:id="28"/>
      <w:r w:rsidR="001416ED" w:rsidRPr="00E2754B">
        <w:t xml:space="preserve"> </w:t>
      </w:r>
    </w:p>
    <w:p w14:paraId="2C6AF528" w14:textId="77244673" w:rsidR="00857393" w:rsidRPr="00E2754B" w:rsidRDefault="00857393" w:rsidP="00857393">
      <w:pPr>
        <w:rPr>
          <w:i/>
          <w:color w:val="808080" w:themeColor="background1" w:themeShade="80"/>
        </w:rPr>
      </w:pPr>
      <w:r w:rsidRPr="00E2754B">
        <w:t>[</w:t>
      </w:r>
      <w:r w:rsidR="00137930" w:rsidRPr="00E2754B">
        <w:rPr>
          <w:i/>
          <w:color w:val="808080" w:themeColor="background1" w:themeShade="80"/>
        </w:rPr>
        <w:t>These annexes are illustrative. Consequently, a</w:t>
      </w:r>
      <w:r w:rsidRPr="00E2754B">
        <w:rPr>
          <w:i/>
          <w:color w:val="808080" w:themeColor="background1" w:themeShade="80"/>
        </w:rPr>
        <w:t xml:space="preserve">irports </w:t>
      </w:r>
      <w:r w:rsidR="00504D45" w:rsidRPr="00E2754B">
        <w:rPr>
          <w:i/>
          <w:color w:val="808080" w:themeColor="background1" w:themeShade="80"/>
        </w:rPr>
        <w:t xml:space="preserve">in collaboration with their partners should select only those </w:t>
      </w:r>
      <w:r w:rsidR="00137930" w:rsidRPr="00E2754B">
        <w:rPr>
          <w:i/>
          <w:color w:val="808080" w:themeColor="background1" w:themeShade="80"/>
        </w:rPr>
        <w:t>annexe</w:t>
      </w:r>
      <w:r w:rsidR="00504D45" w:rsidRPr="00E2754B">
        <w:rPr>
          <w:i/>
          <w:color w:val="808080" w:themeColor="background1" w:themeShade="80"/>
        </w:rPr>
        <w:t xml:space="preserve">s that are most applicable to their CDRP. </w:t>
      </w:r>
      <w:r w:rsidR="00137930" w:rsidRPr="00E2754B">
        <w:rPr>
          <w:i/>
          <w:color w:val="808080" w:themeColor="background1" w:themeShade="80"/>
        </w:rPr>
        <w:t>A</w:t>
      </w:r>
      <w:r w:rsidR="009B5490" w:rsidRPr="00E2754B">
        <w:rPr>
          <w:i/>
          <w:color w:val="808080" w:themeColor="background1" w:themeShade="80"/>
        </w:rPr>
        <w:t xml:space="preserve">irports and their partners may identify a need for a </w:t>
      </w:r>
      <w:r w:rsidR="00715186" w:rsidRPr="00E2754B">
        <w:rPr>
          <w:i/>
          <w:color w:val="808080" w:themeColor="background1" w:themeShade="80"/>
        </w:rPr>
        <w:t xml:space="preserve">tailored </w:t>
      </w:r>
      <w:r w:rsidR="000C7DD6" w:rsidRPr="00E2754B">
        <w:rPr>
          <w:i/>
          <w:color w:val="808080" w:themeColor="background1" w:themeShade="80"/>
        </w:rPr>
        <w:t>annex</w:t>
      </w:r>
      <w:r w:rsidR="00A74C55" w:rsidRPr="00E2754B">
        <w:rPr>
          <w:i/>
          <w:color w:val="808080" w:themeColor="background1" w:themeShade="80"/>
        </w:rPr>
        <w:t>(es)</w:t>
      </w:r>
      <w:r w:rsidR="00137930" w:rsidRPr="00E2754B">
        <w:rPr>
          <w:i/>
          <w:color w:val="808080" w:themeColor="background1" w:themeShade="80"/>
        </w:rPr>
        <w:t xml:space="preserve"> not included </w:t>
      </w:r>
      <w:r w:rsidR="00925095" w:rsidRPr="00E2754B">
        <w:rPr>
          <w:i/>
          <w:color w:val="808080" w:themeColor="background1" w:themeShade="80"/>
        </w:rPr>
        <w:t>in this Template</w:t>
      </w:r>
      <w:r w:rsidR="00A74C55" w:rsidRPr="00E2754B">
        <w:rPr>
          <w:i/>
          <w:color w:val="808080" w:themeColor="background1" w:themeShade="80"/>
        </w:rPr>
        <w:t>.</w:t>
      </w:r>
      <w:r w:rsidRPr="00E2754B">
        <w:t>]</w:t>
      </w:r>
    </w:p>
    <w:p w14:paraId="69FCCB17" w14:textId="45AF9047" w:rsidR="00925095" w:rsidRPr="00E2754B" w:rsidRDefault="00925095">
      <w:r w:rsidRPr="00E2754B">
        <w:br w:type="page"/>
      </w:r>
    </w:p>
    <w:p w14:paraId="7B3EE036" w14:textId="5C851B40" w:rsidR="00482517" w:rsidRPr="00E2754B" w:rsidRDefault="00925095" w:rsidP="00925095">
      <w:pPr>
        <w:pStyle w:val="Heading4"/>
      </w:pPr>
      <w:r w:rsidRPr="00E2754B">
        <w:lastRenderedPageBreak/>
        <w:t>Annex A1. Agency Contact Numbers</w:t>
      </w:r>
    </w:p>
    <w:p w14:paraId="21BBB5CD" w14:textId="554CB7B2" w:rsidR="006F3251" w:rsidRDefault="009C3EC5" w:rsidP="006F3251">
      <w:pPr>
        <w:rPr>
          <w:shd w:val="clear" w:color="auto" w:fill="FFE599" w:themeFill="accent4" w:themeFillTint="66"/>
        </w:rPr>
      </w:pPr>
      <w:r>
        <w:t>Airports</w:t>
      </w:r>
      <w:r w:rsidR="006F3251" w:rsidRPr="00AD4439">
        <w:t xml:space="preserve"> can use </w:t>
      </w:r>
      <w:r w:rsidR="009730A3">
        <w:fldChar w:fldCharType="begin"/>
      </w:r>
      <w:r w:rsidR="009730A3">
        <w:instrText xml:space="preserve"> REF _Ref155887850 \h </w:instrText>
      </w:r>
      <w:r w:rsidR="009730A3">
        <w:fldChar w:fldCharType="separate"/>
      </w:r>
      <w:r w:rsidR="009730A3" w:rsidRPr="00E2754B">
        <w:t xml:space="preserve">Table </w:t>
      </w:r>
      <w:r w:rsidR="009730A3">
        <w:rPr>
          <w:noProof/>
        </w:rPr>
        <w:t>2</w:t>
      </w:r>
      <w:r w:rsidR="009730A3">
        <w:fldChar w:fldCharType="end"/>
      </w:r>
      <w:r w:rsidR="009730A3">
        <w:t xml:space="preserve"> </w:t>
      </w:r>
      <w:r w:rsidR="006F3251" w:rsidRPr="00AD4439">
        <w:t xml:space="preserve">to build out a contact list of stakeholders to engage, whether they are just </w:t>
      </w:r>
      <w:r w:rsidR="005C3861">
        <w:t xml:space="preserve">developing a CDRP or </w:t>
      </w:r>
      <w:r w:rsidR="006F3251" w:rsidRPr="00AD4439">
        <w:t xml:space="preserve">looking to expand it. </w:t>
      </w:r>
      <w:r w:rsidR="005C3861">
        <w:t>Airports</w:t>
      </w:r>
      <w:r w:rsidR="006F3251" w:rsidRPr="00AD4439">
        <w:t xml:space="preserve"> can refer to </w:t>
      </w:r>
      <w:r w:rsidR="009730A3">
        <w:rPr>
          <w:highlight w:val="yellow"/>
        </w:rPr>
        <w:fldChar w:fldCharType="begin"/>
      </w:r>
      <w:r w:rsidR="009730A3">
        <w:rPr>
          <w:highlight w:val="yellow"/>
        </w:rPr>
        <w:instrText xml:space="preserve"> REF _Ref152590743 \h </w:instrText>
      </w:r>
      <w:r w:rsidR="009730A3">
        <w:rPr>
          <w:highlight w:val="yellow"/>
        </w:rPr>
      </w:r>
      <w:r w:rsidR="009730A3">
        <w:rPr>
          <w:highlight w:val="yellow"/>
        </w:rPr>
        <w:fldChar w:fldCharType="separate"/>
      </w:r>
      <w:r w:rsidR="009730A3" w:rsidRPr="00E2754B">
        <w:t>Figure 3</w:t>
      </w:r>
      <w:r w:rsidR="009730A3">
        <w:rPr>
          <w:highlight w:val="yellow"/>
        </w:rPr>
        <w:fldChar w:fldCharType="end"/>
      </w:r>
      <w:r w:rsidR="009730A3">
        <w:t xml:space="preserve"> </w:t>
      </w:r>
      <w:r w:rsidR="006F3251" w:rsidRPr="00AD4439">
        <w:t xml:space="preserve">to see which stakeholders the </w:t>
      </w:r>
      <w:r w:rsidR="005C3861">
        <w:t>CDRP</w:t>
      </w:r>
      <w:r w:rsidR="006F3251" w:rsidRPr="00AD4439">
        <w:t xml:space="preserve"> has not yet engaged and then find a point of contact for that stakeholder, noting in </w:t>
      </w:r>
      <w:r w:rsidR="009730A3">
        <w:fldChar w:fldCharType="begin"/>
      </w:r>
      <w:r w:rsidR="009730A3">
        <w:instrText xml:space="preserve"> REF _Ref155887850 \h </w:instrText>
      </w:r>
      <w:r w:rsidR="009730A3">
        <w:fldChar w:fldCharType="separate"/>
      </w:r>
      <w:r w:rsidR="009730A3" w:rsidRPr="00E2754B">
        <w:t xml:space="preserve">Table </w:t>
      </w:r>
      <w:r w:rsidR="009730A3">
        <w:rPr>
          <w:noProof/>
        </w:rPr>
        <w:t>2</w:t>
      </w:r>
      <w:r w:rsidR="009730A3">
        <w:fldChar w:fldCharType="end"/>
      </w:r>
      <w:r w:rsidR="006F3251" w:rsidRPr="00AD4439">
        <w:t xml:space="preserve"> </w:t>
      </w:r>
      <w:r w:rsidR="00496F1E">
        <w:t>any necessary remarks as to how the stakeholder would participant in the CDRP</w:t>
      </w:r>
      <w:r w:rsidR="006F3251" w:rsidRPr="00AD4439">
        <w:t xml:space="preserve">. </w:t>
      </w:r>
      <w:r w:rsidR="00496F1E">
        <w:t>Airports</w:t>
      </w:r>
      <w:r w:rsidR="006F3251" w:rsidRPr="00AD4439">
        <w:t xml:space="preserve"> are encouraged to adjust the table to suit their needs (e.g., it could become the roster for a formal airport committee </w:t>
      </w:r>
      <w:r w:rsidR="00496F1E">
        <w:t xml:space="preserve">for communicable disease </w:t>
      </w:r>
      <w:r w:rsidR="009730A3">
        <w:t xml:space="preserve">preparedness and </w:t>
      </w:r>
      <w:r w:rsidR="00496F1E">
        <w:t>response</w:t>
      </w:r>
      <w:r w:rsidR="006F3251" w:rsidRPr="00AD4439">
        <w:t>) and update it periodically to reflect staffing, stakeholder, or other changes.</w:t>
      </w:r>
    </w:p>
    <w:p w14:paraId="369192D2" w14:textId="6FDBE676" w:rsidR="005C3861" w:rsidRPr="00E2754B" w:rsidRDefault="005C3861" w:rsidP="005C3861">
      <w:pPr>
        <w:pStyle w:val="Caption"/>
      </w:pPr>
      <w:bookmarkStart w:id="29" w:name="_Ref155887850"/>
      <w:r w:rsidRPr="00E2754B">
        <w:t xml:space="preserve">Table </w:t>
      </w:r>
      <w:r>
        <w:fldChar w:fldCharType="begin"/>
      </w:r>
      <w:r>
        <w:instrText>SEQ Table \* ARABIC</w:instrText>
      </w:r>
      <w:r>
        <w:fldChar w:fldCharType="separate"/>
      </w:r>
      <w:r>
        <w:rPr>
          <w:noProof/>
        </w:rPr>
        <w:t>2</w:t>
      </w:r>
      <w:r>
        <w:fldChar w:fldCharType="end"/>
      </w:r>
      <w:bookmarkEnd w:id="29"/>
      <w:r w:rsidRPr="00E2754B">
        <w:t xml:space="preserve">. </w:t>
      </w:r>
      <w:r>
        <w:t>CDRP Contact List</w:t>
      </w:r>
    </w:p>
    <w:tbl>
      <w:tblPr>
        <w:tblStyle w:val="TableGrid"/>
        <w:tblW w:w="9095" w:type="dxa"/>
        <w:tblLayout w:type="fixed"/>
        <w:tblLook w:val="04A0" w:firstRow="1" w:lastRow="0" w:firstColumn="1" w:lastColumn="0" w:noHBand="0" w:noVBand="1"/>
      </w:tblPr>
      <w:tblGrid>
        <w:gridCol w:w="3325"/>
        <w:gridCol w:w="2520"/>
        <w:gridCol w:w="3240"/>
        <w:gridCol w:w="10"/>
      </w:tblGrid>
      <w:tr w:rsidR="002D1F6E" w:rsidRPr="00E2754B" w14:paraId="0EFB9FD8" w14:textId="7F43DA1E" w:rsidTr="00C17FA9">
        <w:trPr>
          <w:gridAfter w:val="1"/>
          <w:wAfter w:w="10" w:type="dxa"/>
          <w:trHeight w:val="431"/>
          <w:tblHeader/>
        </w:trPr>
        <w:tc>
          <w:tcPr>
            <w:tcW w:w="3325"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22F23F40" w14:textId="4142FE11" w:rsidR="002D1F6E" w:rsidRPr="00E2754B" w:rsidRDefault="002D1F6E" w:rsidP="002D1F6E">
            <w:pPr>
              <w:rPr>
                <w:b/>
                <w:sz w:val="20"/>
                <w:szCs w:val="20"/>
              </w:rPr>
            </w:pPr>
            <w:r w:rsidRPr="00E2754B">
              <w:rPr>
                <w:b/>
                <w:sz w:val="20"/>
                <w:szCs w:val="20"/>
              </w:rPr>
              <w:t>Agency</w:t>
            </w:r>
          </w:p>
        </w:tc>
        <w:tc>
          <w:tcPr>
            <w:tcW w:w="2520"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4271489E" w14:textId="229AE1A5" w:rsidR="002D1F6E" w:rsidRPr="00E2754B" w:rsidRDefault="002D1F6E" w:rsidP="002D1F6E">
            <w:pPr>
              <w:rPr>
                <w:b/>
                <w:sz w:val="20"/>
                <w:szCs w:val="20"/>
              </w:rPr>
            </w:pPr>
            <w:r w:rsidRPr="00E2754B">
              <w:rPr>
                <w:b/>
                <w:sz w:val="20"/>
                <w:szCs w:val="20"/>
              </w:rPr>
              <w:t>Phone Number</w:t>
            </w:r>
          </w:p>
        </w:tc>
        <w:tc>
          <w:tcPr>
            <w:tcW w:w="3240" w:type="dxa"/>
            <w:tcBorders>
              <w:top w:val="single" w:sz="4" w:space="0" w:color="BFBFBF"/>
              <w:left w:val="single" w:sz="4" w:space="0" w:color="BFBFBF"/>
              <w:bottom w:val="single" w:sz="4" w:space="0" w:color="BFBFBF"/>
              <w:right w:val="single" w:sz="4" w:space="0" w:color="BFBFBF"/>
            </w:tcBorders>
            <w:shd w:val="clear" w:color="auto" w:fill="182F58"/>
            <w:vAlign w:val="center"/>
          </w:tcPr>
          <w:p w14:paraId="6913BA04" w14:textId="7D004AAD" w:rsidR="002D1F6E" w:rsidRPr="00E2754B" w:rsidRDefault="002D1F6E" w:rsidP="002D1F6E">
            <w:pPr>
              <w:rPr>
                <w:b/>
                <w:sz w:val="20"/>
                <w:szCs w:val="20"/>
              </w:rPr>
            </w:pPr>
            <w:r w:rsidRPr="00E2754B">
              <w:rPr>
                <w:b/>
                <w:sz w:val="20"/>
                <w:szCs w:val="20"/>
              </w:rPr>
              <w:t>Remarks</w:t>
            </w:r>
          </w:p>
        </w:tc>
      </w:tr>
      <w:tr w:rsidR="002D1F6E" w:rsidRPr="00E2754B" w14:paraId="7060B92D" w14:textId="5B601D04" w:rsidTr="00C17FA9">
        <w:trPr>
          <w:trHeight w:val="323"/>
        </w:trPr>
        <w:tc>
          <w:tcPr>
            <w:tcW w:w="9095" w:type="dxa"/>
            <w:gridSpan w:val="4"/>
            <w:tcBorders>
              <w:top w:val="single" w:sz="4" w:space="0" w:color="BFBFBF"/>
              <w:left w:val="single" w:sz="4" w:space="0" w:color="BFBFBF"/>
              <w:bottom w:val="single" w:sz="4" w:space="0" w:color="BFBFBF"/>
              <w:right w:val="single" w:sz="4" w:space="0" w:color="BFBFBF"/>
            </w:tcBorders>
            <w:shd w:val="clear" w:color="auto" w:fill="0054A5"/>
            <w:vAlign w:val="center"/>
          </w:tcPr>
          <w:p w14:paraId="1146183E" w14:textId="6268F311" w:rsidR="002D1F6E" w:rsidRPr="00E2754B" w:rsidRDefault="002D1F6E" w:rsidP="00C17FA9">
            <w:pPr>
              <w:rPr>
                <w:rFonts w:cstheme="minorHAnsi"/>
                <w:b/>
                <w:bCs/>
                <w:sz w:val="20"/>
                <w:szCs w:val="20"/>
              </w:rPr>
            </w:pPr>
            <w:r w:rsidRPr="00E2754B">
              <w:rPr>
                <w:rFonts w:cstheme="minorHAnsi"/>
                <w:b/>
                <w:bCs/>
                <w:color w:val="FFFFFF" w:themeColor="background1"/>
                <w:sz w:val="20"/>
                <w:szCs w:val="20"/>
              </w:rPr>
              <w:t>Federal</w:t>
            </w:r>
          </w:p>
        </w:tc>
      </w:tr>
      <w:tr w:rsidR="002D1F6E" w:rsidRPr="00E2754B" w14:paraId="562133E1" w14:textId="1DA79CB3" w:rsidTr="00C17FA9">
        <w:trPr>
          <w:gridAfter w:val="1"/>
          <w:wAfter w:w="10" w:type="dxa"/>
          <w:trHeight w:val="251"/>
        </w:trPr>
        <w:tc>
          <w:tcPr>
            <w:tcW w:w="3325" w:type="dxa"/>
            <w:tcBorders>
              <w:top w:val="single" w:sz="4" w:space="0" w:color="BFBFBF"/>
              <w:left w:val="single" w:sz="4" w:space="0" w:color="BFBFBF"/>
              <w:bottom w:val="single" w:sz="4" w:space="0" w:color="BFBFBF"/>
              <w:right w:val="single" w:sz="4" w:space="0" w:color="BFBFBF"/>
            </w:tcBorders>
          </w:tcPr>
          <w:p w14:paraId="49ACE011" w14:textId="00B14E9E" w:rsidR="002D1F6E" w:rsidRPr="0098368E" w:rsidRDefault="00C17FA9" w:rsidP="002D1F6E">
            <w:pPr>
              <w:rPr>
                <w:i/>
                <w:iCs/>
                <w:color w:val="FF0000"/>
                <w:sz w:val="20"/>
                <w:szCs w:val="20"/>
              </w:rPr>
            </w:pPr>
            <w:r w:rsidRPr="0098368E">
              <w:rPr>
                <w:i/>
                <w:iCs/>
                <w:color w:val="FF0000"/>
                <w:sz w:val="20"/>
                <w:szCs w:val="20"/>
              </w:rPr>
              <w:t xml:space="preserve">Example row: </w:t>
            </w:r>
            <w:r w:rsidR="009C7AD3" w:rsidRPr="0098368E">
              <w:rPr>
                <w:i/>
                <w:iCs/>
                <w:color w:val="FF0000"/>
                <w:sz w:val="20"/>
                <w:szCs w:val="20"/>
              </w:rPr>
              <w:t>Centers for Disease Control (CDC)</w:t>
            </w:r>
          </w:p>
        </w:tc>
        <w:tc>
          <w:tcPr>
            <w:tcW w:w="2520" w:type="dxa"/>
            <w:tcBorders>
              <w:top w:val="single" w:sz="4" w:space="0" w:color="BFBFBF"/>
              <w:left w:val="single" w:sz="4" w:space="0" w:color="BFBFBF"/>
              <w:bottom w:val="single" w:sz="4" w:space="0" w:color="BFBFBF"/>
              <w:right w:val="single" w:sz="4" w:space="0" w:color="BFBFBF"/>
            </w:tcBorders>
          </w:tcPr>
          <w:p w14:paraId="081CDB99" w14:textId="47950548" w:rsidR="002D1F6E" w:rsidRPr="0098368E" w:rsidRDefault="009C7AD3" w:rsidP="002D1F6E">
            <w:pPr>
              <w:rPr>
                <w:rFonts w:cstheme="minorHAnsi"/>
                <w:i/>
                <w:iCs/>
                <w:color w:val="FF0000"/>
                <w:sz w:val="20"/>
                <w:szCs w:val="20"/>
              </w:rPr>
            </w:pPr>
            <w:r w:rsidRPr="0098368E">
              <w:rPr>
                <w:rFonts w:cstheme="minorHAnsi"/>
                <w:i/>
                <w:iCs/>
                <w:color w:val="FF0000"/>
                <w:sz w:val="20"/>
                <w:szCs w:val="20"/>
              </w:rPr>
              <w:t>123-456-7890</w:t>
            </w:r>
          </w:p>
        </w:tc>
        <w:tc>
          <w:tcPr>
            <w:tcW w:w="3240" w:type="dxa"/>
            <w:tcBorders>
              <w:top w:val="single" w:sz="4" w:space="0" w:color="BFBFBF"/>
              <w:left w:val="single" w:sz="4" w:space="0" w:color="BFBFBF"/>
              <w:bottom w:val="single" w:sz="4" w:space="0" w:color="BFBFBF"/>
              <w:right w:val="single" w:sz="4" w:space="0" w:color="BFBFBF"/>
            </w:tcBorders>
          </w:tcPr>
          <w:p w14:paraId="423341A4" w14:textId="2A2D664C" w:rsidR="002D1F6E" w:rsidRPr="0098368E" w:rsidRDefault="009C7AD3" w:rsidP="002D1F6E">
            <w:pPr>
              <w:rPr>
                <w:rFonts w:cstheme="minorHAnsi"/>
                <w:i/>
                <w:iCs/>
                <w:color w:val="FF0000"/>
                <w:sz w:val="20"/>
                <w:szCs w:val="20"/>
              </w:rPr>
            </w:pPr>
            <w:r w:rsidRPr="0098368E">
              <w:rPr>
                <w:rFonts w:cstheme="minorHAnsi"/>
                <w:i/>
                <w:iCs/>
                <w:color w:val="FF0000"/>
                <w:sz w:val="20"/>
                <w:szCs w:val="20"/>
              </w:rPr>
              <w:t>24-hour access; 365 days a year</w:t>
            </w:r>
          </w:p>
        </w:tc>
      </w:tr>
      <w:tr w:rsidR="002D1F6E" w:rsidRPr="00E2754B" w14:paraId="6AEFDE3B" w14:textId="672C4914" w:rsidTr="00C17FA9">
        <w:trPr>
          <w:gridAfter w:val="1"/>
          <w:wAfter w:w="10" w:type="dxa"/>
          <w:trHeight w:val="251"/>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2D01A86" w14:textId="522AFF35" w:rsidR="002D1F6E" w:rsidRPr="00E2754B" w:rsidRDefault="002D1F6E" w:rsidP="002D1F6E">
            <w:pPr>
              <w:rPr>
                <w:sz w:val="20"/>
                <w:szCs w:val="20"/>
              </w:rPr>
            </w:pPr>
          </w:p>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4967414" w14:textId="37FF2493"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FC618E" w14:textId="3F4793D5" w:rsidR="002D1F6E" w:rsidRPr="00E2754B" w:rsidRDefault="002D1F6E" w:rsidP="002D1F6E">
            <w:pPr>
              <w:rPr>
                <w:rFonts w:cstheme="minorHAnsi"/>
                <w:sz w:val="20"/>
                <w:szCs w:val="20"/>
              </w:rPr>
            </w:pPr>
          </w:p>
        </w:tc>
      </w:tr>
      <w:tr w:rsidR="002D1F6E" w:rsidRPr="00E2754B" w14:paraId="7D0FF153" w14:textId="38979388" w:rsidTr="00C17FA9">
        <w:trPr>
          <w:gridAfter w:val="1"/>
          <w:wAfter w:w="10" w:type="dxa"/>
          <w:trHeight w:val="152"/>
        </w:trPr>
        <w:tc>
          <w:tcPr>
            <w:tcW w:w="3325" w:type="dxa"/>
            <w:tcBorders>
              <w:top w:val="single" w:sz="4" w:space="0" w:color="BFBFBF"/>
              <w:left w:val="single" w:sz="4" w:space="0" w:color="BFBFBF"/>
              <w:bottom w:val="single" w:sz="4" w:space="0" w:color="BFBFBF"/>
              <w:right w:val="single" w:sz="4" w:space="0" w:color="BFBFBF"/>
            </w:tcBorders>
          </w:tcPr>
          <w:p w14:paraId="0F2D7BC4" w14:textId="415C20C7" w:rsidR="002D1F6E" w:rsidRPr="00E2754B" w:rsidRDefault="002D1F6E" w:rsidP="002D1F6E">
            <w:pPr>
              <w:rPr>
                <w:sz w:val="20"/>
                <w:szCs w:val="20"/>
              </w:rPr>
            </w:pPr>
          </w:p>
        </w:tc>
        <w:tc>
          <w:tcPr>
            <w:tcW w:w="2520" w:type="dxa"/>
            <w:tcBorders>
              <w:top w:val="single" w:sz="4" w:space="0" w:color="BFBFBF"/>
              <w:left w:val="single" w:sz="4" w:space="0" w:color="BFBFBF"/>
              <w:bottom w:val="single" w:sz="4" w:space="0" w:color="BFBFBF"/>
              <w:right w:val="single" w:sz="4" w:space="0" w:color="BFBFBF"/>
            </w:tcBorders>
          </w:tcPr>
          <w:p w14:paraId="5EF1CB45" w14:textId="0A74E404"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2A039296" w14:textId="568D6BFE" w:rsidR="002D1F6E" w:rsidRPr="00E2754B" w:rsidRDefault="002D1F6E" w:rsidP="002D1F6E">
            <w:pPr>
              <w:rPr>
                <w:rFonts w:cstheme="minorHAnsi"/>
                <w:sz w:val="20"/>
                <w:szCs w:val="20"/>
              </w:rPr>
            </w:pPr>
          </w:p>
        </w:tc>
      </w:tr>
      <w:tr w:rsidR="002D1F6E" w:rsidRPr="00E2754B" w14:paraId="15CEFEDC" w14:textId="7BA02473" w:rsidTr="00C17FA9">
        <w:trPr>
          <w:gridAfter w:val="1"/>
          <w:wAfter w:w="10" w:type="dxa"/>
          <w:trHeight w:val="242"/>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7AA067E" w14:textId="5C452FD7" w:rsidR="002D1F6E" w:rsidRPr="00E2754B" w:rsidRDefault="002D1F6E" w:rsidP="002D1F6E">
            <w:pPr>
              <w:rPr>
                <w:sz w:val="20"/>
                <w:szCs w:val="20"/>
              </w:rPr>
            </w:pPr>
          </w:p>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0C80E08" w14:textId="067F49F7"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9A34903" w14:textId="06625C65" w:rsidR="002D1F6E" w:rsidRPr="00E2754B" w:rsidRDefault="002D1F6E" w:rsidP="002D1F6E">
            <w:pPr>
              <w:rPr>
                <w:rFonts w:cstheme="minorHAnsi"/>
                <w:sz w:val="20"/>
                <w:szCs w:val="20"/>
              </w:rPr>
            </w:pPr>
          </w:p>
        </w:tc>
      </w:tr>
      <w:tr w:rsidR="002D1F6E" w:rsidRPr="00E2754B" w14:paraId="03BA4C52" w14:textId="368E946D"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4113E902" w14:textId="36101F2E" w:rsidR="002D1F6E" w:rsidRPr="00E2754B" w:rsidRDefault="002D1F6E" w:rsidP="002D1F6E">
            <w:pPr>
              <w:rPr>
                <w:sz w:val="20"/>
                <w:szCs w:val="20"/>
              </w:rPr>
            </w:pPr>
          </w:p>
        </w:tc>
        <w:tc>
          <w:tcPr>
            <w:tcW w:w="2520" w:type="dxa"/>
            <w:tcBorders>
              <w:top w:val="single" w:sz="4" w:space="0" w:color="BFBFBF"/>
              <w:left w:val="single" w:sz="4" w:space="0" w:color="BFBFBF"/>
              <w:bottom w:val="single" w:sz="4" w:space="0" w:color="BFBFBF"/>
              <w:right w:val="single" w:sz="4" w:space="0" w:color="BFBFBF"/>
            </w:tcBorders>
          </w:tcPr>
          <w:p w14:paraId="33DEC1B7" w14:textId="46CCB387"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16E0FAB5" w14:textId="65494443" w:rsidR="002D1F6E" w:rsidRPr="00E2754B" w:rsidRDefault="002D1F6E" w:rsidP="002D1F6E">
            <w:pPr>
              <w:rPr>
                <w:rFonts w:cstheme="minorHAnsi"/>
                <w:sz w:val="20"/>
                <w:szCs w:val="20"/>
              </w:rPr>
            </w:pPr>
          </w:p>
        </w:tc>
      </w:tr>
      <w:tr w:rsidR="002D1F6E" w:rsidRPr="00E2754B" w14:paraId="467B0DF4" w14:textId="2BFBE075"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D0E9A2B" w14:textId="1EAA1FF0" w:rsidR="002D1F6E" w:rsidRPr="00E2754B" w:rsidRDefault="002D1F6E" w:rsidP="002D1F6E">
            <w:pPr>
              <w:rPr>
                <w:sz w:val="20"/>
                <w:szCs w:val="20"/>
              </w:rPr>
            </w:pPr>
          </w:p>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43D15D2" w14:textId="58C87E82"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8DEB800" w14:textId="2388F916" w:rsidR="002D1F6E" w:rsidRPr="00E2754B" w:rsidRDefault="002D1F6E" w:rsidP="002D1F6E">
            <w:pPr>
              <w:rPr>
                <w:rFonts w:cstheme="minorHAnsi"/>
                <w:sz w:val="20"/>
                <w:szCs w:val="20"/>
              </w:rPr>
            </w:pPr>
          </w:p>
        </w:tc>
      </w:tr>
      <w:tr w:rsidR="002D1F6E" w:rsidRPr="00E2754B" w14:paraId="5170EBE9" w14:textId="41C08B56"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79D31C5C" w14:textId="46086843" w:rsidR="002D1F6E" w:rsidRPr="00E2754B" w:rsidRDefault="002D1F6E" w:rsidP="002D1F6E">
            <w:pPr>
              <w:rPr>
                <w:sz w:val="20"/>
                <w:szCs w:val="20"/>
              </w:rPr>
            </w:pPr>
          </w:p>
        </w:tc>
        <w:tc>
          <w:tcPr>
            <w:tcW w:w="2520" w:type="dxa"/>
            <w:tcBorders>
              <w:top w:val="single" w:sz="4" w:space="0" w:color="BFBFBF"/>
              <w:left w:val="single" w:sz="4" w:space="0" w:color="BFBFBF"/>
              <w:bottom w:val="single" w:sz="4" w:space="0" w:color="BFBFBF"/>
              <w:right w:val="single" w:sz="4" w:space="0" w:color="BFBFBF"/>
            </w:tcBorders>
          </w:tcPr>
          <w:p w14:paraId="32F3E3A4" w14:textId="05EF3D1E"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12AE47C6" w14:textId="7F980470" w:rsidR="002D1F6E" w:rsidRPr="00E2754B" w:rsidRDefault="002D1F6E" w:rsidP="002D1F6E">
            <w:pPr>
              <w:rPr>
                <w:rFonts w:cstheme="minorHAnsi"/>
                <w:sz w:val="20"/>
                <w:szCs w:val="20"/>
              </w:rPr>
            </w:pPr>
          </w:p>
        </w:tc>
      </w:tr>
      <w:tr w:rsidR="002D1F6E" w:rsidRPr="00E2754B" w14:paraId="31D59E0B" w14:textId="5654AFA4"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417219C" w14:textId="431FE75A" w:rsidR="002D1F6E" w:rsidRPr="00E2754B" w:rsidRDefault="002D1F6E" w:rsidP="002D1F6E">
            <w:pPr>
              <w:rPr>
                <w:sz w:val="20"/>
                <w:szCs w:val="20"/>
              </w:rPr>
            </w:pPr>
          </w:p>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67140F4" w14:textId="21C95072"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9E30C69" w14:textId="4B94AD4D" w:rsidR="002D1F6E" w:rsidRPr="00E2754B" w:rsidRDefault="002D1F6E" w:rsidP="002D1F6E">
            <w:pPr>
              <w:rPr>
                <w:rFonts w:cstheme="minorHAnsi"/>
                <w:sz w:val="20"/>
                <w:szCs w:val="20"/>
              </w:rPr>
            </w:pPr>
          </w:p>
        </w:tc>
      </w:tr>
      <w:tr w:rsidR="002D1F6E" w:rsidRPr="00E2754B" w14:paraId="606EA66B" w14:textId="4BD2F622"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6B1CD7D2" w14:textId="77B30F2F"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4C908C99" w14:textId="762800C9"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77394E18" w14:textId="39FB3B8A" w:rsidR="002D1F6E" w:rsidRPr="00E2754B" w:rsidRDefault="002D1F6E" w:rsidP="002D1F6E">
            <w:pPr>
              <w:rPr>
                <w:rFonts w:cstheme="minorHAnsi"/>
                <w:sz w:val="20"/>
                <w:szCs w:val="20"/>
              </w:rPr>
            </w:pPr>
          </w:p>
        </w:tc>
      </w:tr>
      <w:tr w:rsidR="009C7AD3" w:rsidRPr="00E2754B" w14:paraId="6DF354D1" w14:textId="37702B42">
        <w:trPr>
          <w:gridAfter w:val="1"/>
          <w:wAfter w:w="10" w:type="dxa"/>
          <w:trHeight w:val="233"/>
        </w:trPr>
        <w:tc>
          <w:tcPr>
            <w:tcW w:w="9085" w:type="dxa"/>
            <w:gridSpan w:val="3"/>
            <w:tcBorders>
              <w:top w:val="single" w:sz="4" w:space="0" w:color="BFBFBF"/>
              <w:left w:val="single" w:sz="4" w:space="0" w:color="BFBFBF"/>
              <w:bottom w:val="single" w:sz="4" w:space="0" w:color="BFBFBF"/>
              <w:right w:val="single" w:sz="4" w:space="0" w:color="BFBFBF"/>
            </w:tcBorders>
            <w:shd w:val="clear" w:color="auto" w:fill="0054A5"/>
            <w:vAlign w:val="center"/>
          </w:tcPr>
          <w:p w14:paraId="65386774" w14:textId="7D809482" w:rsidR="009C7AD3" w:rsidRPr="00E2754B" w:rsidRDefault="009C7AD3" w:rsidP="009C7AD3">
            <w:pPr>
              <w:rPr>
                <w:rFonts w:cstheme="minorHAnsi"/>
                <w:b/>
                <w:sz w:val="20"/>
                <w:szCs w:val="20"/>
              </w:rPr>
            </w:pPr>
            <w:r w:rsidRPr="00E2754B">
              <w:rPr>
                <w:rFonts w:cstheme="minorHAnsi"/>
                <w:b/>
                <w:color w:val="FFFFFF" w:themeColor="background1"/>
                <w:sz w:val="20"/>
                <w:szCs w:val="20"/>
              </w:rPr>
              <w:t>State</w:t>
            </w:r>
          </w:p>
        </w:tc>
      </w:tr>
      <w:tr w:rsidR="002D1F6E" w:rsidRPr="00E2754B" w14:paraId="2DC5A3D8" w14:textId="7961D079"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2B09D4A2" w14:textId="75FADE08"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332F0453" w14:textId="6F4CF25D"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3887A2E0" w14:textId="2DDF6C5D" w:rsidR="002D1F6E" w:rsidRPr="00E2754B" w:rsidRDefault="002D1F6E" w:rsidP="002D1F6E">
            <w:pPr>
              <w:rPr>
                <w:rFonts w:cstheme="minorHAnsi"/>
                <w:sz w:val="20"/>
                <w:szCs w:val="20"/>
              </w:rPr>
            </w:pPr>
          </w:p>
        </w:tc>
      </w:tr>
      <w:tr w:rsidR="002D1F6E" w:rsidRPr="00E2754B" w14:paraId="38C90ACC" w14:textId="05453EEE"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22B5815" w14:textId="464A5A41"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3DEE377" w14:textId="0259B390"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C8BF219" w14:textId="3424C9AD" w:rsidR="002D1F6E" w:rsidRPr="00E2754B" w:rsidRDefault="002D1F6E" w:rsidP="002D1F6E">
            <w:pPr>
              <w:rPr>
                <w:rFonts w:cstheme="minorHAnsi"/>
                <w:sz w:val="20"/>
                <w:szCs w:val="20"/>
              </w:rPr>
            </w:pPr>
          </w:p>
        </w:tc>
      </w:tr>
      <w:tr w:rsidR="002D1F6E" w:rsidRPr="00E2754B" w14:paraId="202D0026" w14:textId="1D19984D"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13B0014A" w14:textId="27BAFCDE"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622E2ACE" w14:textId="0522EBC1"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79F47FB6" w14:textId="2D753946" w:rsidR="002D1F6E" w:rsidRPr="00E2754B" w:rsidRDefault="002D1F6E" w:rsidP="002D1F6E">
            <w:pPr>
              <w:rPr>
                <w:rFonts w:cstheme="minorHAnsi"/>
                <w:sz w:val="20"/>
                <w:szCs w:val="20"/>
              </w:rPr>
            </w:pPr>
          </w:p>
        </w:tc>
      </w:tr>
      <w:tr w:rsidR="002D1F6E" w:rsidRPr="00E2754B" w14:paraId="443F27EE" w14:textId="29582A7F"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96B6713" w14:textId="5253F7E3"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5E49BA" w14:textId="12F168F3"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663222E" w14:textId="4B839B80" w:rsidR="002D1F6E" w:rsidRPr="00E2754B" w:rsidRDefault="002D1F6E" w:rsidP="002D1F6E">
            <w:pPr>
              <w:rPr>
                <w:rFonts w:cstheme="minorHAnsi"/>
                <w:sz w:val="20"/>
                <w:szCs w:val="20"/>
              </w:rPr>
            </w:pPr>
          </w:p>
        </w:tc>
      </w:tr>
      <w:tr w:rsidR="002D1F6E" w:rsidRPr="00E2754B" w14:paraId="13487ED3" w14:textId="6A1EBA9D"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45EBBA9D" w14:textId="05865185"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7F62FB1D" w14:textId="58E287F3"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37EA12F2" w14:textId="7A598F7C" w:rsidR="002D1F6E" w:rsidRPr="00E2754B" w:rsidRDefault="002D1F6E" w:rsidP="002D1F6E">
            <w:pPr>
              <w:rPr>
                <w:rFonts w:cstheme="minorHAnsi"/>
                <w:sz w:val="20"/>
                <w:szCs w:val="20"/>
              </w:rPr>
            </w:pPr>
          </w:p>
        </w:tc>
      </w:tr>
      <w:tr w:rsidR="002D1F6E" w:rsidRPr="00E2754B" w14:paraId="14F1422A" w14:textId="65B410C2"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F361EB8" w14:textId="66E03DAC"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A457048" w14:textId="3AE10DEE"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7F3C981" w14:textId="0CF1FF6F" w:rsidR="002D1F6E" w:rsidRPr="00E2754B" w:rsidRDefault="002D1F6E" w:rsidP="002D1F6E">
            <w:pPr>
              <w:rPr>
                <w:rFonts w:cstheme="minorHAnsi"/>
                <w:sz w:val="20"/>
                <w:szCs w:val="20"/>
              </w:rPr>
            </w:pPr>
          </w:p>
        </w:tc>
      </w:tr>
      <w:tr w:rsidR="002D1F6E" w:rsidRPr="00E2754B" w14:paraId="66BD8752" w14:textId="704954F1"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06840E18" w14:textId="3B67271E"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131D511D" w14:textId="0DF998CA"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484C94A4" w14:textId="43AAE3FF" w:rsidR="002D1F6E" w:rsidRPr="00E2754B" w:rsidRDefault="002D1F6E" w:rsidP="002D1F6E">
            <w:pPr>
              <w:rPr>
                <w:rFonts w:cstheme="minorHAnsi"/>
                <w:sz w:val="20"/>
                <w:szCs w:val="20"/>
              </w:rPr>
            </w:pPr>
          </w:p>
        </w:tc>
      </w:tr>
      <w:tr w:rsidR="009C7AD3" w:rsidRPr="00E2754B" w14:paraId="35D3C763" w14:textId="3AF358E3">
        <w:trPr>
          <w:gridAfter w:val="1"/>
          <w:wAfter w:w="10" w:type="dxa"/>
          <w:trHeight w:val="233"/>
        </w:trPr>
        <w:tc>
          <w:tcPr>
            <w:tcW w:w="9085" w:type="dxa"/>
            <w:gridSpan w:val="3"/>
            <w:tcBorders>
              <w:top w:val="single" w:sz="4" w:space="0" w:color="BFBFBF"/>
              <w:left w:val="single" w:sz="4" w:space="0" w:color="BFBFBF"/>
              <w:bottom w:val="single" w:sz="4" w:space="0" w:color="BFBFBF"/>
              <w:right w:val="single" w:sz="4" w:space="0" w:color="BFBFBF"/>
            </w:tcBorders>
            <w:shd w:val="clear" w:color="auto" w:fill="0054A5"/>
            <w:vAlign w:val="center"/>
          </w:tcPr>
          <w:p w14:paraId="24A5CAB1" w14:textId="6B0753C4" w:rsidR="009C7AD3" w:rsidRPr="00E2754B" w:rsidRDefault="009C7AD3" w:rsidP="009C7AD3">
            <w:pPr>
              <w:rPr>
                <w:rFonts w:cstheme="minorHAnsi"/>
                <w:b/>
                <w:color w:val="FFFFFF" w:themeColor="background1"/>
                <w:sz w:val="20"/>
                <w:szCs w:val="20"/>
              </w:rPr>
            </w:pPr>
            <w:r w:rsidRPr="00E2754B">
              <w:rPr>
                <w:rFonts w:cstheme="minorHAnsi"/>
                <w:b/>
                <w:color w:val="FFFFFF" w:themeColor="background1"/>
                <w:sz w:val="20"/>
                <w:szCs w:val="20"/>
              </w:rPr>
              <w:t>Local</w:t>
            </w:r>
          </w:p>
        </w:tc>
      </w:tr>
      <w:tr w:rsidR="002D1F6E" w:rsidRPr="00E2754B" w14:paraId="41231F56" w14:textId="67ECCBB1"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1894FEA1" w14:textId="05A849EF"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26F932EB" w14:textId="5FA630BA"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024F4030" w14:textId="70113835" w:rsidR="002D1F6E" w:rsidRPr="00E2754B" w:rsidRDefault="002D1F6E" w:rsidP="002D1F6E">
            <w:pPr>
              <w:rPr>
                <w:rFonts w:cstheme="minorHAnsi"/>
                <w:sz w:val="20"/>
                <w:szCs w:val="20"/>
              </w:rPr>
            </w:pPr>
          </w:p>
        </w:tc>
      </w:tr>
      <w:tr w:rsidR="002D1F6E" w:rsidRPr="00E2754B" w14:paraId="2CBD084D" w14:textId="3B2F37BA"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B760865" w14:textId="77BB0AA6"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A2D08F1" w14:textId="532619DD"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D79B11D" w14:textId="2428FAB1" w:rsidR="002D1F6E" w:rsidRPr="00E2754B" w:rsidRDefault="002D1F6E" w:rsidP="002D1F6E">
            <w:pPr>
              <w:rPr>
                <w:rFonts w:cstheme="minorHAnsi"/>
                <w:sz w:val="20"/>
                <w:szCs w:val="20"/>
              </w:rPr>
            </w:pPr>
          </w:p>
        </w:tc>
      </w:tr>
      <w:tr w:rsidR="002D1F6E" w:rsidRPr="00E2754B" w14:paraId="0AD93128" w14:textId="0BED00BC"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6AF44A76" w14:textId="33A20668"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38D97E90" w14:textId="242ED4AF"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1E41D330" w14:textId="5D947A90" w:rsidR="002D1F6E" w:rsidRPr="00E2754B" w:rsidRDefault="002D1F6E" w:rsidP="002D1F6E">
            <w:pPr>
              <w:rPr>
                <w:rFonts w:cstheme="minorHAnsi"/>
                <w:sz w:val="20"/>
                <w:szCs w:val="20"/>
              </w:rPr>
            </w:pPr>
          </w:p>
        </w:tc>
      </w:tr>
      <w:tr w:rsidR="002D1F6E" w:rsidRPr="00E2754B" w14:paraId="09623041" w14:textId="7266A866"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93F9303" w14:textId="525562A4"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6F7BEDF" w14:textId="4D084BEB"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757535A" w14:textId="69DC8C89" w:rsidR="002D1F6E" w:rsidRPr="00E2754B" w:rsidRDefault="002D1F6E" w:rsidP="002D1F6E">
            <w:pPr>
              <w:rPr>
                <w:rFonts w:cstheme="minorHAnsi"/>
                <w:sz w:val="20"/>
                <w:szCs w:val="20"/>
              </w:rPr>
            </w:pPr>
          </w:p>
        </w:tc>
      </w:tr>
      <w:tr w:rsidR="002D1F6E" w:rsidRPr="00E2754B" w14:paraId="266DC9E1" w14:textId="6E629174"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16E1ECC8" w14:textId="68590E89"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74456CD9" w14:textId="54FC2660"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5673121D" w14:textId="30B6197A" w:rsidR="002D1F6E" w:rsidRPr="00E2754B" w:rsidRDefault="002D1F6E" w:rsidP="002D1F6E">
            <w:pPr>
              <w:rPr>
                <w:rFonts w:cstheme="minorHAnsi"/>
                <w:sz w:val="20"/>
                <w:szCs w:val="20"/>
              </w:rPr>
            </w:pPr>
          </w:p>
        </w:tc>
      </w:tr>
      <w:tr w:rsidR="002D1F6E" w:rsidRPr="00E2754B" w14:paraId="4EFF6A98" w14:textId="29F8DFD3"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CE678C1" w14:textId="01526385"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0B370EA" w14:textId="0A3729FC"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BAF5E32" w14:textId="3B8F798F" w:rsidR="002D1F6E" w:rsidRPr="00E2754B" w:rsidRDefault="002D1F6E" w:rsidP="002D1F6E">
            <w:pPr>
              <w:rPr>
                <w:rFonts w:cstheme="minorHAnsi"/>
                <w:sz w:val="20"/>
                <w:szCs w:val="20"/>
              </w:rPr>
            </w:pPr>
          </w:p>
        </w:tc>
      </w:tr>
      <w:tr w:rsidR="002D1F6E" w:rsidRPr="00E2754B" w14:paraId="13060743" w14:textId="106095C8"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37A91BCA" w14:textId="1F6F1776"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6D9BF4AA" w14:textId="076A98A8"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645EE15C" w14:textId="50C096EB" w:rsidR="002D1F6E" w:rsidRPr="00E2754B" w:rsidRDefault="002D1F6E" w:rsidP="002D1F6E">
            <w:pPr>
              <w:rPr>
                <w:rFonts w:cstheme="minorHAnsi"/>
                <w:sz w:val="20"/>
                <w:szCs w:val="20"/>
              </w:rPr>
            </w:pPr>
          </w:p>
        </w:tc>
      </w:tr>
      <w:tr w:rsidR="002D1F6E" w:rsidRPr="00E2754B" w14:paraId="4F2313F7" w14:textId="01CC6404"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9513F39" w14:textId="5B77E34D"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CF35C26" w14:textId="544AFA79"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9259B16" w14:textId="03E3C6B7" w:rsidR="002D1F6E" w:rsidRPr="00E2754B" w:rsidRDefault="002D1F6E" w:rsidP="002D1F6E">
            <w:pPr>
              <w:rPr>
                <w:rFonts w:cstheme="minorHAnsi"/>
                <w:sz w:val="20"/>
                <w:szCs w:val="20"/>
              </w:rPr>
            </w:pPr>
          </w:p>
        </w:tc>
      </w:tr>
      <w:tr w:rsidR="002D1F6E" w:rsidRPr="00E2754B" w14:paraId="5948D05C" w14:textId="07FF58BC"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tcPr>
          <w:p w14:paraId="0FC1D5CE" w14:textId="19FD8AC8"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tcPr>
          <w:p w14:paraId="1A3408F8" w14:textId="41F974AB"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tcPr>
          <w:p w14:paraId="69FBD0BA" w14:textId="2157D7AB" w:rsidR="002D1F6E" w:rsidRPr="00E2754B" w:rsidRDefault="002D1F6E" w:rsidP="002D1F6E">
            <w:pPr>
              <w:rPr>
                <w:rFonts w:cstheme="minorHAnsi"/>
                <w:sz w:val="20"/>
                <w:szCs w:val="20"/>
              </w:rPr>
            </w:pPr>
          </w:p>
        </w:tc>
      </w:tr>
      <w:tr w:rsidR="002D1F6E" w:rsidRPr="00E2754B" w14:paraId="793644A6" w14:textId="12D7AF7C" w:rsidTr="00C17FA9">
        <w:trPr>
          <w:gridAfter w:val="1"/>
          <w:wAfter w:w="10" w:type="dxa"/>
          <w:trHeight w:val="233"/>
        </w:trPr>
        <w:tc>
          <w:tcPr>
            <w:tcW w:w="33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96E3116" w14:textId="68FB4D7F" w:rsidR="002D1F6E" w:rsidRPr="00E2754B" w:rsidRDefault="002D1F6E" w:rsidP="002D1F6E"/>
        </w:tc>
        <w:tc>
          <w:tcPr>
            <w:tcW w:w="25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35E06C2" w14:textId="5DB44D03" w:rsidR="002D1F6E" w:rsidRPr="00E2754B" w:rsidRDefault="002D1F6E" w:rsidP="002D1F6E">
            <w:pPr>
              <w:rPr>
                <w:rFonts w:cstheme="minorHAnsi"/>
                <w:sz w:val="20"/>
                <w:szCs w:val="20"/>
              </w:rPr>
            </w:pPr>
          </w:p>
        </w:tc>
        <w:tc>
          <w:tcPr>
            <w:tcW w:w="32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773EC87" w14:textId="2EC1D926" w:rsidR="002D1F6E" w:rsidRPr="00E2754B" w:rsidRDefault="002D1F6E" w:rsidP="002D1F6E">
            <w:pPr>
              <w:rPr>
                <w:rFonts w:cstheme="minorHAnsi"/>
                <w:sz w:val="20"/>
                <w:szCs w:val="20"/>
              </w:rPr>
            </w:pPr>
          </w:p>
        </w:tc>
      </w:tr>
    </w:tbl>
    <w:p w14:paraId="475322B0" w14:textId="77777777" w:rsidR="00482517" w:rsidRDefault="00482517" w:rsidP="00467D91"/>
    <w:p w14:paraId="2A262AF6" w14:textId="77777777" w:rsidR="00C83E90" w:rsidRDefault="00C83E90" w:rsidP="00467D91"/>
    <w:p w14:paraId="6D221CCA" w14:textId="77777777" w:rsidR="00C83E90" w:rsidRDefault="00C83E90" w:rsidP="00467D91">
      <w:pPr>
        <w:sectPr w:rsidR="00C83E90" w:rsidSect="003710D6">
          <w:endnotePr>
            <w:numFmt w:val="decimal"/>
          </w:endnotePr>
          <w:pgSz w:w="12240" w:h="15840"/>
          <w:pgMar w:top="1440" w:right="1440" w:bottom="1440" w:left="1440" w:header="720" w:footer="720" w:gutter="0"/>
          <w:cols w:space="720"/>
          <w:docGrid w:linePitch="360"/>
        </w:sectPr>
      </w:pPr>
    </w:p>
    <w:p w14:paraId="591D8483" w14:textId="60F9D392" w:rsidR="00F925FC" w:rsidRPr="00E2754B" w:rsidRDefault="00F925FC" w:rsidP="00F925FC">
      <w:pPr>
        <w:pStyle w:val="Heading4"/>
      </w:pPr>
      <w:r w:rsidRPr="00E2754B">
        <w:lastRenderedPageBreak/>
        <w:t xml:space="preserve">Annex </w:t>
      </w:r>
      <w:r w:rsidRPr="00D917EE">
        <w:t>A2.</w:t>
      </w:r>
      <w:r w:rsidRPr="00E2754B">
        <w:t xml:space="preserve"> </w:t>
      </w:r>
      <w:r>
        <w:t xml:space="preserve">[Airport] </w:t>
      </w:r>
      <w:r w:rsidR="00F6714D">
        <w:t>Communicable Disease Response Communication and Decision Process Map</w:t>
      </w:r>
    </w:p>
    <w:p w14:paraId="76505CD5" w14:textId="6B368491" w:rsidR="00982A53" w:rsidRPr="0054040D" w:rsidRDefault="00C85F40">
      <w:pPr>
        <w:rPr>
          <w:shd w:val="clear" w:color="auto" w:fill="FFE599" w:themeFill="accent4" w:themeFillTint="66"/>
        </w:rPr>
      </w:pPr>
      <w:r>
        <w:rPr>
          <w:noProof/>
        </w:rPr>
        <mc:AlternateContent>
          <mc:Choice Requires="wpg">
            <w:drawing>
              <wp:anchor distT="0" distB="0" distL="114300" distR="114300" simplePos="0" relativeHeight="251658298" behindDoc="0" locked="0" layoutInCell="1" allowOverlap="1" wp14:anchorId="5660E5D1" wp14:editId="52DB3D35">
                <wp:simplePos x="0" y="0"/>
                <wp:positionH relativeFrom="column">
                  <wp:posOffset>6219825</wp:posOffset>
                </wp:positionH>
                <wp:positionV relativeFrom="paragraph">
                  <wp:posOffset>17780</wp:posOffset>
                </wp:positionV>
                <wp:extent cx="3274060" cy="704215"/>
                <wp:effectExtent l="0" t="0" r="2540" b="635"/>
                <wp:wrapSquare wrapText="bothSides"/>
                <wp:docPr id="528425585" name="Group 22"/>
                <wp:cNvGraphicFramePr/>
                <a:graphic xmlns:a="http://schemas.openxmlformats.org/drawingml/2006/main">
                  <a:graphicData uri="http://schemas.microsoft.com/office/word/2010/wordprocessingGroup">
                    <wpg:wgp>
                      <wpg:cNvGrpSpPr/>
                      <wpg:grpSpPr>
                        <a:xfrm>
                          <a:off x="0" y="0"/>
                          <a:ext cx="3274060" cy="704215"/>
                          <a:chOff x="-1744787" y="150360"/>
                          <a:chExt cx="3482884" cy="974123"/>
                        </a:xfrm>
                      </wpg:grpSpPr>
                      <wps:wsp>
                        <wps:cNvPr id="451195335" name="Flowchart: Terminator 451195335"/>
                        <wps:cNvSpPr>
                          <a:spLocks noChangeArrowheads="1"/>
                        </wps:cNvSpPr>
                        <wps:spPr bwMode="auto">
                          <a:xfrm>
                            <a:off x="-1744787" y="591833"/>
                            <a:ext cx="363896" cy="189450"/>
                          </a:xfrm>
                          <a:prstGeom prst="flowChartTerminator">
                            <a:avLst/>
                          </a:prstGeom>
                          <a:solidFill>
                            <a:schemeClr val="bg1">
                              <a:lumMod val="100000"/>
                              <a:lumOff val="0"/>
                            </a:schemeClr>
                          </a:solidFill>
                          <a:ln w="12700" cap="flat" cmpd="sng" algn="ctr">
                            <a:solidFill>
                              <a:schemeClr val="tx1">
                                <a:lumMod val="100000"/>
                                <a:lumOff val="0"/>
                              </a:schemeClr>
                            </a:solidFill>
                            <a:prstDash val="solid"/>
                            <a:miter lim="800000"/>
                            <a:headEnd/>
                            <a:tailEnd/>
                          </a:ln>
                        </wps:spPr>
                        <wps:bodyPr rot="0" vert="horz" wrap="square" lIns="91440" tIns="45720" rIns="91440" bIns="45720" anchor="ctr" anchorCtr="0" upright="1">
                          <a:noAutofit/>
                        </wps:bodyPr>
                      </wps:wsp>
                      <wps:wsp>
                        <wps:cNvPr id="1905428066" name="Rectangle 1905428066"/>
                        <wps:cNvSpPr>
                          <a:spLocks noChangeArrowheads="1"/>
                        </wps:cNvSpPr>
                        <wps:spPr bwMode="auto">
                          <a:xfrm>
                            <a:off x="-1714257" y="876661"/>
                            <a:ext cx="308673" cy="187280"/>
                          </a:xfrm>
                          <a:prstGeom prst="rect">
                            <a:avLst/>
                          </a:prstGeom>
                          <a:solidFill>
                            <a:schemeClr val="bg1">
                              <a:lumMod val="100000"/>
                              <a:lumOff val="0"/>
                            </a:schemeClr>
                          </a:solidFill>
                          <a:ln w="12700" cap="flat" cmpd="sng" algn="ctr">
                            <a:solidFill>
                              <a:schemeClr val="tx1">
                                <a:lumMod val="100000"/>
                                <a:lumOff val="0"/>
                              </a:schemeClr>
                            </a:solidFill>
                            <a:prstDash val="solid"/>
                            <a:miter lim="800000"/>
                            <a:headEnd/>
                            <a:tailEnd/>
                          </a:ln>
                        </wps:spPr>
                        <wps:bodyPr rot="0" vert="horz" wrap="square" lIns="91440" tIns="45720" rIns="91440" bIns="45720" anchor="ctr" anchorCtr="0" upright="1">
                          <a:noAutofit/>
                        </wps:bodyPr>
                      </wps:wsp>
                      <wps:wsp>
                        <wps:cNvPr id="688364302" name="Flowchart: Preparation 688364302"/>
                        <wps:cNvSpPr>
                          <a:spLocks noChangeArrowheads="1"/>
                        </wps:cNvSpPr>
                        <wps:spPr bwMode="auto">
                          <a:xfrm>
                            <a:off x="-208390" y="574447"/>
                            <a:ext cx="344615" cy="182778"/>
                          </a:xfrm>
                          <a:prstGeom prst="flowChartPreparation">
                            <a:avLst/>
                          </a:prstGeom>
                          <a:solidFill>
                            <a:schemeClr val="bg1">
                              <a:lumMod val="100000"/>
                              <a:lumOff val="0"/>
                            </a:schemeClr>
                          </a:solidFill>
                          <a:ln w="12700" cap="flat" cmpd="sng" algn="ctr">
                            <a:solidFill>
                              <a:schemeClr val="tx1">
                                <a:lumMod val="100000"/>
                                <a:lumOff val="0"/>
                              </a:schemeClr>
                            </a:solidFill>
                            <a:prstDash val="solid"/>
                            <a:miter lim="800000"/>
                            <a:headEnd/>
                            <a:tailEnd/>
                          </a:ln>
                        </wps:spPr>
                        <wps:bodyPr rot="0" vert="horz" wrap="square" lIns="91440" tIns="45720" rIns="91440" bIns="45720" anchor="ctr" anchorCtr="0" upright="1">
                          <a:noAutofit/>
                        </wps:bodyPr>
                      </wps:wsp>
                      <wps:wsp>
                        <wps:cNvPr id="316622500" name="Round Same Side Corner Rectangle 2380"/>
                        <wps:cNvSpPr>
                          <a:spLocks/>
                        </wps:cNvSpPr>
                        <wps:spPr bwMode="auto">
                          <a:xfrm flipV="1">
                            <a:off x="-208347" y="874273"/>
                            <a:ext cx="344573" cy="191760"/>
                          </a:xfrm>
                          <a:custGeom>
                            <a:avLst/>
                            <a:gdLst>
                              <a:gd name="T0" fmla="*/ 31925 w 429016"/>
                              <a:gd name="T1" fmla="*/ 0 h 191544"/>
                              <a:gd name="T2" fmla="*/ 397091 w 429016"/>
                              <a:gd name="T3" fmla="*/ 0 h 191544"/>
                              <a:gd name="T4" fmla="*/ 429016 w 429016"/>
                              <a:gd name="T5" fmla="*/ 31925 h 191544"/>
                              <a:gd name="T6" fmla="*/ 429016 w 429016"/>
                              <a:gd name="T7" fmla="*/ 191544 h 191544"/>
                              <a:gd name="T8" fmla="*/ 429016 w 429016"/>
                              <a:gd name="T9" fmla="*/ 191544 h 191544"/>
                              <a:gd name="T10" fmla="*/ 0 w 429016"/>
                              <a:gd name="T11" fmla="*/ 191544 h 191544"/>
                              <a:gd name="T12" fmla="*/ 0 w 429016"/>
                              <a:gd name="T13" fmla="*/ 191544 h 191544"/>
                              <a:gd name="T14" fmla="*/ 0 w 429016"/>
                              <a:gd name="T15" fmla="*/ 31925 h 191544"/>
                              <a:gd name="T16" fmla="*/ 31925 w 429016"/>
                              <a:gd name="T17" fmla="*/ 0 h 19154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29016" h="191544">
                                <a:moveTo>
                                  <a:pt x="31925" y="0"/>
                                </a:moveTo>
                                <a:lnTo>
                                  <a:pt x="397091" y="0"/>
                                </a:lnTo>
                                <a:cubicBezTo>
                                  <a:pt x="414723" y="0"/>
                                  <a:pt x="429016" y="14293"/>
                                  <a:pt x="429016" y="31925"/>
                                </a:cubicBezTo>
                                <a:lnTo>
                                  <a:pt x="429016" y="191544"/>
                                </a:lnTo>
                                <a:lnTo>
                                  <a:pt x="0" y="191544"/>
                                </a:lnTo>
                                <a:lnTo>
                                  <a:pt x="0" y="31925"/>
                                </a:lnTo>
                                <a:cubicBezTo>
                                  <a:pt x="0" y="14293"/>
                                  <a:pt x="14293" y="0"/>
                                  <a:pt x="31925" y="0"/>
                                </a:cubicBezTo>
                                <a:close/>
                              </a:path>
                            </a:pathLst>
                          </a:custGeom>
                          <a:solidFill>
                            <a:schemeClr val="bg1">
                              <a:lumMod val="100000"/>
                              <a:lumOff val="0"/>
                            </a:schemeClr>
                          </a:solidFill>
                          <a:ln w="12700" cap="flat" cmpd="sng" algn="ctr">
                            <a:solidFill>
                              <a:schemeClr val="tx1">
                                <a:lumMod val="100000"/>
                                <a:lumOff val="0"/>
                              </a:schemeClr>
                            </a:solidFill>
                            <a:prstDash val="solid"/>
                            <a:round/>
                            <a:headEnd/>
                            <a:tailEnd/>
                          </a:ln>
                        </wps:spPr>
                        <wps:bodyPr rot="0" vert="horz" wrap="square" lIns="91440" tIns="45720" rIns="91440" bIns="45720" anchor="ctr" anchorCtr="0" upright="1">
                          <a:noAutofit/>
                        </wps:bodyPr>
                      </wps:wsp>
                      <wps:wsp>
                        <wps:cNvPr id="1206418609" name="TextBox 135"/>
                        <wps:cNvSpPr txBox="1">
                          <a:spLocks noChangeArrowheads="1"/>
                        </wps:cNvSpPr>
                        <wps:spPr bwMode="auto">
                          <a:xfrm>
                            <a:off x="-709188" y="150360"/>
                            <a:ext cx="854775" cy="366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F86E" w14:textId="2BE3DFE0" w:rsidR="0054040D" w:rsidRPr="00105DE5" w:rsidRDefault="001C6486" w:rsidP="0054040D">
                              <w:pPr>
                                <w:pStyle w:val="NormalWeb"/>
                                <w:spacing w:after="0"/>
                                <w:jc w:val="center"/>
                                <w:rPr>
                                  <w:rFonts w:cstheme="minorHAnsi"/>
                                  <w:sz w:val="20"/>
                                  <w:szCs w:val="20"/>
                                </w:rPr>
                              </w:pPr>
                              <w:r>
                                <w:rPr>
                                  <w:rFonts w:cstheme="minorHAnsi"/>
                                  <w:b/>
                                  <w:bCs/>
                                  <w:kern w:val="24"/>
                                  <w:sz w:val="20"/>
                                  <w:szCs w:val="20"/>
                                  <w:u w:val="single"/>
                                </w:rPr>
                                <w:t>Legend</w:t>
                              </w:r>
                            </w:p>
                          </w:txbxContent>
                        </wps:txbx>
                        <wps:bodyPr rot="0" vert="horz" wrap="square" lIns="91440" tIns="45720" rIns="91440" bIns="45720" anchor="t" anchorCtr="0" upright="1">
                          <a:noAutofit/>
                        </wps:bodyPr>
                      </wps:wsp>
                      <wps:wsp>
                        <wps:cNvPr id="1454246145" name="TextBox 136"/>
                        <wps:cNvSpPr txBox="1">
                          <a:spLocks noChangeArrowheads="1"/>
                        </wps:cNvSpPr>
                        <wps:spPr bwMode="auto">
                          <a:xfrm>
                            <a:off x="-1315382" y="539684"/>
                            <a:ext cx="1576164" cy="280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D5359" w14:textId="77777777" w:rsidR="0054040D" w:rsidRPr="00FB16D7" w:rsidRDefault="0054040D" w:rsidP="0054040D">
                              <w:pPr>
                                <w:pStyle w:val="NormalWeb"/>
                                <w:spacing w:after="0"/>
                                <w:rPr>
                                  <w:rFonts w:cstheme="minorHAnsi"/>
                                  <w:sz w:val="18"/>
                                  <w:szCs w:val="18"/>
                                </w:rPr>
                              </w:pPr>
                              <w:r w:rsidRPr="00FB16D7">
                                <w:rPr>
                                  <w:rFonts w:cstheme="minorHAnsi"/>
                                  <w:b/>
                                  <w:bCs/>
                                  <w:kern w:val="24"/>
                                  <w:sz w:val="18"/>
                                  <w:szCs w:val="18"/>
                                </w:rPr>
                                <w:t>Start of Process</w:t>
                              </w:r>
                            </w:p>
                          </w:txbxContent>
                        </wps:txbx>
                        <wps:bodyPr rot="0" vert="horz" wrap="square" lIns="91440" tIns="45720" rIns="91440" bIns="45720" anchor="t" anchorCtr="0" upright="1">
                          <a:noAutofit/>
                        </wps:bodyPr>
                      </wps:wsp>
                      <wps:wsp>
                        <wps:cNvPr id="1958547863" name="TextBox 137"/>
                        <wps:cNvSpPr txBox="1">
                          <a:spLocks noChangeArrowheads="1"/>
                        </wps:cNvSpPr>
                        <wps:spPr bwMode="auto">
                          <a:xfrm>
                            <a:off x="-1321953" y="825529"/>
                            <a:ext cx="1500383" cy="298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370CC" w14:textId="77777777" w:rsidR="0054040D" w:rsidRPr="00FB16D7" w:rsidRDefault="0054040D" w:rsidP="0054040D">
                              <w:pPr>
                                <w:pStyle w:val="NormalWeb"/>
                                <w:spacing w:after="0"/>
                                <w:rPr>
                                  <w:rFonts w:cstheme="minorHAnsi"/>
                                  <w:sz w:val="18"/>
                                  <w:szCs w:val="18"/>
                                </w:rPr>
                              </w:pPr>
                              <w:r w:rsidRPr="00FB16D7">
                                <w:rPr>
                                  <w:rFonts w:cstheme="minorHAnsi"/>
                                  <w:b/>
                                  <w:bCs/>
                                  <w:kern w:val="24"/>
                                  <w:sz w:val="18"/>
                                  <w:szCs w:val="18"/>
                                </w:rPr>
                                <w:t>Action Performed</w:t>
                              </w:r>
                            </w:p>
                          </w:txbxContent>
                        </wps:txbx>
                        <wps:bodyPr rot="0" vert="horz" wrap="square" lIns="91440" tIns="45720" rIns="91440" bIns="45720" anchor="t" anchorCtr="0" upright="1">
                          <a:noAutofit/>
                        </wps:bodyPr>
                      </wps:wsp>
                      <wps:wsp>
                        <wps:cNvPr id="1272140920" name="TextBox 138"/>
                        <wps:cNvSpPr txBox="1">
                          <a:spLocks noChangeArrowheads="1"/>
                        </wps:cNvSpPr>
                        <wps:spPr bwMode="auto">
                          <a:xfrm>
                            <a:off x="211358" y="516413"/>
                            <a:ext cx="1070903" cy="284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B186D" w14:textId="77777777" w:rsidR="0054040D" w:rsidRPr="00FB16D7" w:rsidRDefault="0054040D" w:rsidP="0054040D">
                              <w:pPr>
                                <w:pStyle w:val="NormalWeb"/>
                                <w:spacing w:after="0"/>
                                <w:rPr>
                                  <w:rFonts w:cstheme="minorHAnsi"/>
                                  <w:sz w:val="18"/>
                                  <w:szCs w:val="18"/>
                                </w:rPr>
                              </w:pPr>
                              <w:r w:rsidRPr="00FB16D7">
                                <w:rPr>
                                  <w:rFonts w:cstheme="minorHAnsi"/>
                                  <w:b/>
                                  <w:bCs/>
                                  <w:kern w:val="24"/>
                                  <w:sz w:val="18"/>
                                  <w:szCs w:val="18"/>
                                </w:rPr>
                                <w:t>Decision Step</w:t>
                              </w:r>
                            </w:p>
                          </w:txbxContent>
                        </wps:txbx>
                        <wps:bodyPr rot="0" vert="horz" wrap="square" lIns="91440" tIns="45720" rIns="91440" bIns="45720" anchor="t" anchorCtr="0" upright="1">
                          <a:noAutofit/>
                        </wps:bodyPr>
                      </wps:wsp>
                      <wps:wsp>
                        <wps:cNvPr id="1583775642" name="TextBox 139"/>
                        <wps:cNvSpPr txBox="1">
                          <a:spLocks noChangeArrowheads="1"/>
                        </wps:cNvSpPr>
                        <wps:spPr bwMode="auto">
                          <a:xfrm>
                            <a:off x="211358" y="814571"/>
                            <a:ext cx="1526739" cy="309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4F107" w14:textId="77777777" w:rsidR="0054040D" w:rsidRPr="00FB16D7" w:rsidRDefault="0054040D" w:rsidP="0054040D">
                              <w:pPr>
                                <w:pStyle w:val="NormalWeb"/>
                                <w:spacing w:after="0"/>
                                <w:rPr>
                                  <w:rFonts w:cstheme="minorHAnsi"/>
                                  <w:sz w:val="18"/>
                                  <w:szCs w:val="18"/>
                                </w:rPr>
                              </w:pPr>
                              <w:r w:rsidRPr="00FB16D7">
                                <w:rPr>
                                  <w:rFonts w:cstheme="minorHAnsi"/>
                                  <w:b/>
                                  <w:bCs/>
                                  <w:kern w:val="24"/>
                                  <w:sz w:val="18"/>
                                  <w:szCs w:val="18"/>
                                </w:rPr>
                                <w:t>End of Decision Tree</w:t>
                              </w:r>
                            </w:p>
                          </w:txbxContent>
                        </wps:txbx>
                        <wps:bodyPr rot="0" vert="horz" wrap="square" lIns="91440" tIns="45720" rIns="91440" bIns="45720" anchor="t" anchorCtr="0" upright="1">
                          <a:noAutofit/>
                        </wps:bodyPr>
                      </wps:wsp>
                    </wpg:wgp>
                  </a:graphicData>
                </a:graphic>
              </wp:anchor>
            </w:drawing>
          </mc:Choice>
          <mc:Fallback>
            <w:pict>
              <v:group w14:anchorId="5660E5D1" id="Group 22" o:spid="_x0000_s1030" style="position:absolute;margin-left:489.75pt;margin-top:1.4pt;width:257.8pt;height:55.45pt;z-index:251658298" coordorigin="-17447,1503" coordsize="34828,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">
                <v:shapetype id="_x0000_t116" coordsize="21600,21600" o:spt="116" path="m3475,qx,10800,3475,21600l18125,21600qx21600,10800,18125,xe">
                  <v:stroke joinstyle="miter"/>
                  <v:path gradientshapeok="t" o:connecttype="rect" textboxrect="1018,3163,20582,18437"/>
                </v:shapetype>
                <v:shape id="Flowchart: Terminator 451195335" o:spid="_x0000_s1031" type="#_x0000_t116" style="position:absolute;left:-17447;top:5918;width:3639;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" fillcolor="white [3212]" strokecolor="black [3213]" strokeweight="1pt"/>
                <v:rect id="Rectangle 1905428066" o:spid="_x0000_s1032" style="position:absolute;left:-17142;top:8766;width:3087;height:1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" fillcolor="white [3212]" strokecolor="black [3213]" strokeweight="1pt"/>
                <v:shapetype id="_x0000_t117" coordsize="21600,21600" o:spt="117" path="m4353,l17214,r4386,10800l17214,21600r-12861,l,10800xe">
                  <v:stroke joinstyle="miter"/>
                  <v:path gradientshapeok="t" o:connecttype="rect" textboxrect="4353,0,17214,21600"/>
                </v:shapetype>
                <v:shape id="Flowchart: Preparation 688364302" o:spid="_x0000_s1033" type="#_x0000_t117" style="position:absolute;left:-2083;top:5744;width:3445;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" fillcolor="white [3212]" strokecolor="black [3213]" strokeweight="1pt"/>
                <v:shape id="Round Same Side Corner Rectangle 2380" o:spid="_x0000_s1034" style="position:absolute;left:-2083;top:8742;width:3445;height:1918;flip:y;visibility:visible;mso-wrap-style:square;v-text-anchor:middle" coordsize="429016,19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" path="m31925,l397091,v17632,,31925,14293,31925,31925l429016,191544,,191544,,31925c,14293,14293,,31925,xe" fillcolor="white [3212]" strokecolor="black [3213]" strokeweight="1pt">
                  <v:path arrowok="t" o:connecttype="custom" o:connectlocs="25641,0;318932,0;344573,31961;344573,191760;344573,191760;0,191760;0,191760;0,31961;25641,0" o:connectangles="0,0,0,0,0,0,0,0,0"/>
                </v:shape>
                <v:shape id="TextBox 135" o:spid="_x0000_s1035" type="#_x0000_t202" style="position:absolute;left:-7091;top:1503;width:8546;height:3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" filled="f" stroked="f">
                  <v:textbox>
                    <w:txbxContent>
                      <w:p w14:paraId="361EF86E" w14:textId="2BE3DFE0" w:rsidR="0054040D" w:rsidRPr="00105DE5" w:rsidRDefault="001C6486" w:rsidP="0054040D">
                        <w:pPr>
                          <w:pStyle w:val="NormalWeb"/>
                          <w:spacing w:after="0"/>
                          <w:jc w:val="center"/>
                          <w:rPr>
                            <w:rFonts w:cstheme="minorHAnsi"/>
                            <w:sz w:val="20"/>
                            <w:szCs w:val="20"/>
                          </w:rPr>
                        </w:pPr>
                        <w:r>
                          <w:rPr>
                            <w:rFonts w:cstheme="minorHAnsi"/>
                            <w:b/>
                            <w:bCs/>
                            <w:kern w:val="24"/>
                            <w:sz w:val="20"/>
                            <w:szCs w:val="20"/>
                            <w:u w:val="single"/>
                          </w:rPr>
                          <w:t>Legend</w:t>
                        </w:r>
                      </w:p>
                    </w:txbxContent>
                  </v:textbox>
                </v:shape>
                <v:shape id="TextBox 136" o:spid="_x0000_s1036" type="#_x0000_t202" style="position:absolute;left:-13153;top:5396;width:15760;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" filled="f" stroked="f">
                  <v:textbox>
                    <w:txbxContent>
                      <w:p w14:paraId="5D2D5359" w14:textId="77777777" w:rsidR="0054040D" w:rsidRPr="00FB16D7" w:rsidRDefault="0054040D" w:rsidP="0054040D">
                        <w:pPr>
                          <w:pStyle w:val="NormalWeb"/>
                          <w:spacing w:after="0"/>
                          <w:rPr>
                            <w:rFonts w:cstheme="minorHAnsi"/>
                            <w:sz w:val="18"/>
                            <w:szCs w:val="18"/>
                          </w:rPr>
                        </w:pPr>
                        <w:r w:rsidRPr="00FB16D7">
                          <w:rPr>
                            <w:rFonts w:cstheme="minorHAnsi"/>
                            <w:b/>
                            <w:bCs/>
                            <w:kern w:val="24"/>
                            <w:sz w:val="18"/>
                            <w:szCs w:val="18"/>
                          </w:rPr>
                          <w:t>Start of Process</w:t>
                        </w:r>
                      </w:p>
                    </w:txbxContent>
                  </v:textbox>
                </v:shape>
                <v:shape id="TextBox 137" o:spid="_x0000_s1037" type="#_x0000_t202" style="position:absolute;left:-13219;top:8255;width:15003;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" filled="f" stroked="f">
                  <v:textbox>
                    <w:txbxContent>
                      <w:p w14:paraId="2EE370CC" w14:textId="77777777" w:rsidR="0054040D" w:rsidRPr="00FB16D7" w:rsidRDefault="0054040D" w:rsidP="0054040D">
                        <w:pPr>
                          <w:pStyle w:val="NormalWeb"/>
                          <w:spacing w:after="0"/>
                          <w:rPr>
                            <w:rFonts w:cstheme="minorHAnsi"/>
                            <w:sz w:val="18"/>
                            <w:szCs w:val="18"/>
                          </w:rPr>
                        </w:pPr>
                        <w:r w:rsidRPr="00FB16D7">
                          <w:rPr>
                            <w:rFonts w:cstheme="minorHAnsi"/>
                            <w:b/>
                            <w:bCs/>
                            <w:kern w:val="24"/>
                            <w:sz w:val="18"/>
                            <w:szCs w:val="18"/>
                          </w:rPr>
                          <w:t>Action Performed</w:t>
                        </w:r>
                      </w:p>
                    </w:txbxContent>
                  </v:textbox>
                </v:shape>
                <v:shape id="TextBox 138" o:spid="_x0000_s1038" type="#_x0000_t202" style="position:absolute;left:2113;top:5164;width:10709;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" filled="f" stroked="f">
                  <v:textbox>
                    <w:txbxContent>
                      <w:p w14:paraId="666B186D" w14:textId="77777777" w:rsidR="0054040D" w:rsidRPr="00FB16D7" w:rsidRDefault="0054040D" w:rsidP="0054040D">
                        <w:pPr>
                          <w:pStyle w:val="NormalWeb"/>
                          <w:spacing w:after="0"/>
                          <w:rPr>
                            <w:rFonts w:cstheme="minorHAnsi"/>
                            <w:sz w:val="18"/>
                            <w:szCs w:val="18"/>
                          </w:rPr>
                        </w:pPr>
                        <w:r w:rsidRPr="00FB16D7">
                          <w:rPr>
                            <w:rFonts w:cstheme="minorHAnsi"/>
                            <w:b/>
                            <w:bCs/>
                            <w:kern w:val="24"/>
                            <w:sz w:val="18"/>
                            <w:szCs w:val="18"/>
                          </w:rPr>
                          <w:t>Decision Step</w:t>
                        </w:r>
                      </w:p>
                    </w:txbxContent>
                  </v:textbox>
                </v:shape>
                <v:shape id="TextBox 139" o:spid="_x0000_s1039" type="#_x0000_t202" style="position:absolute;left:2113;top:8145;width:15267;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" filled="f" stroked="f">
                  <v:textbox>
                    <w:txbxContent>
                      <w:p w14:paraId="3594F107" w14:textId="77777777" w:rsidR="0054040D" w:rsidRPr="00FB16D7" w:rsidRDefault="0054040D" w:rsidP="0054040D">
                        <w:pPr>
                          <w:pStyle w:val="NormalWeb"/>
                          <w:spacing w:after="0"/>
                          <w:rPr>
                            <w:rFonts w:cstheme="minorHAnsi"/>
                            <w:sz w:val="18"/>
                            <w:szCs w:val="18"/>
                          </w:rPr>
                        </w:pPr>
                        <w:r w:rsidRPr="00FB16D7">
                          <w:rPr>
                            <w:rFonts w:cstheme="minorHAnsi"/>
                            <w:b/>
                            <w:bCs/>
                            <w:kern w:val="24"/>
                            <w:sz w:val="18"/>
                            <w:szCs w:val="18"/>
                          </w:rPr>
                          <w:t>End of Decision Tree</w:t>
                        </w:r>
                      </w:p>
                    </w:txbxContent>
                  </v:textbox>
                </v:shape>
                <w10:wrap type="square"/>
              </v:group>
            </w:pict>
          </mc:Fallback>
        </mc:AlternateContent>
      </w:r>
      <w:r w:rsidR="00566BD9">
        <w:t>This template can be used</w:t>
      </w:r>
      <w:r w:rsidR="009730A3">
        <w:t xml:space="preserve"> </w:t>
      </w:r>
      <w:r w:rsidR="009730A3" w:rsidRPr="00AD4439">
        <w:t xml:space="preserve">to build out a </w:t>
      </w:r>
      <w:r w:rsidR="00566BD9">
        <w:t xml:space="preserve">process map to understand </w:t>
      </w:r>
      <w:r w:rsidR="00605598">
        <w:t xml:space="preserve">the necessary actions and decisions </w:t>
      </w:r>
      <w:r w:rsidR="00837587">
        <w:t xml:space="preserve">needed during a communicable disease response in an airport setting as described in the </w:t>
      </w:r>
      <w:r w:rsidR="00516496">
        <w:t xml:space="preserve">airport’s CDRP. Airports should edit this process map </w:t>
      </w:r>
      <w:r w:rsidR="008A4B89">
        <w:t xml:space="preserve">in coordination with </w:t>
      </w:r>
      <w:r w:rsidR="009777F7">
        <w:t>partners.</w:t>
      </w:r>
    </w:p>
    <w:p w14:paraId="0101D066" w14:textId="21700518" w:rsidR="00982A53" w:rsidRDefault="00FB16D7">
      <w:pPr>
        <w:rPr>
          <w:noProof/>
        </w:rPr>
      </w:pPr>
      <w:r>
        <w:rPr>
          <w:noProof/>
        </w:rPr>
        <mc:AlternateContent>
          <mc:Choice Requires="wps">
            <w:drawing>
              <wp:anchor distT="0" distB="0" distL="114300" distR="114300" simplePos="0" relativeHeight="251658252" behindDoc="0" locked="0" layoutInCell="1" allowOverlap="1" wp14:anchorId="04598E38" wp14:editId="0F8A3248">
                <wp:simplePos x="0" y="0"/>
                <wp:positionH relativeFrom="column">
                  <wp:posOffset>6985</wp:posOffset>
                </wp:positionH>
                <wp:positionV relativeFrom="paragraph">
                  <wp:posOffset>111443</wp:posOffset>
                </wp:positionV>
                <wp:extent cx="2278685" cy="591185"/>
                <wp:effectExtent l="0" t="0" r="26670" b="18415"/>
                <wp:wrapNone/>
                <wp:docPr id="375641045" name="Flowchart: Initi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685" cy="591185"/>
                        </a:xfrm>
                        <a:prstGeom prst="flowChartTerminator">
                          <a:avLst/>
                        </a:prstGeom>
                        <a:solidFill>
                          <a:schemeClr val="accent1">
                            <a:lumMod val="50000"/>
                          </a:schemeClr>
                        </a:solidFill>
                        <a:ln w="12700" cap="flat" cmpd="sng" algn="ctr">
                          <a:solidFill>
                            <a:schemeClr val="accent1">
                              <a:lumMod val="75000"/>
                            </a:schemeClr>
                          </a:solidFill>
                          <a:prstDash val="solid"/>
                          <a:miter lim="800000"/>
                          <a:headEnd/>
                          <a:tailEnd/>
                        </a:ln>
                      </wps:spPr>
                      <wps:txbx>
                        <w:txbxContent>
                          <w:p w14:paraId="500CEE32" w14:textId="77777777" w:rsidR="001B77E8" w:rsidRPr="001B77E8" w:rsidRDefault="004E05B7" w:rsidP="00FB16D7">
                            <w:pPr>
                              <w:pStyle w:val="NormalWeb"/>
                              <w:spacing w:after="0" w:line="240" w:lineRule="auto"/>
                              <w:jc w:val="center"/>
                              <w:rPr>
                                <w:rFonts w:cstheme="minorHAnsi"/>
                                <w:b/>
                                <w:bCs/>
                                <w:color w:val="FFFFFF" w:themeColor="background1"/>
                                <w:kern w:val="24"/>
                                <w:sz w:val="18"/>
                                <w:szCs w:val="18"/>
                              </w:rPr>
                            </w:pPr>
                            <w:r w:rsidRPr="001B77E8">
                              <w:rPr>
                                <w:rFonts w:cstheme="minorHAnsi"/>
                                <w:b/>
                                <w:bCs/>
                                <w:color w:val="FFFFFF" w:themeColor="background1"/>
                                <w:kern w:val="24"/>
                                <w:sz w:val="18"/>
                                <w:szCs w:val="18"/>
                              </w:rPr>
                              <w:t xml:space="preserve">Communicable Disease </w:t>
                            </w:r>
                            <w:r w:rsidR="00606840" w:rsidRPr="001B77E8">
                              <w:rPr>
                                <w:rFonts w:cstheme="minorHAnsi"/>
                                <w:b/>
                                <w:bCs/>
                                <w:color w:val="FFFFFF" w:themeColor="background1"/>
                                <w:kern w:val="24"/>
                                <w:sz w:val="18"/>
                                <w:szCs w:val="18"/>
                              </w:rPr>
                              <w:t>Risk is Identified</w:t>
                            </w:r>
                          </w:p>
                          <w:p w14:paraId="337E330F" w14:textId="350D0887" w:rsidR="00FD3C31" w:rsidRPr="001B77E8" w:rsidRDefault="00606840" w:rsidP="00FB16D7">
                            <w:pPr>
                              <w:pStyle w:val="NormalWeb"/>
                              <w:spacing w:after="0" w:line="240" w:lineRule="auto"/>
                              <w:jc w:val="center"/>
                              <w:rPr>
                                <w:rFonts w:cstheme="minorHAnsi"/>
                                <w:b/>
                                <w:bCs/>
                                <w:color w:val="FFFFFF" w:themeColor="background1"/>
                                <w:sz w:val="18"/>
                                <w:szCs w:val="18"/>
                              </w:rPr>
                            </w:pPr>
                            <w:r w:rsidRPr="001B77E8">
                              <w:rPr>
                                <w:rFonts w:cstheme="minorHAnsi"/>
                                <w:b/>
                                <w:bCs/>
                                <w:color w:val="FFFFFF" w:themeColor="background1"/>
                                <w:kern w:val="24"/>
                                <w:sz w:val="18"/>
                                <w:szCs w:val="18"/>
                              </w:rPr>
                              <w:t>(e.g., Incoming Flight, In Airport Facilities)</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 w14:anchorId="04598E38" id="Flowchart: Initiation" o:spid="_x0000_s1040" type="#_x0000_t116" style="position:absolute;margin-left:.55pt;margin-top:8.8pt;width:179.4pt;height:46.55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" fillcolor="#1f3763 [1604]" strokecolor="#2f5496 [2404]" strokeweight="1pt">
                <v:textbox inset="0,0,0,0">
                  <w:txbxContent>
                    <w:p w14:paraId="500CEE32" w14:textId="77777777" w:rsidR="001B77E8" w:rsidRPr="001B77E8" w:rsidRDefault="004E05B7" w:rsidP="00FB16D7">
                      <w:pPr>
                        <w:pStyle w:val="NormalWeb"/>
                        <w:spacing w:after="0" w:line="240" w:lineRule="auto"/>
                        <w:jc w:val="center"/>
                        <w:rPr>
                          <w:rFonts w:cstheme="minorHAnsi"/>
                          <w:b/>
                          <w:bCs/>
                          <w:color w:val="FFFFFF" w:themeColor="background1"/>
                          <w:kern w:val="24"/>
                          <w:sz w:val="18"/>
                          <w:szCs w:val="18"/>
                        </w:rPr>
                      </w:pPr>
                      <w:r w:rsidRPr="001B77E8">
                        <w:rPr>
                          <w:rFonts w:cstheme="minorHAnsi"/>
                          <w:b/>
                          <w:bCs/>
                          <w:color w:val="FFFFFF" w:themeColor="background1"/>
                          <w:kern w:val="24"/>
                          <w:sz w:val="18"/>
                          <w:szCs w:val="18"/>
                        </w:rPr>
                        <w:t xml:space="preserve">Communicable Disease </w:t>
                      </w:r>
                      <w:r w:rsidR="00606840" w:rsidRPr="001B77E8">
                        <w:rPr>
                          <w:rFonts w:cstheme="minorHAnsi"/>
                          <w:b/>
                          <w:bCs/>
                          <w:color w:val="FFFFFF" w:themeColor="background1"/>
                          <w:kern w:val="24"/>
                          <w:sz w:val="18"/>
                          <w:szCs w:val="18"/>
                        </w:rPr>
                        <w:t>Risk is Identified</w:t>
                      </w:r>
                    </w:p>
                    <w:p w14:paraId="337E330F" w14:textId="350D0887" w:rsidR="00FD3C31" w:rsidRPr="001B77E8" w:rsidRDefault="00606840" w:rsidP="00FB16D7">
                      <w:pPr>
                        <w:pStyle w:val="NormalWeb"/>
                        <w:spacing w:after="0" w:line="240" w:lineRule="auto"/>
                        <w:jc w:val="center"/>
                        <w:rPr>
                          <w:rFonts w:cstheme="minorHAnsi"/>
                          <w:b/>
                          <w:bCs/>
                          <w:color w:val="FFFFFF" w:themeColor="background1"/>
                          <w:sz w:val="18"/>
                          <w:szCs w:val="18"/>
                        </w:rPr>
                      </w:pPr>
                      <w:r w:rsidRPr="001B77E8">
                        <w:rPr>
                          <w:rFonts w:cstheme="minorHAnsi"/>
                          <w:b/>
                          <w:bCs/>
                          <w:color w:val="FFFFFF" w:themeColor="background1"/>
                          <w:kern w:val="24"/>
                          <w:sz w:val="18"/>
                          <w:szCs w:val="18"/>
                        </w:rPr>
                        <w:t>(e.g., Incoming Flight, In Airport Facilities)</w:t>
                      </w:r>
                    </w:p>
                  </w:txbxContent>
                </v:textbox>
              </v:shape>
            </w:pict>
          </mc:Fallback>
        </mc:AlternateContent>
      </w:r>
    </w:p>
    <w:p w14:paraId="037010A7" w14:textId="04015AF2" w:rsidR="00FD3C31" w:rsidRDefault="00DA7FC0">
      <w:pPr>
        <w:rPr>
          <w:noProof/>
        </w:rPr>
      </w:pPr>
      <w:r>
        <w:rPr>
          <w:noProof/>
        </w:rPr>
        <mc:AlternateContent>
          <mc:Choice Requires="wps">
            <w:drawing>
              <wp:anchor distT="0" distB="0" distL="114300" distR="114300" simplePos="0" relativeHeight="251658286" behindDoc="0" locked="0" layoutInCell="1" allowOverlap="1" wp14:anchorId="584B3B81" wp14:editId="640D89F1">
                <wp:simplePos x="0" y="0"/>
                <wp:positionH relativeFrom="column">
                  <wp:posOffset>6432550</wp:posOffset>
                </wp:positionH>
                <wp:positionV relativeFrom="paragraph">
                  <wp:posOffset>268287</wp:posOffset>
                </wp:positionV>
                <wp:extent cx="0" cy="271253"/>
                <wp:effectExtent l="76200" t="0" r="57150" b="52705"/>
                <wp:wrapNone/>
                <wp:docPr id="1768065716" name="Straight Arrow Connector 41"/>
                <wp:cNvGraphicFramePr/>
                <a:graphic xmlns:a="http://schemas.openxmlformats.org/drawingml/2006/main">
                  <a:graphicData uri="http://schemas.microsoft.com/office/word/2010/wordprocessingShape">
                    <wps:wsp>
                      <wps:cNvCnPr/>
                      <wps:spPr>
                        <a:xfrm>
                          <a:off x="0" y="0"/>
                          <a:ext cx="0" cy="27125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F6523C" id="_x0000_t32" coordsize="21600,21600" o:spt="32" o:oned="t" path="m,l21600,21600e" filled="f">
                <v:path arrowok="t" fillok="f" o:connecttype="none"/>
                <o:lock v:ext="edit" shapetype="t"/>
              </v:shapetype>
              <v:shape id="Straight Arrow Connector 41" o:spid="_x0000_s1026" type="#_x0000_t32" style="position:absolute;margin-left:506.5pt;margin-top:21.1pt;width:0;height:21.35pt;z-index:2516582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" strokecolor="black [3213]" strokeweight="1pt">
                <v:stroke endarrow="block" joinstyle="miter"/>
              </v:shape>
            </w:pict>
          </mc:Fallback>
        </mc:AlternateContent>
      </w:r>
      <w:r w:rsidR="00810215">
        <w:rPr>
          <w:noProof/>
        </w:rPr>
        <mc:AlternateContent>
          <mc:Choice Requires="wps">
            <w:drawing>
              <wp:anchor distT="0" distB="0" distL="114300" distR="114300" simplePos="0" relativeHeight="251658274" behindDoc="0" locked="0" layoutInCell="1" allowOverlap="1" wp14:anchorId="043C746D" wp14:editId="0F8B67ED">
                <wp:simplePos x="0" y="0"/>
                <wp:positionH relativeFrom="column">
                  <wp:posOffset>4619624</wp:posOffset>
                </wp:positionH>
                <wp:positionV relativeFrom="paragraph">
                  <wp:posOffset>160020</wp:posOffset>
                </wp:positionV>
                <wp:extent cx="1076325" cy="1823720"/>
                <wp:effectExtent l="0" t="76200" r="0" b="24130"/>
                <wp:wrapNone/>
                <wp:docPr id="1612407392" name="Connector: Elbow 39"/>
                <wp:cNvGraphicFramePr/>
                <a:graphic xmlns:a="http://schemas.openxmlformats.org/drawingml/2006/main">
                  <a:graphicData uri="http://schemas.microsoft.com/office/word/2010/wordprocessingShape">
                    <wps:wsp>
                      <wps:cNvCnPr/>
                      <wps:spPr>
                        <a:xfrm flipV="1">
                          <a:off x="0" y="0"/>
                          <a:ext cx="1076325" cy="1823720"/>
                        </a:xfrm>
                        <a:prstGeom prst="bentConnector3">
                          <a:avLst>
                            <a:gd name="adj1" fmla="val 31495"/>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4BBE6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9" o:spid="_x0000_s1026" type="#_x0000_t34" style="position:absolute;margin-left:363.75pt;margin-top:12.6pt;width:84.75pt;height:143.6pt;flip: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" adj="6803" strokecolor="black [3213]" strokeweight="1pt">
                <v:stroke endarrow="block"/>
              </v:shape>
            </w:pict>
          </mc:Fallback>
        </mc:AlternateContent>
      </w:r>
      <w:r w:rsidR="00810215">
        <w:rPr>
          <w:noProof/>
        </w:rPr>
        <mc:AlternateContent>
          <mc:Choice Requires="wps">
            <w:drawing>
              <wp:anchor distT="0" distB="0" distL="114300" distR="114300" simplePos="0" relativeHeight="251658275" behindDoc="0" locked="0" layoutInCell="1" allowOverlap="1" wp14:anchorId="713F878B" wp14:editId="721EB437">
                <wp:simplePos x="0" y="0"/>
                <wp:positionH relativeFrom="column">
                  <wp:posOffset>5694045</wp:posOffset>
                </wp:positionH>
                <wp:positionV relativeFrom="paragraph">
                  <wp:posOffset>65405</wp:posOffset>
                </wp:positionV>
                <wp:extent cx="1473200" cy="203200"/>
                <wp:effectExtent l="0" t="0" r="12700" b="25400"/>
                <wp:wrapNone/>
                <wp:docPr id="972846907" name="Flowchart: Act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03200"/>
                        </a:xfrm>
                        <a:prstGeom prst="flowChartProcess">
                          <a:avLst/>
                        </a:prstGeom>
                        <a:noFill/>
                        <a:ln w="12700" cap="flat" cmpd="sng" algn="ctr">
                          <a:solidFill>
                            <a:schemeClr val="tx1"/>
                          </a:solidFill>
                          <a:prstDash val="solid"/>
                          <a:miter lim="800000"/>
                          <a:headEnd/>
                          <a:tailEnd/>
                        </a:ln>
                      </wps:spPr>
                      <wps:txbx>
                        <w:txbxContent>
                          <w:p w14:paraId="56C48DE6" w14:textId="6CEFDF94" w:rsidR="006B5953" w:rsidRPr="00C9515C" w:rsidRDefault="008E220A" w:rsidP="006B5953">
                            <w:pPr>
                              <w:pStyle w:val="NormalWeb"/>
                              <w:spacing w:after="0" w:line="240" w:lineRule="auto"/>
                              <w:jc w:val="center"/>
                              <w:rPr>
                                <w:rFonts w:cstheme="minorHAnsi"/>
                                <w:sz w:val="18"/>
                                <w:szCs w:val="18"/>
                              </w:rPr>
                            </w:pPr>
                            <w:r>
                              <w:rPr>
                                <w:rFonts w:cstheme="minorHAnsi"/>
                                <w:kern w:val="24"/>
                                <w:sz w:val="18"/>
                                <w:szCs w:val="18"/>
                              </w:rPr>
                              <w:t>Local PH Notifies Partners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3F878B" id="_x0000_t109" coordsize="21600,21600" o:spt="109" path="m,l,21600r21600,l21600,xe">
                <v:stroke joinstyle="miter"/>
                <v:path gradientshapeok="t" o:connecttype="rect"/>
              </v:shapetype>
              <v:shape id="Flowchart: Action 3" o:spid="_x0000_s1041" type="#_x0000_t109" style="position:absolute;margin-left:448.35pt;margin-top:5.15pt;width:116pt;height:16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" filled="f" strokecolor="black [3213]" strokeweight="1pt">
                <v:textbox inset="0,0,0,0">
                  <w:txbxContent>
                    <w:p w14:paraId="56C48DE6" w14:textId="6CEFDF94" w:rsidR="006B5953" w:rsidRPr="00C9515C" w:rsidRDefault="008E220A" w:rsidP="006B5953">
                      <w:pPr>
                        <w:pStyle w:val="NormalWeb"/>
                        <w:spacing w:after="0" w:line="240" w:lineRule="auto"/>
                        <w:jc w:val="center"/>
                        <w:rPr>
                          <w:rFonts w:cstheme="minorHAnsi"/>
                          <w:sz w:val="18"/>
                          <w:szCs w:val="18"/>
                        </w:rPr>
                      </w:pPr>
                      <w:r>
                        <w:rPr>
                          <w:rFonts w:cstheme="minorHAnsi"/>
                          <w:kern w:val="24"/>
                          <w:sz w:val="18"/>
                          <w:szCs w:val="18"/>
                        </w:rPr>
                        <w:t>Local PH Notifies Partners</w:t>
                      </w:r>
                    </w:p>
                  </w:txbxContent>
                </v:textbox>
              </v:shape>
            </w:pict>
          </mc:Fallback>
        </mc:AlternateContent>
      </w:r>
    </w:p>
    <w:p w14:paraId="59485020" w14:textId="146ACB8C" w:rsidR="00FD3C31" w:rsidRDefault="00A655C4">
      <w:r>
        <w:rPr>
          <w:noProof/>
        </w:rPr>
        <mc:AlternateContent>
          <mc:Choice Requires="wps">
            <w:drawing>
              <wp:anchor distT="0" distB="0" distL="114300" distR="114300" simplePos="0" relativeHeight="251658254" behindDoc="0" locked="0" layoutInCell="1" allowOverlap="1" wp14:anchorId="2DB651D7" wp14:editId="789838A8">
                <wp:simplePos x="0" y="0"/>
                <wp:positionH relativeFrom="column">
                  <wp:posOffset>1142365</wp:posOffset>
                </wp:positionH>
                <wp:positionV relativeFrom="paragraph">
                  <wp:posOffset>132080</wp:posOffset>
                </wp:positionV>
                <wp:extent cx="438" cy="457200"/>
                <wp:effectExtent l="76200" t="0" r="57150" b="57150"/>
                <wp:wrapNone/>
                <wp:docPr id="885836757"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 cy="45720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376FD7AB" id="Straight Arrow Connector 26" o:spid="_x0000_s1026" type="#_x0000_t32" style="position:absolute;margin-left:89.95pt;margin-top:10.4pt;width:.05pt;height:36pt;flip:x;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" strokeweight="1pt">
                <v:stroke endarrow="block"/>
              </v:shape>
            </w:pict>
          </mc:Fallback>
        </mc:AlternateContent>
      </w:r>
      <w:r w:rsidR="00810215">
        <w:rPr>
          <w:noProof/>
        </w:rPr>
        <mc:AlternateContent>
          <mc:Choice Requires="wps">
            <w:drawing>
              <wp:anchor distT="0" distB="0" distL="114300" distR="114300" simplePos="0" relativeHeight="251658276" behindDoc="0" locked="0" layoutInCell="1" allowOverlap="1" wp14:anchorId="5A2FD3A0" wp14:editId="1EF4A49F">
                <wp:simplePos x="0" y="0"/>
                <wp:positionH relativeFrom="column">
                  <wp:posOffset>5769610</wp:posOffset>
                </wp:positionH>
                <wp:positionV relativeFrom="paragraph">
                  <wp:posOffset>254000</wp:posOffset>
                </wp:positionV>
                <wp:extent cx="1308100" cy="488950"/>
                <wp:effectExtent l="19050" t="0" r="44450" b="25400"/>
                <wp:wrapNone/>
                <wp:docPr id="1009850275"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488950"/>
                        </a:xfrm>
                        <a:prstGeom prst="flowChartPreparation">
                          <a:avLst/>
                        </a:prstGeom>
                        <a:noFill/>
                        <a:ln w="12700" cap="flat" cmpd="sng" algn="ctr">
                          <a:solidFill>
                            <a:schemeClr val="tx1"/>
                          </a:solidFill>
                          <a:prstDash val="solid"/>
                          <a:miter lim="800000"/>
                          <a:headEnd/>
                          <a:tailEnd/>
                        </a:ln>
                      </wps:spPr>
                      <wps:txbx>
                        <w:txbxContent>
                          <w:p w14:paraId="5778D18E" w14:textId="039FA922" w:rsidR="00280F04" w:rsidRPr="00FB16D7" w:rsidRDefault="00280F04" w:rsidP="00280F04">
                            <w:pPr>
                              <w:pStyle w:val="NormalWeb"/>
                              <w:spacing w:after="0" w:line="240" w:lineRule="auto"/>
                              <w:jc w:val="center"/>
                              <w:rPr>
                                <w:rFonts w:cstheme="minorHAnsi"/>
                                <w:b/>
                                <w:bCs/>
                                <w:kern w:val="24"/>
                                <w:sz w:val="18"/>
                                <w:szCs w:val="18"/>
                              </w:rPr>
                            </w:pPr>
                            <w:r>
                              <w:rPr>
                                <w:rFonts w:cstheme="minorHAnsi"/>
                                <w:kern w:val="24"/>
                                <w:sz w:val="18"/>
                                <w:szCs w:val="18"/>
                              </w:rPr>
                              <w:t>Determination of Airport EOC Activation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FD3A0" id="Flowchart: Decision 3" o:spid="_x0000_s1042" type="#_x0000_t117" style="position:absolute;margin-left:454.3pt;margin-top:20pt;width:103pt;height:38.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" filled="f" strokecolor="black [3213]" strokeweight="1pt">
                <v:textbox inset="0,0,0,0">
                  <w:txbxContent>
                    <w:p w14:paraId="5778D18E" w14:textId="039FA922" w:rsidR="00280F04" w:rsidRPr="00FB16D7" w:rsidRDefault="00280F04" w:rsidP="00280F04">
                      <w:pPr>
                        <w:pStyle w:val="NormalWeb"/>
                        <w:spacing w:after="0" w:line="240" w:lineRule="auto"/>
                        <w:jc w:val="center"/>
                        <w:rPr>
                          <w:rFonts w:cstheme="minorHAnsi"/>
                          <w:b/>
                          <w:bCs/>
                          <w:kern w:val="24"/>
                          <w:sz w:val="18"/>
                          <w:szCs w:val="18"/>
                        </w:rPr>
                      </w:pPr>
                      <w:r>
                        <w:rPr>
                          <w:rFonts w:cstheme="minorHAnsi"/>
                          <w:kern w:val="24"/>
                          <w:sz w:val="18"/>
                          <w:szCs w:val="18"/>
                        </w:rPr>
                        <w:t>Determination of Airport EOC Activation</w:t>
                      </w:r>
                    </w:p>
                  </w:txbxContent>
                </v:textbox>
              </v:shape>
            </w:pict>
          </mc:Fallback>
        </mc:AlternateContent>
      </w:r>
    </w:p>
    <w:p w14:paraId="453F76FC" w14:textId="3990AADB" w:rsidR="00FB16D7" w:rsidRDefault="00FB16D7"/>
    <w:p w14:paraId="3FECD719" w14:textId="0CC37E00" w:rsidR="00FB16D7" w:rsidRDefault="00DA7FC0">
      <w:r>
        <w:rPr>
          <w:noProof/>
        </w:rPr>
        <mc:AlternateContent>
          <mc:Choice Requires="wps">
            <w:drawing>
              <wp:anchor distT="0" distB="0" distL="114300" distR="114300" simplePos="0" relativeHeight="251658287" behindDoc="0" locked="0" layoutInCell="1" allowOverlap="1" wp14:anchorId="79A9F91B" wp14:editId="7671C0BC">
                <wp:simplePos x="0" y="0"/>
                <wp:positionH relativeFrom="column">
                  <wp:posOffset>6429058</wp:posOffset>
                </wp:positionH>
                <wp:positionV relativeFrom="paragraph">
                  <wp:posOffset>173037</wp:posOffset>
                </wp:positionV>
                <wp:extent cx="0" cy="271253"/>
                <wp:effectExtent l="76200" t="0" r="57150" b="52705"/>
                <wp:wrapNone/>
                <wp:docPr id="1022768110" name="Straight Arrow Connector 41"/>
                <wp:cNvGraphicFramePr/>
                <a:graphic xmlns:a="http://schemas.openxmlformats.org/drawingml/2006/main">
                  <a:graphicData uri="http://schemas.microsoft.com/office/word/2010/wordprocessingShape">
                    <wps:wsp>
                      <wps:cNvCnPr/>
                      <wps:spPr>
                        <a:xfrm>
                          <a:off x="0" y="0"/>
                          <a:ext cx="0" cy="27125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F51DA2" id="Straight Arrow Connector 41" o:spid="_x0000_s1026" type="#_x0000_t32" style="position:absolute;margin-left:506.25pt;margin-top:13.6pt;width:0;height:21.3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" strokecolor="black [3213]" strokeweight="1pt">
                <v:stroke endarrow="block" joinstyle="miter"/>
              </v:shape>
            </w:pict>
          </mc:Fallback>
        </mc:AlternateContent>
      </w:r>
      <w:r w:rsidR="007F1DA1">
        <w:rPr>
          <w:noProof/>
        </w:rPr>
        <mc:AlternateContent>
          <mc:Choice Requires="wps">
            <w:drawing>
              <wp:anchor distT="0" distB="0" distL="114300" distR="114300" simplePos="0" relativeHeight="251658253" behindDoc="0" locked="0" layoutInCell="1" allowOverlap="1" wp14:anchorId="33AF911F" wp14:editId="43B7ADED">
                <wp:simplePos x="0" y="0"/>
                <wp:positionH relativeFrom="column">
                  <wp:posOffset>2569845</wp:posOffset>
                </wp:positionH>
                <wp:positionV relativeFrom="paragraph">
                  <wp:posOffset>147955</wp:posOffset>
                </wp:positionV>
                <wp:extent cx="836295" cy="342900"/>
                <wp:effectExtent l="0" t="0" r="20955" b="19050"/>
                <wp:wrapNone/>
                <wp:docPr id="1965560300" name="Flowchart: Act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342900"/>
                        </a:xfrm>
                        <a:prstGeom prst="flowChartProcess">
                          <a:avLst/>
                        </a:prstGeom>
                        <a:noFill/>
                        <a:ln w="12700" cap="flat" cmpd="sng" algn="ctr">
                          <a:solidFill>
                            <a:schemeClr val="tx1"/>
                          </a:solidFill>
                          <a:prstDash val="solid"/>
                          <a:miter lim="800000"/>
                          <a:headEnd/>
                          <a:tailEnd/>
                        </a:ln>
                      </wps:spPr>
                      <wps:txbx>
                        <w:txbxContent>
                          <w:p w14:paraId="1D097AA2" w14:textId="09D809E2" w:rsidR="00FD3C31" w:rsidRPr="00C9515C" w:rsidRDefault="008551D0" w:rsidP="008551D0">
                            <w:pPr>
                              <w:pStyle w:val="NormalWeb"/>
                              <w:spacing w:after="0" w:line="240" w:lineRule="auto"/>
                              <w:jc w:val="center"/>
                              <w:rPr>
                                <w:rFonts w:cstheme="minorHAnsi"/>
                                <w:sz w:val="18"/>
                                <w:szCs w:val="18"/>
                              </w:rPr>
                            </w:pPr>
                            <w:r>
                              <w:rPr>
                                <w:rFonts w:cstheme="minorHAnsi"/>
                                <w:kern w:val="24"/>
                                <w:sz w:val="18"/>
                                <w:szCs w:val="18"/>
                              </w:rPr>
                              <w:t>Airport Ops Contacted</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F911F" id="Flowchart: Action 1" o:spid="_x0000_s1043" type="#_x0000_t109" style="position:absolute;margin-left:202.35pt;margin-top:11.65pt;width:65.85pt;height:2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" filled="f" strokecolor="black [3213]" strokeweight="1pt">
                <v:textbox inset="0,0,0,0">
                  <w:txbxContent>
                    <w:p w14:paraId="1D097AA2" w14:textId="09D809E2" w:rsidR="00FD3C31" w:rsidRPr="00C9515C" w:rsidRDefault="008551D0" w:rsidP="008551D0">
                      <w:pPr>
                        <w:pStyle w:val="NormalWeb"/>
                        <w:spacing w:after="0" w:line="240" w:lineRule="auto"/>
                        <w:jc w:val="center"/>
                        <w:rPr>
                          <w:rFonts w:cstheme="minorHAnsi"/>
                          <w:sz w:val="18"/>
                          <w:szCs w:val="18"/>
                        </w:rPr>
                      </w:pPr>
                      <w:r>
                        <w:rPr>
                          <w:rFonts w:cstheme="minorHAnsi"/>
                          <w:kern w:val="24"/>
                          <w:sz w:val="18"/>
                          <w:szCs w:val="18"/>
                        </w:rPr>
                        <w:t>Airport Ops Contacted</w:t>
                      </w:r>
                    </w:p>
                  </w:txbxContent>
                </v:textbox>
              </v:shape>
            </w:pict>
          </mc:Fallback>
        </mc:AlternateContent>
      </w:r>
      <w:r w:rsidR="00DD7682">
        <w:rPr>
          <w:noProof/>
        </w:rPr>
        <mc:AlternateContent>
          <mc:Choice Requires="wps">
            <w:drawing>
              <wp:anchor distT="0" distB="0" distL="114300" distR="114300" simplePos="0" relativeHeight="251658263" behindDoc="0" locked="0" layoutInCell="1" allowOverlap="1" wp14:anchorId="65E9080B" wp14:editId="16D80A47">
                <wp:simplePos x="0" y="0"/>
                <wp:positionH relativeFrom="column">
                  <wp:posOffset>3591560</wp:posOffset>
                </wp:positionH>
                <wp:positionV relativeFrom="paragraph">
                  <wp:posOffset>143510</wp:posOffset>
                </wp:positionV>
                <wp:extent cx="836763" cy="342900"/>
                <wp:effectExtent l="0" t="0" r="20955" b="19050"/>
                <wp:wrapNone/>
                <wp:docPr id="1416641808" name="Flowchart: Act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763" cy="342900"/>
                        </a:xfrm>
                        <a:prstGeom prst="flowChartProcess">
                          <a:avLst/>
                        </a:prstGeom>
                        <a:noFill/>
                        <a:ln w="12700" cap="flat" cmpd="sng" algn="ctr">
                          <a:solidFill>
                            <a:schemeClr val="tx1"/>
                          </a:solidFill>
                          <a:prstDash val="solid"/>
                          <a:miter lim="800000"/>
                          <a:headEnd/>
                          <a:tailEnd/>
                        </a:ln>
                      </wps:spPr>
                      <wps:txbx>
                        <w:txbxContent>
                          <w:p w14:paraId="17CFCA0C" w14:textId="0DB02751" w:rsidR="00DD7682" w:rsidRPr="00C9515C" w:rsidRDefault="00DD7682" w:rsidP="00DD7682">
                            <w:pPr>
                              <w:pStyle w:val="NormalWeb"/>
                              <w:spacing w:after="0" w:line="240" w:lineRule="auto"/>
                              <w:jc w:val="center"/>
                              <w:rPr>
                                <w:rFonts w:cstheme="minorHAnsi"/>
                                <w:sz w:val="18"/>
                                <w:szCs w:val="18"/>
                              </w:rPr>
                            </w:pPr>
                            <w:r>
                              <w:rPr>
                                <w:rFonts w:cstheme="minorHAnsi"/>
                                <w:kern w:val="24"/>
                                <w:sz w:val="18"/>
                                <w:szCs w:val="18"/>
                              </w:rPr>
                              <w:t>Airport Contacts</w:t>
                            </w:r>
                            <w:r w:rsidR="00D6231A">
                              <w:rPr>
                                <w:rFonts w:cstheme="minorHAnsi"/>
                                <w:kern w:val="24"/>
                                <w:sz w:val="18"/>
                                <w:szCs w:val="18"/>
                              </w:rPr>
                              <w:t xml:space="preserve"> </w:t>
                            </w:r>
                            <w:r w:rsidR="007703C9">
                              <w:rPr>
                                <w:rFonts w:cstheme="minorHAnsi"/>
                                <w:kern w:val="24"/>
                                <w:sz w:val="18"/>
                                <w:szCs w:val="18"/>
                              </w:rPr>
                              <w:t xml:space="preserve">Local </w:t>
                            </w:r>
                            <w:r w:rsidR="00D6231A">
                              <w:rPr>
                                <w:rFonts w:cstheme="minorHAnsi"/>
                                <w:kern w:val="24"/>
                                <w:sz w:val="18"/>
                                <w:szCs w:val="18"/>
                              </w:rPr>
                              <w:t>EMS</w:t>
                            </w:r>
                            <w:r w:rsidR="005B5011">
                              <w:rPr>
                                <w:rFonts w:cstheme="minorHAnsi"/>
                                <w:kern w:val="24"/>
                                <w:sz w:val="18"/>
                                <w:szCs w:val="18"/>
                              </w:rPr>
                              <w:t>/PH</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9080B" id="Flowchart: Action 2" o:spid="_x0000_s1044" type="#_x0000_t109" style="position:absolute;margin-left:282.8pt;margin-top:11.3pt;width:65.9pt;height:2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" filled="f" strokecolor="black [3213]" strokeweight="1pt">
                <v:textbox inset="0,0,0,0">
                  <w:txbxContent>
                    <w:p w14:paraId="17CFCA0C" w14:textId="0DB02751" w:rsidR="00DD7682" w:rsidRPr="00C9515C" w:rsidRDefault="00DD7682" w:rsidP="00DD7682">
                      <w:pPr>
                        <w:pStyle w:val="NormalWeb"/>
                        <w:spacing w:after="0" w:line="240" w:lineRule="auto"/>
                        <w:jc w:val="center"/>
                        <w:rPr>
                          <w:rFonts w:cstheme="minorHAnsi"/>
                          <w:sz w:val="18"/>
                          <w:szCs w:val="18"/>
                        </w:rPr>
                      </w:pPr>
                      <w:r>
                        <w:rPr>
                          <w:rFonts w:cstheme="minorHAnsi"/>
                          <w:kern w:val="24"/>
                          <w:sz w:val="18"/>
                          <w:szCs w:val="18"/>
                        </w:rPr>
                        <w:t>Airport Contacts</w:t>
                      </w:r>
                      <w:r w:rsidR="00D6231A">
                        <w:rPr>
                          <w:rFonts w:cstheme="minorHAnsi"/>
                          <w:kern w:val="24"/>
                          <w:sz w:val="18"/>
                          <w:szCs w:val="18"/>
                        </w:rPr>
                        <w:t xml:space="preserve"> </w:t>
                      </w:r>
                      <w:r w:rsidR="007703C9">
                        <w:rPr>
                          <w:rFonts w:cstheme="minorHAnsi"/>
                          <w:kern w:val="24"/>
                          <w:sz w:val="18"/>
                          <w:szCs w:val="18"/>
                        </w:rPr>
                        <w:t xml:space="preserve">Local </w:t>
                      </w:r>
                      <w:r w:rsidR="00D6231A">
                        <w:rPr>
                          <w:rFonts w:cstheme="minorHAnsi"/>
                          <w:kern w:val="24"/>
                          <w:sz w:val="18"/>
                          <w:szCs w:val="18"/>
                        </w:rPr>
                        <w:t>EMS</w:t>
                      </w:r>
                      <w:r w:rsidR="005B5011">
                        <w:rPr>
                          <w:rFonts w:cstheme="minorHAnsi"/>
                          <w:kern w:val="24"/>
                          <w:sz w:val="18"/>
                          <w:szCs w:val="18"/>
                        </w:rPr>
                        <w:t>/PH</w:t>
                      </w:r>
                    </w:p>
                  </w:txbxContent>
                </v:textbox>
              </v:shape>
            </w:pict>
          </mc:Fallback>
        </mc:AlternateContent>
      </w:r>
      <w:r w:rsidR="001B77E8">
        <w:rPr>
          <w:noProof/>
        </w:rPr>
        <mc:AlternateContent>
          <mc:Choice Requires="wps">
            <w:drawing>
              <wp:anchor distT="0" distB="0" distL="114300" distR="114300" simplePos="0" relativeHeight="251658251" behindDoc="0" locked="0" layoutInCell="1" allowOverlap="1" wp14:anchorId="59B1EE69" wp14:editId="7809157C">
                <wp:simplePos x="0" y="0"/>
                <wp:positionH relativeFrom="column">
                  <wp:posOffset>176530</wp:posOffset>
                </wp:positionH>
                <wp:positionV relativeFrom="paragraph">
                  <wp:posOffset>13970</wp:posOffset>
                </wp:positionV>
                <wp:extent cx="1938680" cy="617220"/>
                <wp:effectExtent l="19050" t="0" r="42545" b="11430"/>
                <wp:wrapNone/>
                <wp:docPr id="52674067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80" cy="617220"/>
                        </a:xfrm>
                        <a:prstGeom prst="flowChartPreparation">
                          <a:avLst/>
                        </a:prstGeom>
                        <a:noFill/>
                        <a:ln w="12700" cap="flat" cmpd="sng" algn="ctr">
                          <a:solidFill>
                            <a:schemeClr val="tx1"/>
                          </a:solidFill>
                          <a:prstDash val="solid"/>
                          <a:miter lim="800000"/>
                          <a:headEnd/>
                          <a:tailEnd/>
                        </a:ln>
                      </wps:spPr>
                      <wps:txbx>
                        <w:txbxContent>
                          <w:p w14:paraId="03991525" w14:textId="26927080" w:rsidR="00FD3C31" w:rsidRPr="00FB16D7" w:rsidRDefault="00FB16D7" w:rsidP="00FB16D7">
                            <w:pPr>
                              <w:pStyle w:val="NormalWeb"/>
                              <w:spacing w:after="0" w:line="240" w:lineRule="auto"/>
                              <w:jc w:val="center"/>
                              <w:rPr>
                                <w:rFonts w:cstheme="minorHAnsi"/>
                                <w:b/>
                                <w:bCs/>
                                <w:kern w:val="24"/>
                                <w:sz w:val="18"/>
                                <w:szCs w:val="18"/>
                              </w:rPr>
                            </w:pPr>
                            <w:r w:rsidRPr="00FB16D7">
                              <w:rPr>
                                <w:rFonts w:cstheme="minorHAnsi"/>
                                <w:kern w:val="24"/>
                                <w:sz w:val="18"/>
                                <w:szCs w:val="18"/>
                              </w:rPr>
                              <w:t>Notification Determination is Made</w:t>
                            </w:r>
                            <w:r w:rsidR="00C9515C">
                              <w:rPr>
                                <w:rFonts w:cstheme="minorHAnsi"/>
                                <w:kern w:val="24"/>
                                <w:sz w:val="18"/>
                                <w:szCs w:val="18"/>
                              </w:rPr>
                              <w:t xml:space="preserve"> by Identifying Party</w:t>
                            </w:r>
                            <w:r w:rsidR="00856EB0" w:rsidRPr="00FB16D7">
                              <w:rPr>
                                <w:rFonts w:cstheme="minorHAnsi"/>
                                <w:kern w:val="24"/>
                                <w:sz w:val="18"/>
                                <w:szCs w:val="18"/>
                              </w:rPr>
                              <w:t xml:space="preserve"> (e.g., </w:t>
                            </w:r>
                            <w:r w:rsidRPr="00FB16D7">
                              <w:rPr>
                                <w:rFonts w:cstheme="minorHAnsi"/>
                                <w:kern w:val="24"/>
                                <w:sz w:val="18"/>
                                <w:szCs w:val="18"/>
                              </w:rPr>
                              <w:t xml:space="preserve">Flight Crew, </w:t>
                            </w:r>
                            <w:r w:rsidR="00D6231A">
                              <w:rPr>
                                <w:rFonts w:cstheme="minorHAnsi"/>
                                <w:kern w:val="24"/>
                                <w:sz w:val="18"/>
                                <w:szCs w:val="18"/>
                              </w:rPr>
                              <w:t>ARFF</w:t>
                            </w:r>
                            <w:r w:rsidRPr="00FB16D7">
                              <w:rPr>
                                <w:rFonts w:cstheme="minorHAnsi"/>
                                <w:kern w:val="24"/>
                                <w:sz w:val="18"/>
                                <w:szCs w:val="18"/>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1EE69" id="Flowchart: Decision 1" o:spid="_x0000_s1045" type="#_x0000_t117" style="position:absolute;margin-left:13.9pt;margin-top:1.1pt;width:152.65pt;height:48.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" filled="f" strokecolor="black [3213]" strokeweight="1pt">
                <v:textbox inset="0,0,0,0">
                  <w:txbxContent>
                    <w:p w14:paraId="03991525" w14:textId="26927080" w:rsidR="00FD3C31" w:rsidRPr="00FB16D7" w:rsidRDefault="00FB16D7" w:rsidP="00FB16D7">
                      <w:pPr>
                        <w:pStyle w:val="NormalWeb"/>
                        <w:spacing w:after="0" w:line="240" w:lineRule="auto"/>
                        <w:jc w:val="center"/>
                        <w:rPr>
                          <w:rFonts w:cstheme="minorHAnsi"/>
                          <w:b/>
                          <w:bCs/>
                          <w:kern w:val="24"/>
                          <w:sz w:val="18"/>
                          <w:szCs w:val="18"/>
                        </w:rPr>
                      </w:pPr>
                      <w:r w:rsidRPr="00FB16D7">
                        <w:rPr>
                          <w:rFonts w:cstheme="minorHAnsi"/>
                          <w:kern w:val="24"/>
                          <w:sz w:val="18"/>
                          <w:szCs w:val="18"/>
                        </w:rPr>
                        <w:t>Notification Determination is Made</w:t>
                      </w:r>
                      <w:r w:rsidR="00C9515C">
                        <w:rPr>
                          <w:rFonts w:cstheme="minorHAnsi"/>
                          <w:kern w:val="24"/>
                          <w:sz w:val="18"/>
                          <w:szCs w:val="18"/>
                        </w:rPr>
                        <w:t xml:space="preserve"> by Identifying Party</w:t>
                      </w:r>
                      <w:r w:rsidR="00856EB0" w:rsidRPr="00FB16D7">
                        <w:rPr>
                          <w:rFonts w:cstheme="minorHAnsi"/>
                          <w:kern w:val="24"/>
                          <w:sz w:val="18"/>
                          <w:szCs w:val="18"/>
                        </w:rPr>
                        <w:t xml:space="preserve"> (e.g., </w:t>
                      </w:r>
                      <w:r w:rsidRPr="00FB16D7">
                        <w:rPr>
                          <w:rFonts w:cstheme="minorHAnsi"/>
                          <w:kern w:val="24"/>
                          <w:sz w:val="18"/>
                          <w:szCs w:val="18"/>
                        </w:rPr>
                        <w:t xml:space="preserve">Flight Crew, </w:t>
                      </w:r>
                      <w:r w:rsidR="00D6231A">
                        <w:rPr>
                          <w:rFonts w:cstheme="minorHAnsi"/>
                          <w:kern w:val="24"/>
                          <w:sz w:val="18"/>
                          <w:szCs w:val="18"/>
                        </w:rPr>
                        <w:t>ARFF</w:t>
                      </w:r>
                      <w:r w:rsidRPr="00FB16D7">
                        <w:rPr>
                          <w:rFonts w:cstheme="minorHAnsi"/>
                          <w:kern w:val="24"/>
                          <w:sz w:val="18"/>
                          <w:szCs w:val="18"/>
                        </w:rPr>
                        <w:t>)</w:t>
                      </w:r>
                    </w:p>
                  </w:txbxContent>
                </v:textbox>
              </v:shape>
            </w:pict>
          </mc:Fallback>
        </mc:AlternateContent>
      </w:r>
    </w:p>
    <w:p w14:paraId="5B2F59A3" w14:textId="56EBE8B9" w:rsidR="00FB16D7" w:rsidRDefault="00810215">
      <w:r>
        <w:rPr>
          <w:noProof/>
        </w:rPr>
        <mc:AlternateContent>
          <mc:Choice Requires="wps">
            <w:drawing>
              <wp:anchor distT="0" distB="0" distL="114300" distR="114300" simplePos="0" relativeHeight="251658277" behindDoc="0" locked="0" layoutInCell="1" allowOverlap="1" wp14:anchorId="62B1E3B8" wp14:editId="2A5C2295">
                <wp:simplePos x="0" y="0"/>
                <wp:positionH relativeFrom="column">
                  <wp:posOffset>5398770</wp:posOffset>
                </wp:positionH>
                <wp:positionV relativeFrom="paragraph">
                  <wp:posOffset>159385</wp:posOffset>
                </wp:positionV>
                <wp:extent cx="2051437" cy="828135"/>
                <wp:effectExtent l="0" t="0" r="25400" b="10160"/>
                <wp:wrapNone/>
                <wp:docPr id="293620262" name="Flowchart: Act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437" cy="828135"/>
                        </a:xfrm>
                        <a:prstGeom prst="flowChartProcess">
                          <a:avLst/>
                        </a:prstGeom>
                        <a:noFill/>
                        <a:ln w="12700" cap="flat" cmpd="sng" algn="ctr">
                          <a:solidFill>
                            <a:schemeClr val="tx1"/>
                          </a:solidFill>
                          <a:prstDash val="solid"/>
                          <a:miter lim="800000"/>
                          <a:headEnd/>
                          <a:tailEnd/>
                        </a:ln>
                      </wps:spPr>
                      <wps:txbx>
                        <w:txbxContent>
                          <w:p w14:paraId="4A471BB6" w14:textId="6AE80DC9" w:rsidR="00D01E96" w:rsidRDefault="00D01E96" w:rsidP="003B0702">
                            <w:pPr>
                              <w:spacing w:after="0" w:line="240" w:lineRule="auto"/>
                              <w:ind w:firstLine="90"/>
                              <w:rPr>
                                <w:rFonts w:cstheme="minorHAnsi"/>
                                <w:kern w:val="24"/>
                                <w:sz w:val="18"/>
                                <w:szCs w:val="18"/>
                              </w:rPr>
                            </w:pPr>
                            <w:r>
                              <w:rPr>
                                <w:rFonts w:cstheme="minorHAnsi"/>
                                <w:kern w:val="24"/>
                                <w:sz w:val="18"/>
                                <w:szCs w:val="18"/>
                              </w:rPr>
                              <w:t>Conference Call to Determine Next Steps</w:t>
                            </w:r>
                            <w:r w:rsidR="001A2836">
                              <w:rPr>
                                <w:rFonts w:cstheme="minorHAnsi"/>
                                <w:kern w:val="24"/>
                                <w:sz w:val="18"/>
                                <w:szCs w:val="18"/>
                              </w:rPr>
                              <w:t>:</w:t>
                            </w:r>
                          </w:p>
                          <w:p w14:paraId="217F9312" w14:textId="164423E8" w:rsidR="00D01E96" w:rsidRDefault="00D56C14" w:rsidP="00267935">
                            <w:pPr>
                              <w:numPr>
                                <w:ilvl w:val="0"/>
                                <w:numId w:val="54"/>
                              </w:numPr>
                              <w:spacing w:after="0" w:line="240" w:lineRule="auto"/>
                              <w:ind w:left="450" w:hanging="270"/>
                              <w:rPr>
                                <w:rFonts w:cstheme="minorHAnsi"/>
                                <w:sz w:val="18"/>
                                <w:szCs w:val="18"/>
                              </w:rPr>
                            </w:pPr>
                            <w:r>
                              <w:rPr>
                                <w:rFonts w:cstheme="minorHAnsi"/>
                                <w:sz w:val="18"/>
                                <w:szCs w:val="18"/>
                              </w:rPr>
                              <w:t>Local PH</w:t>
                            </w:r>
                          </w:p>
                          <w:p w14:paraId="65EE035E" w14:textId="4F222B9C" w:rsidR="00D56C14" w:rsidRDefault="00267935" w:rsidP="00267935">
                            <w:pPr>
                              <w:numPr>
                                <w:ilvl w:val="0"/>
                                <w:numId w:val="54"/>
                              </w:numPr>
                              <w:spacing w:after="0" w:line="240" w:lineRule="auto"/>
                              <w:ind w:left="450" w:hanging="270"/>
                              <w:rPr>
                                <w:rFonts w:cstheme="minorHAnsi"/>
                                <w:sz w:val="18"/>
                                <w:szCs w:val="18"/>
                              </w:rPr>
                            </w:pPr>
                            <w:r>
                              <w:rPr>
                                <w:rFonts w:cstheme="minorHAnsi"/>
                                <w:sz w:val="18"/>
                                <w:szCs w:val="18"/>
                              </w:rPr>
                              <w:t>State PH</w:t>
                            </w:r>
                          </w:p>
                          <w:p w14:paraId="4F28D3E3" w14:textId="65225E76" w:rsidR="00267935" w:rsidRDefault="00267935" w:rsidP="00267935">
                            <w:pPr>
                              <w:numPr>
                                <w:ilvl w:val="0"/>
                                <w:numId w:val="54"/>
                              </w:numPr>
                              <w:spacing w:after="0" w:line="240" w:lineRule="auto"/>
                              <w:ind w:left="450" w:hanging="270"/>
                              <w:rPr>
                                <w:rFonts w:cstheme="minorHAnsi"/>
                                <w:sz w:val="18"/>
                                <w:szCs w:val="18"/>
                              </w:rPr>
                            </w:pPr>
                            <w:r>
                              <w:rPr>
                                <w:rFonts w:cstheme="minorHAnsi"/>
                                <w:sz w:val="18"/>
                                <w:szCs w:val="18"/>
                              </w:rPr>
                              <w:t>Airport Ops</w:t>
                            </w:r>
                          </w:p>
                          <w:p w14:paraId="4C18D78A" w14:textId="6B8D87B1" w:rsidR="00267935" w:rsidRPr="00CB4609" w:rsidRDefault="00267935" w:rsidP="00CB4609">
                            <w:pPr>
                              <w:numPr>
                                <w:ilvl w:val="0"/>
                                <w:numId w:val="54"/>
                              </w:numPr>
                              <w:spacing w:after="0" w:line="240" w:lineRule="auto"/>
                              <w:ind w:left="450" w:hanging="270"/>
                              <w:rPr>
                                <w:rFonts w:cstheme="minorHAnsi"/>
                                <w:sz w:val="18"/>
                                <w:szCs w:val="18"/>
                              </w:rPr>
                            </w:pPr>
                            <w:r>
                              <w:rPr>
                                <w:rFonts w:cstheme="minorHAnsi"/>
                                <w:sz w:val="18"/>
                                <w:szCs w:val="18"/>
                              </w:rPr>
                              <w:t>CDC</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1E3B8" id="Flowchart: Action 4" o:spid="_x0000_s1046" type="#_x0000_t109" style="position:absolute;margin-left:425.1pt;margin-top:12.55pt;width:161.55pt;height:65.2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" filled="f" strokecolor="black [3213]" strokeweight="1pt">
                <v:textbox inset="0,0,0,0">
                  <w:txbxContent>
                    <w:p w14:paraId="4A471BB6" w14:textId="6AE80DC9" w:rsidR="00D01E96" w:rsidRDefault="00D01E96" w:rsidP="003B0702">
                      <w:pPr>
                        <w:spacing w:after="0" w:line="240" w:lineRule="auto"/>
                        <w:ind w:firstLine="90"/>
                        <w:rPr>
                          <w:rFonts w:cstheme="minorHAnsi"/>
                          <w:kern w:val="24"/>
                          <w:sz w:val="18"/>
                          <w:szCs w:val="18"/>
                        </w:rPr>
                      </w:pPr>
                      <w:r>
                        <w:rPr>
                          <w:rFonts w:cstheme="minorHAnsi"/>
                          <w:kern w:val="24"/>
                          <w:sz w:val="18"/>
                          <w:szCs w:val="18"/>
                        </w:rPr>
                        <w:t>Conference Call to Determine Next Steps</w:t>
                      </w:r>
                      <w:r w:rsidR="001A2836">
                        <w:rPr>
                          <w:rFonts w:cstheme="minorHAnsi"/>
                          <w:kern w:val="24"/>
                          <w:sz w:val="18"/>
                          <w:szCs w:val="18"/>
                        </w:rPr>
                        <w:t>:</w:t>
                      </w:r>
                    </w:p>
                    <w:p w14:paraId="217F9312" w14:textId="164423E8" w:rsidR="00D01E96" w:rsidRDefault="00D56C14" w:rsidP="00267935">
                      <w:pPr>
                        <w:numPr>
                          <w:ilvl w:val="0"/>
                          <w:numId w:val="54"/>
                        </w:numPr>
                        <w:spacing w:after="0" w:line="240" w:lineRule="auto"/>
                        <w:ind w:left="450" w:hanging="270"/>
                        <w:rPr>
                          <w:rFonts w:cstheme="minorHAnsi"/>
                          <w:sz w:val="18"/>
                          <w:szCs w:val="18"/>
                        </w:rPr>
                      </w:pPr>
                      <w:r>
                        <w:rPr>
                          <w:rFonts w:cstheme="minorHAnsi"/>
                          <w:sz w:val="18"/>
                          <w:szCs w:val="18"/>
                        </w:rPr>
                        <w:t>Local PH</w:t>
                      </w:r>
                    </w:p>
                    <w:p w14:paraId="65EE035E" w14:textId="4F222B9C" w:rsidR="00D56C14" w:rsidRDefault="00267935" w:rsidP="00267935">
                      <w:pPr>
                        <w:numPr>
                          <w:ilvl w:val="0"/>
                          <w:numId w:val="54"/>
                        </w:numPr>
                        <w:spacing w:after="0" w:line="240" w:lineRule="auto"/>
                        <w:ind w:left="450" w:hanging="270"/>
                        <w:rPr>
                          <w:rFonts w:cstheme="minorHAnsi"/>
                          <w:sz w:val="18"/>
                          <w:szCs w:val="18"/>
                        </w:rPr>
                      </w:pPr>
                      <w:r>
                        <w:rPr>
                          <w:rFonts w:cstheme="minorHAnsi"/>
                          <w:sz w:val="18"/>
                          <w:szCs w:val="18"/>
                        </w:rPr>
                        <w:t>State PH</w:t>
                      </w:r>
                    </w:p>
                    <w:p w14:paraId="4F28D3E3" w14:textId="65225E76" w:rsidR="00267935" w:rsidRDefault="00267935" w:rsidP="00267935">
                      <w:pPr>
                        <w:numPr>
                          <w:ilvl w:val="0"/>
                          <w:numId w:val="54"/>
                        </w:numPr>
                        <w:spacing w:after="0" w:line="240" w:lineRule="auto"/>
                        <w:ind w:left="450" w:hanging="270"/>
                        <w:rPr>
                          <w:rFonts w:cstheme="minorHAnsi"/>
                          <w:sz w:val="18"/>
                          <w:szCs w:val="18"/>
                        </w:rPr>
                      </w:pPr>
                      <w:r>
                        <w:rPr>
                          <w:rFonts w:cstheme="minorHAnsi"/>
                          <w:sz w:val="18"/>
                          <w:szCs w:val="18"/>
                        </w:rPr>
                        <w:t>Airport Ops</w:t>
                      </w:r>
                    </w:p>
                    <w:p w14:paraId="4C18D78A" w14:textId="6B8D87B1" w:rsidR="00267935" w:rsidRPr="00CB4609" w:rsidRDefault="00267935" w:rsidP="00CB4609">
                      <w:pPr>
                        <w:numPr>
                          <w:ilvl w:val="0"/>
                          <w:numId w:val="54"/>
                        </w:numPr>
                        <w:spacing w:after="0" w:line="240" w:lineRule="auto"/>
                        <w:ind w:left="450" w:hanging="270"/>
                        <w:rPr>
                          <w:rFonts w:cstheme="minorHAnsi"/>
                          <w:sz w:val="18"/>
                          <w:szCs w:val="18"/>
                        </w:rPr>
                      </w:pPr>
                      <w:r>
                        <w:rPr>
                          <w:rFonts w:cstheme="minorHAnsi"/>
                          <w:sz w:val="18"/>
                          <w:szCs w:val="18"/>
                        </w:rPr>
                        <w:t>CDC</w:t>
                      </w:r>
                    </w:p>
                  </w:txbxContent>
                </v:textbox>
              </v:shape>
            </w:pict>
          </mc:Fallback>
        </mc:AlternateContent>
      </w:r>
      <w:r w:rsidR="007F1DA1">
        <w:rPr>
          <w:noProof/>
        </w:rPr>
        <mc:AlternateContent>
          <mc:Choice Requires="wps">
            <w:drawing>
              <wp:anchor distT="0" distB="0" distL="114300" distR="114300" simplePos="0" relativeHeight="251658271" behindDoc="0" locked="0" layoutInCell="1" allowOverlap="1" wp14:anchorId="36091648" wp14:editId="71270382">
                <wp:simplePos x="0" y="0"/>
                <wp:positionH relativeFrom="column">
                  <wp:posOffset>3408045</wp:posOffset>
                </wp:positionH>
                <wp:positionV relativeFrom="paragraph">
                  <wp:posOffset>36830</wp:posOffset>
                </wp:positionV>
                <wp:extent cx="182880" cy="0"/>
                <wp:effectExtent l="0" t="76200" r="26670" b="95250"/>
                <wp:wrapNone/>
                <wp:docPr id="902192005"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DD15CE" id="Straight Arrow Connector 34" o:spid="_x0000_s1026" type="#_x0000_t32" style="position:absolute;margin-left:268.35pt;margin-top:2.9pt;width:14.4pt;height:0;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" strokeweight="1pt">
                <v:stroke endarrow="block"/>
              </v:shape>
            </w:pict>
          </mc:Fallback>
        </mc:AlternateContent>
      </w:r>
      <w:r w:rsidR="00352593">
        <w:rPr>
          <w:noProof/>
        </w:rPr>
        <mc:AlternateContent>
          <mc:Choice Requires="wps">
            <w:drawing>
              <wp:anchor distT="0" distB="0" distL="114300" distR="114300" simplePos="0" relativeHeight="251658269" behindDoc="0" locked="0" layoutInCell="1" allowOverlap="1" wp14:anchorId="03260AAA" wp14:editId="4410AD4F">
                <wp:simplePos x="0" y="0"/>
                <wp:positionH relativeFrom="column">
                  <wp:posOffset>4006215</wp:posOffset>
                </wp:positionH>
                <wp:positionV relativeFrom="paragraph">
                  <wp:posOffset>207010</wp:posOffset>
                </wp:positionV>
                <wp:extent cx="0" cy="368490"/>
                <wp:effectExtent l="76200" t="0" r="76200" b="50800"/>
                <wp:wrapNone/>
                <wp:docPr id="18717850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49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A72891" id="Straight Arrow Connector 26" o:spid="_x0000_s1026" type="#_x0000_t32" style="position:absolute;margin-left:315.45pt;margin-top:16.3pt;width:0;height:2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" strokeweight="1pt">
                <v:stroke endarrow="block"/>
              </v:shape>
            </w:pict>
          </mc:Fallback>
        </mc:AlternateContent>
      </w:r>
      <w:r w:rsidR="001B77E8">
        <w:rPr>
          <w:noProof/>
        </w:rPr>
        <mc:AlternateContent>
          <mc:Choice Requires="wps">
            <w:drawing>
              <wp:anchor distT="0" distB="0" distL="114300" distR="114300" simplePos="0" relativeHeight="251658255" behindDoc="0" locked="0" layoutInCell="1" allowOverlap="1" wp14:anchorId="7AE66D25" wp14:editId="02C283E4">
                <wp:simplePos x="0" y="0"/>
                <wp:positionH relativeFrom="column">
                  <wp:posOffset>2109470</wp:posOffset>
                </wp:positionH>
                <wp:positionV relativeFrom="paragraph">
                  <wp:posOffset>36830</wp:posOffset>
                </wp:positionV>
                <wp:extent cx="457200" cy="0"/>
                <wp:effectExtent l="0" t="76200" r="19050" b="95250"/>
                <wp:wrapNone/>
                <wp:docPr id="48012368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0669BF" id="Straight Arrow Connector 34" o:spid="_x0000_s1026" type="#_x0000_t32" style="position:absolute;margin-left:166.1pt;margin-top:2.9pt;width:36pt;height: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" strokeweight="1pt">
                <v:stroke endarrow="block"/>
              </v:shape>
            </w:pict>
          </mc:Fallback>
        </mc:AlternateContent>
      </w:r>
    </w:p>
    <w:p w14:paraId="77E82A02" w14:textId="53342594" w:rsidR="00FB16D7" w:rsidRDefault="00147AD4">
      <w:r>
        <w:rPr>
          <w:noProof/>
        </w:rPr>
        <mc:AlternateContent>
          <mc:Choice Requires="wps">
            <w:drawing>
              <wp:anchor distT="0" distB="0" distL="114300" distR="114300" simplePos="0" relativeHeight="251658259" behindDoc="0" locked="0" layoutInCell="1" allowOverlap="1" wp14:anchorId="1FB0C738" wp14:editId="0AB299D3">
                <wp:simplePos x="0" y="0"/>
                <wp:positionH relativeFrom="column">
                  <wp:posOffset>1146810</wp:posOffset>
                </wp:positionH>
                <wp:positionV relativeFrom="paragraph">
                  <wp:posOffset>57150</wp:posOffset>
                </wp:positionV>
                <wp:extent cx="2319" cy="234564"/>
                <wp:effectExtent l="76200" t="0" r="74295" b="51435"/>
                <wp:wrapNone/>
                <wp:docPr id="1154422718"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 cy="234564"/>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63BF5DB" id="Straight Arrow Connector 26" o:spid="_x0000_s1026" type="#_x0000_t32" style="position:absolute;margin-left:90.3pt;margin-top:4.5pt;width:.2pt;height:18.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" strokeweight="1pt">
                <v:stroke endarrow="block"/>
              </v:shape>
            </w:pict>
          </mc:Fallback>
        </mc:AlternateContent>
      </w:r>
    </w:p>
    <w:p w14:paraId="498F9E1B" w14:textId="1292929C" w:rsidR="00FB16D7" w:rsidRDefault="00F43BEE">
      <w:r>
        <w:rPr>
          <w:noProof/>
        </w:rPr>
        <mc:AlternateContent>
          <mc:Choice Requires="wpg">
            <w:drawing>
              <wp:anchor distT="0" distB="0" distL="114300" distR="114300" simplePos="0" relativeHeight="251658303" behindDoc="0" locked="0" layoutInCell="1" allowOverlap="1" wp14:anchorId="1C0F171B" wp14:editId="33DE54E3">
                <wp:simplePos x="0" y="0"/>
                <wp:positionH relativeFrom="column">
                  <wp:posOffset>510746</wp:posOffset>
                </wp:positionH>
                <wp:positionV relativeFrom="paragraph">
                  <wp:posOffset>1758</wp:posOffset>
                </wp:positionV>
                <wp:extent cx="2973046" cy="2657938"/>
                <wp:effectExtent l="152400" t="0" r="18415" b="28575"/>
                <wp:wrapNone/>
                <wp:docPr id="1199784611" name="Group 52"/>
                <wp:cNvGraphicFramePr/>
                <a:graphic xmlns:a="http://schemas.openxmlformats.org/drawingml/2006/main">
                  <a:graphicData uri="http://schemas.microsoft.com/office/word/2010/wordprocessingGroup">
                    <wpg:wgp>
                      <wpg:cNvGrpSpPr/>
                      <wpg:grpSpPr>
                        <a:xfrm>
                          <a:off x="0" y="0"/>
                          <a:ext cx="2973046" cy="2657938"/>
                          <a:chOff x="0" y="0"/>
                          <a:chExt cx="2973046" cy="2657938"/>
                        </a:xfrm>
                      </wpg:grpSpPr>
                      <wps:wsp>
                        <wps:cNvPr id="1435920767" name="Connector: Elbow 45"/>
                        <wps:cNvCnPr/>
                        <wps:spPr>
                          <a:xfrm>
                            <a:off x="0" y="0"/>
                            <a:ext cx="2973046" cy="2656936"/>
                          </a:xfrm>
                          <a:prstGeom prst="bentConnector3">
                            <a:avLst>
                              <a:gd name="adj1" fmla="val -5079"/>
                            </a:avLst>
                          </a:prstGeom>
                          <a:ln w="12700">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889056692" name="Straight Connector 51"/>
                        <wps:cNvCnPr/>
                        <wps:spPr>
                          <a:xfrm flipV="1">
                            <a:off x="2968564" y="2520778"/>
                            <a:ext cx="0" cy="137160"/>
                          </a:xfrm>
                          <a:prstGeom prst="line">
                            <a:avLst/>
                          </a:prstGeom>
                          <a:ln w="12700">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99B2A9A" id="Group 52" o:spid="_x0000_s1026" style="position:absolute;margin-left:40.2pt;margin-top:.15pt;width:234.1pt;height:209.3pt;z-index:251658303" coordsize="29730,26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">
                <v:shape id="Connector: Elbow 45" o:spid="_x0000_s1027" type="#_x0000_t34" style="position:absolute;width:29730;height:265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" adj="-1097" strokecolor="#4472c4 [3204]" strokeweight="1pt">
                  <v:stroke dashstyle="dash"/>
                </v:shape>
                <v:line id="Straight Connector 51" o:spid="_x0000_s1028" style="position:absolute;flip:y;visibility:visible;mso-wrap-style:square" from="29685,25207" to="29685,26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" strokecolor="#4472c4 [3204]" strokeweight="1pt">
                  <v:stroke dashstyle="dash" joinstyle="miter"/>
                </v:line>
              </v:group>
            </w:pict>
          </mc:Fallback>
        </mc:AlternateContent>
      </w:r>
      <w:r w:rsidR="005B5011">
        <w:rPr>
          <w:noProof/>
        </w:rPr>
        <mc:AlternateContent>
          <mc:Choice Requires="wps">
            <w:drawing>
              <wp:anchor distT="0" distB="0" distL="114300" distR="114300" simplePos="0" relativeHeight="251658267" behindDoc="0" locked="0" layoutInCell="1" allowOverlap="1" wp14:anchorId="35A644C8" wp14:editId="19C409E3">
                <wp:simplePos x="0" y="0"/>
                <wp:positionH relativeFrom="column">
                  <wp:posOffset>3396516</wp:posOffset>
                </wp:positionH>
                <wp:positionV relativeFrom="paragraph">
                  <wp:posOffset>4427</wp:posOffset>
                </wp:positionV>
                <wp:extent cx="1219200" cy="523269"/>
                <wp:effectExtent l="19050" t="0" r="38100" b="10160"/>
                <wp:wrapNone/>
                <wp:docPr id="1330331233"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23269"/>
                        </a:xfrm>
                        <a:prstGeom prst="flowChartPreparation">
                          <a:avLst/>
                        </a:prstGeom>
                        <a:noFill/>
                        <a:ln w="12700" cap="flat" cmpd="sng" algn="ctr">
                          <a:solidFill>
                            <a:schemeClr val="tx1"/>
                          </a:solidFill>
                          <a:prstDash val="solid"/>
                          <a:miter lim="800000"/>
                          <a:headEnd/>
                          <a:tailEnd/>
                        </a:ln>
                      </wps:spPr>
                      <wps:txbx>
                        <w:txbxContent>
                          <w:p w14:paraId="12121EF1" w14:textId="39E0F5EA" w:rsidR="00266BF1" w:rsidRPr="00FB16D7" w:rsidRDefault="00266BF1" w:rsidP="00266BF1">
                            <w:pPr>
                              <w:pStyle w:val="NormalWeb"/>
                              <w:spacing w:after="0" w:line="240" w:lineRule="auto"/>
                              <w:jc w:val="center"/>
                              <w:rPr>
                                <w:rFonts w:cstheme="minorHAnsi"/>
                                <w:b/>
                                <w:bCs/>
                                <w:kern w:val="24"/>
                                <w:sz w:val="18"/>
                                <w:szCs w:val="18"/>
                              </w:rPr>
                            </w:pPr>
                            <w:r>
                              <w:rPr>
                                <w:rFonts w:cstheme="minorHAnsi"/>
                                <w:kern w:val="24"/>
                                <w:sz w:val="18"/>
                                <w:szCs w:val="18"/>
                              </w:rPr>
                              <w:t>Local EMS</w:t>
                            </w:r>
                            <w:r w:rsidR="005B5011">
                              <w:rPr>
                                <w:rFonts w:cstheme="minorHAnsi"/>
                                <w:kern w:val="24"/>
                                <w:sz w:val="18"/>
                                <w:szCs w:val="18"/>
                              </w:rPr>
                              <w:t xml:space="preserve">/PH </w:t>
                            </w:r>
                            <w:r>
                              <w:rPr>
                                <w:rFonts w:cstheme="minorHAnsi"/>
                                <w:kern w:val="24"/>
                                <w:sz w:val="18"/>
                                <w:szCs w:val="18"/>
                              </w:rPr>
                              <w:t>Determine if Credible Risk</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644C8" id="Flowchart: Decision 2" o:spid="_x0000_s1047" type="#_x0000_t117" style="position:absolute;margin-left:267.45pt;margin-top:.35pt;width:96pt;height:41.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" filled="f" strokecolor="black [3213]" strokeweight="1pt">
                <v:textbox inset="0,0,0,0">
                  <w:txbxContent>
                    <w:p w14:paraId="12121EF1" w14:textId="39E0F5EA" w:rsidR="00266BF1" w:rsidRPr="00FB16D7" w:rsidRDefault="00266BF1" w:rsidP="00266BF1">
                      <w:pPr>
                        <w:pStyle w:val="NormalWeb"/>
                        <w:spacing w:after="0" w:line="240" w:lineRule="auto"/>
                        <w:jc w:val="center"/>
                        <w:rPr>
                          <w:rFonts w:cstheme="minorHAnsi"/>
                          <w:b/>
                          <w:bCs/>
                          <w:kern w:val="24"/>
                          <w:sz w:val="18"/>
                          <w:szCs w:val="18"/>
                        </w:rPr>
                      </w:pPr>
                      <w:r>
                        <w:rPr>
                          <w:rFonts w:cstheme="minorHAnsi"/>
                          <w:kern w:val="24"/>
                          <w:sz w:val="18"/>
                          <w:szCs w:val="18"/>
                        </w:rPr>
                        <w:t>Local EMS</w:t>
                      </w:r>
                      <w:r w:rsidR="005B5011">
                        <w:rPr>
                          <w:rFonts w:cstheme="minorHAnsi"/>
                          <w:kern w:val="24"/>
                          <w:sz w:val="18"/>
                          <w:szCs w:val="18"/>
                        </w:rPr>
                        <w:t xml:space="preserve">/PH </w:t>
                      </w:r>
                      <w:r>
                        <w:rPr>
                          <w:rFonts w:cstheme="minorHAnsi"/>
                          <w:kern w:val="24"/>
                          <w:sz w:val="18"/>
                          <w:szCs w:val="18"/>
                        </w:rPr>
                        <w:t>Determine if Credible Risk</w:t>
                      </w:r>
                    </w:p>
                  </w:txbxContent>
                </v:textbox>
              </v:shape>
            </w:pict>
          </mc:Fallback>
        </mc:AlternateContent>
      </w:r>
      <w:r w:rsidR="001B77E8">
        <w:rPr>
          <w:noProof/>
        </w:rPr>
        <mc:AlternateContent>
          <mc:Choice Requires="wps">
            <w:drawing>
              <wp:anchor distT="0" distB="0" distL="114300" distR="114300" simplePos="0" relativeHeight="251658256" behindDoc="0" locked="0" layoutInCell="1" allowOverlap="1" wp14:anchorId="2E4BA9E6" wp14:editId="7AF1C23E">
                <wp:simplePos x="0" y="0"/>
                <wp:positionH relativeFrom="column">
                  <wp:posOffset>724535</wp:posOffset>
                </wp:positionH>
                <wp:positionV relativeFrom="paragraph">
                  <wp:posOffset>4445</wp:posOffset>
                </wp:positionV>
                <wp:extent cx="836763" cy="342900"/>
                <wp:effectExtent l="0" t="0" r="20955" b="19050"/>
                <wp:wrapNone/>
                <wp:docPr id="1115337616"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763" cy="342900"/>
                        </a:xfrm>
                        <a:prstGeom prst="flowChartProcess">
                          <a:avLst/>
                        </a:prstGeom>
                        <a:solidFill>
                          <a:schemeClr val="accent1">
                            <a:lumMod val="60000"/>
                            <a:lumOff val="40000"/>
                          </a:schemeClr>
                        </a:solidFill>
                        <a:ln w="12700" cap="flat" cmpd="sng" algn="ctr">
                          <a:solidFill>
                            <a:schemeClr val="accent1"/>
                          </a:solidFill>
                          <a:prstDash val="solid"/>
                          <a:miter lim="800000"/>
                          <a:headEnd/>
                          <a:tailEnd/>
                        </a:ln>
                      </wps:spPr>
                      <wps:txbx>
                        <w:txbxContent>
                          <w:p w14:paraId="339CC2C2" w14:textId="3FE3960C" w:rsidR="001B77E8" w:rsidRPr="00C9515C" w:rsidRDefault="001B77E8" w:rsidP="001B77E8">
                            <w:pPr>
                              <w:pStyle w:val="NormalWeb"/>
                              <w:spacing w:after="0" w:line="240" w:lineRule="auto"/>
                              <w:jc w:val="center"/>
                              <w:rPr>
                                <w:rFonts w:cstheme="minorHAnsi"/>
                                <w:sz w:val="18"/>
                                <w:szCs w:val="18"/>
                              </w:rPr>
                            </w:pPr>
                            <w:r>
                              <w:rPr>
                                <w:rFonts w:cstheme="minorHAnsi"/>
                                <w:kern w:val="24"/>
                                <w:sz w:val="18"/>
                                <w:szCs w:val="18"/>
                              </w:rPr>
                              <w:t>CDC Contacted</w:t>
                            </w:r>
                            <w:r w:rsidR="00410A14">
                              <w:rPr>
                                <w:rFonts w:cstheme="minorHAnsi"/>
                                <w:kern w:val="24"/>
                                <w:sz w:val="18"/>
                                <w:szCs w:val="18"/>
                              </w:rPr>
                              <w:t xml:space="preserve"> by Flight Crew</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BA9E6" id="Flowchart: Process 37" o:spid="_x0000_s1048" type="#_x0000_t109" style="position:absolute;margin-left:57.05pt;margin-top:.35pt;width:65.9pt;height:2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" fillcolor="#8eaadb [1940]" strokecolor="#4472c4 [3204]" strokeweight="1pt">
                <v:textbox inset="0,0,0,0">
                  <w:txbxContent>
                    <w:p w14:paraId="339CC2C2" w14:textId="3FE3960C" w:rsidR="001B77E8" w:rsidRPr="00C9515C" w:rsidRDefault="001B77E8" w:rsidP="001B77E8">
                      <w:pPr>
                        <w:pStyle w:val="NormalWeb"/>
                        <w:spacing w:after="0" w:line="240" w:lineRule="auto"/>
                        <w:jc w:val="center"/>
                        <w:rPr>
                          <w:rFonts w:cstheme="minorHAnsi"/>
                          <w:sz w:val="18"/>
                          <w:szCs w:val="18"/>
                        </w:rPr>
                      </w:pPr>
                      <w:r>
                        <w:rPr>
                          <w:rFonts w:cstheme="minorHAnsi"/>
                          <w:kern w:val="24"/>
                          <w:sz w:val="18"/>
                          <w:szCs w:val="18"/>
                        </w:rPr>
                        <w:t>CDC Contacted</w:t>
                      </w:r>
                      <w:r w:rsidR="00410A14">
                        <w:rPr>
                          <w:rFonts w:cstheme="minorHAnsi"/>
                          <w:kern w:val="24"/>
                          <w:sz w:val="18"/>
                          <w:szCs w:val="18"/>
                        </w:rPr>
                        <w:t xml:space="preserve"> by Flight Crew</w:t>
                      </w:r>
                    </w:p>
                  </w:txbxContent>
                </v:textbox>
              </v:shape>
            </w:pict>
          </mc:Fallback>
        </mc:AlternateContent>
      </w:r>
    </w:p>
    <w:p w14:paraId="3ECE1D6F" w14:textId="08C9B7FC" w:rsidR="001B77E8" w:rsidRDefault="00DA7FC0">
      <w:r>
        <w:rPr>
          <w:noProof/>
        </w:rPr>
        <mc:AlternateContent>
          <mc:Choice Requires="wps">
            <w:drawing>
              <wp:anchor distT="0" distB="0" distL="114300" distR="114300" simplePos="0" relativeHeight="251658288" behindDoc="0" locked="0" layoutInCell="1" allowOverlap="1" wp14:anchorId="73EC8FAB" wp14:editId="27B5CEC5">
                <wp:simplePos x="0" y="0"/>
                <wp:positionH relativeFrom="column">
                  <wp:posOffset>6071870</wp:posOffset>
                </wp:positionH>
                <wp:positionV relativeFrom="paragraph">
                  <wp:posOffset>136525</wp:posOffset>
                </wp:positionV>
                <wp:extent cx="0" cy="271253"/>
                <wp:effectExtent l="76200" t="0" r="57150" b="52705"/>
                <wp:wrapNone/>
                <wp:docPr id="29016064" name="Straight Arrow Connector 41"/>
                <wp:cNvGraphicFramePr/>
                <a:graphic xmlns:a="http://schemas.openxmlformats.org/drawingml/2006/main">
                  <a:graphicData uri="http://schemas.microsoft.com/office/word/2010/wordprocessingShape">
                    <wps:wsp>
                      <wps:cNvCnPr/>
                      <wps:spPr>
                        <a:xfrm>
                          <a:off x="0" y="0"/>
                          <a:ext cx="0" cy="27125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7B171" id="Straight Arrow Connector 41" o:spid="_x0000_s1026" type="#_x0000_t32" style="position:absolute;margin-left:478.1pt;margin-top:10.75pt;width:0;height:21.3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" strokecolor="black [3213]" strokeweight="1pt">
                <v:stroke endarrow="block" joinstyle="miter"/>
              </v:shape>
            </w:pict>
          </mc:Fallback>
        </mc:AlternateContent>
      </w:r>
      <w:r w:rsidR="005B5011">
        <w:rPr>
          <w:noProof/>
        </w:rPr>
        <mc:AlternateContent>
          <mc:Choice Requires="wps">
            <w:drawing>
              <wp:anchor distT="0" distB="0" distL="114300" distR="114300" simplePos="0" relativeHeight="251658272" behindDoc="0" locked="0" layoutInCell="1" allowOverlap="1" wp14:anchorId="01E8C13B" wp14:editId="04CA13FE">
                <wp:simplePos x="0" y="0"/>
                <wp:positionH relativeFrom="column">
                  <wp:posOffset>4008755</wp:posOffset>
                </wp:positionH>
                <wp:positionV relativeFrom="paragraph">
                  <wp:posOffset>243205</wp:posOffset>
                </wp:positionV>
                <wp:extent cx="0" cy="457200"/>
                <wp:effectExtent l="76200" t="0" r="57150" b="57150"/>
                <wp:wrapNone/>
                <wp:docPr id="382977295"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43019F" id="Straight Arrow Connector 26" o:spid="_x0000_s1026" type="#_x0000_t32" style="position:absolute;margin-left:315.65pt;margin-top:19.15pt;width:0;height:36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" strokeweight="1pt">
                <v:stroke endarrow="block"/>
              </v:shape>
            </w:pict>
          </mc:Fallback>
        </mc:AlternateContent>
      </w:r>
      <w:r w:rsidR="00147AD4">
        <w:rPr>
          <w:noProof/>
        </w:rPr>
        <mc:AlternateContent>
          <mc:Choice Requires="wps">
            <w:drawing>
              <wp:anchor distT="0" distB="0" distL="114300" distR="114300" simplePos="0" relativeHeight="251658260" behindDoc="0" locked="0" layoutInCell="1" allowOverlap="1" wp14:anchorId="6515965E" wp14:editId="576DA222">
                <wp:simplePos x="0" y="0"/>
                <wp:positionH relativeFrom="column">
                  <wp:posOffset>1142420</wp:posOffset>
                </wp:positionH>
                <wp:positionV relativeFrom="paragraph">
                  <wp:posOffset>64439</wp:posOffset>
                </wp:positionV>
                <wp:extent cx="2319" cy="234564"/>
                <wp:effectExtent l="76200" t="0" r="74295" b="51435"/>
                <wp:wrapNone/>
                <wp:docPr id="1746770569"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 cy="234564"/>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0616537" id="Straight Arrow Connector 26" o:spid="_x0000_s1026" type="#_x0000_t32" style="position:absolute;margin-left:89.95pt;margin-top:5.05pt;width:.2pt;height:18.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" strokeweight="1pt">
                <v:stroke endarrow="block"/>
              </v:shape>
            </w:pict>
          </mc:Fallback>
        </mc:AlternateContent>
      </w:r>
    </w:p>
    <w:p w14:paraId="7497009B" w14:textId="406C8576" w:rsidR="001B77E8" w:rsidRDefault="00560BCD">
      <w:r>
        <w:rPr>
          <w:noProof/>
        </w:rPr>
        <mc:AlternateContent>
          <mc:Choice Requires="wps">
            <w:drawing>
              <wp:anchor distT="0" distB="0" distL="114300" distR="114300" simplePos="0" relativeHeight="251658302" behindDoc="0" locked="0" layoutInCell="1" allowOverlap="1" wp14:anchorId="34CAAF66" wp14:editId="23F1C84C">
                <wp:simplePos x="0" y="0"/>
                <wp:positionH relativeFrom="column">
                  <wp:posOffset>6610350</wp:posOffset>
                </wp:positionH>
                <wp:positionV relativeFrom="paragraph">
                  <wp:posOffset>269240</wp:posOffset>
                </wp:positionV>
                <wp:extent cx="431800" cy="146050"/>
                <wp:effectExtent l="0" t="0" r="6350" b="6350"/>
                <wp:wrapNone/>
                <wp:docPr id="1596918847"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60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A52CA" w14:textId="5BEE27BC" w:rsidR="00A026B9" w:rsidRPr="0042673D" w:rsidRDefault="00A026B9" w:rsidP="00A026B9">
                            <w:pPr>
                              <w:pStyle w:val="NormalWeb"/>
                              <w:spacing w:after="0"/>
                              <w:jc w:val="center"/>
                              <w:rPr>
                                <w:rFonts w:cstheme="minorHAnsi"/>
                              </w:rPr>
                            </w:pPr>
                            <w:r>
                              <w:rPr>
                                <w:rFonts w:cstheme="minorHAnsi"/>
                                <w:b/>
                                <w:bCs/>
                                <w:kern w:val="24"/>
                                <w:sz w:val="18"/>
                                <w:szCs w:val="18"/>
                              </w:rPr>
                              <w:t>No/Low</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CAAF66" id="TextBox 145" o:spid="_x0000_s1049" type="#_x0000_t202" style="position:absolute;margin-left:520.5pt;margin-top:21.2pt;width:34pt;height:11.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" fillcolor="white [3212]" stroked="f">
                <v:textbox inset="0,0,0,0">
                  <w:txbxContent>
                    <w:p w14:paraId="1CAA52CA" w14:textId="5BEE27BC" w:rsidR="00A026B9" w:rsidRPr="0042673D" w:rsidRDefault="00A026B9" w:rsidP="00A026B9">
                      <w:pPr>
                        <w:pStyle w:val="NormalWeb"/>
                        <w:spacing w:after="0"/>
                        <w:jc w:val="center"/>
                        <w:rPr>
                          <w:rFonts w:cstheme="minorHAnsi"/>
                        </w:rPr>
                      </w:pPr>
                      <w:r>
                        <w:rPr>
                          <w:rFonts w:cstheme="minorHAnsi"/>
                          <w:b/>
                          <w:bCs/>
                          <w:kern w:val="24"/>
                          <w:sz w:val="18"/>
                          <w:szCs w:val="18"/>
                        </w:rPr>
                        <w:t>No/Low</w:t>
                      </w:r>
                    </w:p>
                  </w:txbxContent>
                </v:textbox>
              </v:shape>
            </w:pict>
          </mc:Fallback>
        </mc:AlternateContent>
      </w:r>
      <w:r>
        <w:rPr>
          <w:noProof/>
        </w:rPr>
        <mc:AlternateContent>
          <mc:Choice Requires="wps">
            <w:drawing>
              <wp:anchor distT="0" distB="0" distL="114300" distR="114300" simplePos="0" relativeHeight="251658300" behindDoc="0" locked="0" layoutInCell="1" allowOverlap="1" wp14:anchorId="47022CF8" wp14:editId="0D9DCC33">
                <wp:simplePos x="0" y="0"/>
                <wp:positionH relativeFrom="column">
                  <wp:posOffset>5021580</wp:posOffset>
                </wp:positionH>
                <wp:positionV relativeFrom="paragraph">
                  <wp:posOffset>247015</wp:posOffset>
                </wp:positionV>
                <wp:extent cx="683895" cy="1414145"/>
                <wp:effectExtent l="73025" t="3175" r="36830" b="55880"/>
                <wp:wrapNone/>
                <wp:docPr id="319965363" name="Connector: Curved 48"/>
                <wp:cNvGraphicFramePr/>
                <a:graphic xmlns:a="http://schemas.openxmlformats.org/drawingml/2006/main">
                  <a:graphicData uri="http://schemas.microsoft.com/office/word/2010/wordprocessingShape">
                    <wps:wsp>
                      <wps:cNvCnPr/>
                      <wps:spPr>
                        <a:xfrm rot="5400000">
                          <a:off x="0" y="0"/>
                          <a:ext cx="683895" cy="1414145"/>
                        </a:xfrm>
                        <a:prstGeom prst="bentConnector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A6825" id="Connector: Curved 48" o:spid="_x0000_s1026" type="#_x0000_t34" style="position:absolute;margin-left:395.4pt;margin-top:19.45pt;width:53.85pt;height:111.35pt;rotation:90;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" strokecolor="black [3213]" strokeweight="1pt">
                <v:stroke endarrow="block"/>
              </v:shape>
            </w:pict>
          </mc:Fallback>
        </mc:AlternateContent>
      </w:r>
      <w:r>
        <w:rPr>
          <w:noProof/>
        </w:rPr>
        <mc:AlternateContent>
          <mc:Choice Requires="wps">
            <w:drawing>
              <wp:anchor distT="0" distB="0" distL="114300" distR="114300" simplePos="0" relativeHeight="251658278" behindDoc="0" locked="0" layoutInCell="1" allowOverlap="1" wp14:anchorId="242FA66B" wp14:editId="79AF8A07">
                <wp:simplePos x="0" y="0"/>
                <wp:positionH relativeFrom="column">
                  <wp:posOffset>5633085</wp:posOffset>
                </wp:positionH>
                <wp:positionV relativeFrom="paragraph">
                  <wp:posOffset>125730</wp:posOffset>
                </wp:positionV>
                <wp:extent cx="869950" cy="488950"/>
                <wp:effectExtent l="19050" t="0" r="44450" b="25400"/>
                <wp:wrapNone/>
                <wp:docPr id="500845526"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488950"/>
                        </a:xfrm>
                        <a:prstGeom prst="flowChartPreparation">
                          <a:avLst/>
                        </a:prstGeom>
                        <a:noFill/>
                        <a:ln w="12700" cap="flat" cmpd="sng" algn="ctr">
                          <a:solidFill>
                            <a:schemeClr val="tx1"/>
                          </a:solidFill>
                          <a:prstDash val="solid"/>
                          <a:miter lim="800000"/>
                          <a:headEnd/>
                          <a:tailEnd/>
                        </a:ln>
                      </wps:spPr>
                      <wps:txbx>
                        <w:txbxContent>
                          <w:p w14:paraId="618E2E81" w14:textId="068C525C" w:rsidR="00267935" w:rsidRPr="00FB16D7" w:rsidRDefault="00267935" w:rsidP="00267935">
                            <w:pPr>
                              <w:pStyle w:val="NormalWeb"/>
                              <w:spacing w:after="0" w:line="240" w:lineRule="auto"/>
                              <w:jc w:val="center"/>
                              <w:rPr>
                                <w:rFonts w:cstheme="minorHAnsi"/>
                                <w:b/>
                                <w:bCs/>
                                <w:kern w:val="24"/>
                                <w:sz w:val="18"/>
                                <w:szCs w:val="18"/>
                              </w:rPr>
                            </w:pPr>
                            <w:r>
                              <w:rPr>
                                <w:rFonts w:cstheme="minorHAnsi"/>
                                <w:kern w:val="24"/>
                                <w:sz w:val="18"/>
                                <w:szCs w:val="18"/>
                              </w:rPr>
                              <w:t>Determine Risk</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FA66B" id="Flowchart: Decision 4" o:spid="_x0000_s1050" type="#_x0000_t117" style="position:absolute;margin-left:443.55pt;margin-top:9.9pt;width:68.5pt;height:38.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" filled="f" strokecolor="black [3213]" strokeweight="1pt">
                <v:textbox inset="0,0,0,0">
                  <w:txbxContent>
                    <w:p w14:paraId="618E2E81" w14:textId="068C525C" w:rsidR="00267935" w:rsidRPr="00FB16D7" w:rsidRDefault="00267935" w:rsidP="00267935">
                      <w:pPr>
                        <w:pStyle w:val="NormalWeb"/>
                        <w:spacing w:after="0" w:line="240" w:lineRule="auto"/>
                        <w:jc w:val="center"/>
                        <w:rPr>
                          <w:rFonts w:cstheme="minorHAnsi"/>
                          <w:b/>
                          <w:bCs/>
                          <w:kern w:val="24"/>
                          <w:sz w:val="18"/>
                          <w:szCs w:val="18"/>
                        </w:rPr>
                      </w:pPr>
                      <w:r>
                        <w:rPr>
                          <w:rFonts w:cstheme="minorHAnsi"/>
                          <w:kern w:val="24"/>
                          <w:sz w:val="18"/>
                          <w:szCs w:val="18"/>
                        </w:rPr>
                        <w:t>Determine Risk</w:t>
                      </w:r>
                    </w:p>
                  </w:txbxContent>
                </v:textbox>
              </v:shape>
            </w:pict>
          </mc:Fallback>
        </mc:AlternateContent>
      </w:r>
      <w:r w:rsidR="00062514">
        <w:rPr>
          <w:noProof/>
        </w:rPr>
        <mc:AlternateContent>
          <mc:Choice Requires="wps">
            <w:drawing>
              <wp:anchor distT="0" distB="0" distL="114300" distR="114300" simplePos="0" relativeHeight="251658279" behindDoc="0" locked="0" layoutInCell="1" allowOverlap="1" wp14:anchorId="5AEC53FF" wp14:editId="5E4F3603">
                <wp:simplePos x="0" y="0"/>
                <wp:positionH relativeFrom="column">
                  <wp:posOffset>7245350</wp:posOffset>
                </wp:positionH>
                <wp:positionV relativeFrom="paragraph">
                  <wp:posOffset>72299</wp:posOffset>
                </wp:positionV>
                <wp:extent cx="1898650" cy="596900"/>
                <wp:effectExtent l="0" t="0" r="25400" b="12700"/>
                <wp:wrapNone/>
                <wp:docPr id="2048975867" name="Flowchart: Act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596900"/>
                        </a:xfrm>
                        <a:prstGeom prst="flowChartProcess">
                          <a:avLst/>
                        </a:prstGeom>
                        <a:noFill/>
                        <a:ln w="12700" cap="flat" cmpd="sng" algn="ctr">
                          <a:solidFill>
                            <a:schemeClr val="tx1"/>
                          </a:solidFill>
                          <a:prstDash val="solid"/>
                          <a:miter lim="800000"/>
                          <a:headEnd/>
                          <a:tailEnd/>
                        </a:ln>
                      </wps:spPr>
                      <wps:txbx>
                        <w:txbxContent>
                          <w:p w14:paraId="0D96AC84" w14:textId="7344E574" w:rsidR="008601B6" w:rsidRDefault="008601B6" w:rsidP="003B0702">
                            <w:pPr>
                              <w:spacing w:after="0" w:line="240" w:lineRule="auto"/>
                              <w:ind w:firstLine="90"/>
                              <w:rPr>
                                <w:rFonts w:cstheme="minorHAnsi"/>
                                <w:kern w:val="24"/>
                                <w:sz w:val="18"/>
                                <w:szCs w:val="18"/>
                              </w:rPr>
                            </w:pPr>
                            <w:r>
                              <w:rPr>
                                <w:rFonts w:cstheme="minorHAnsi"/>
                                <w:kern w:val="24"/>
                                <w:sz w:val="18"/>
                                <w:szCs w:val="18"/>
                              </w:rPr>
                              <w:t>No/Low Exposure Risk to Others:</w:t>
                            </w:r>
                          </w:p>
                          <w:p w14:paraId="453A814D" w14:textId="22E3BFDC" w:rsidR="008601B6" w:rsidRDefault="008601B6" w:rsidP="008601B6">
                            <w:pPr>
                              <w:numPr>
                                <w:ilvl w:val="0"/>
                                <w:numId w:val="54"/>
                              </w:numPr>
                              <w:spacing w:after="0" w:line="240" w:lineRule="auto"/>
                              <w:ind w:left="450" w:hanging="270"/>
                              <w:rPr>
                                <w:rFonts w:cstheme="minorHAnsi"/>
                                <w:sz w:val="18"/>
                                <w:szCs w:val="18"/>
                              </w:rPr>
                            </w:pPr>
                            <w:r>
                              <w:rPr>
                                <w:rFonts w:cstheme="minorHAnsi"/>
                                <w:sz w:val="18"/>
                                <w:szCs w:val="18"/>
                              </w:rPr>
                              <w:t>Local PH Transport to Hospital</w:t>
                            </w:r>
                          </w:p>
                          <w:p w14:paraId="5C2EB5CB" w14:textId="5FA0477F" w:rsidR="008601B6" w:rsidRPr="008601B6" w:rsidRDefault="00F22A25" w:rsidP="008601B6">
                            <w:pPr>
                              <w:numPr>
                                <w:ilvl w:val="0"/>
                                <w:numId w:val="54"/>
                              </w:numPr>
                              <w:spacing w:after="0" w:line="240" w:lineRule="auto"/>
                              <w:ind w:left="450" w:hanging="270"/>
                              <w:rPr>
                                <w:rFonts w:cstheme="minorHAnsi"/>
                                <w:sz w:val="18"/>
                                <w:szCs w:val="18"/>
                              </w:rPr>
                            </w:pPr>
                            <w:r>
                              <w:rPr>
                                <w:rFonts w:cstheme="minorHAnsi"/>
                                <w:sz w:val="18"/>
                                <w:szCs w:val="18"/>
                              </w:rPr>
                              <w:t>Local PH to Lead Contact Tracing</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EC53FF" id="Flowchart: Action 5" o:spid="_x0000_s1051" type="#_x0000_t109" style="position:absolute;margin-left:570.5pt;margin-top:5.7pt;width:149.5pt;height:47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" filled="f" strokecolor="black [3213]" strokeweight="1pt">
                <v:textbox inset="0,0,0,0">
                  <w:txbxContent>
                    <w:p w14:paraId="0D96AC84" w14:textId="7344E574" w:rsidR="008601B6" w:rsidRDefault="008601B6" w:rsidP="003B0702">
                      <w:pPr>
                        <w:spacing w:after="0" w:line="240" w:lineRule="auto"/>
                        <w:ind w:firstLine="90"/>
                        <w:rPr>
                          <w:rFonts w:cstheme="minorHAnsi"/>
                          <w:kern w:val="24"/>
                          <w:sz w:val="18"/>
                          <w:szCs w:val="18"/>
                        </w:rPr>
                      </w:pPr>
                      <w:r>
                        <w:rPr>
                          <w:rFonts w:cstheme="minorHAnsi"/>
                          <w:kern w:val="24"/>
                          <w:sz w:val="18"/>
                          <w:szCs w:val="18"/>
                        </w:rPr>
                        <w:t>No/Low Exposure Risk to Others:</w:t>
                      </w:r>
                    </w:p>
                    <w:p w14:paraId="453A814D" w14:textId="22E3BFDC" w:rsidR="008601B6" w:rsidRDefault="008601B6" w:rsidP="008601B6">
                      <w:pPr>
                        <w:numPr>
                          <w:ilvl w:val="0"/>
                          <w:numId w:val="54"/>
                        </w:numPr>
                        <w:spacing w:after="0" w:line="240" w:lineRule="auto"/>
                        <w:ind w:left="450" w:hanging="270"/>
                        <w:rPr>
                          <w:rFonts w:cstheme="minorHAnsi"/>
                          <w:sz w:val="18"/>
                          <w:szCs w:val="18"/>
                        </w:rPr>
                      </w:pPr>
                      <w:r>
                        <w:rPr>
                          <w:rFonts w:cstheme="minorHAnsi"/>
                          <w:sz w:val="18"/>
                          <w:szCs w:val="18"/>
                        </w:rPr>
                        <w:t>Local PH Transport to Hospital</w:t>
                      </w:r>
                    </w:p>
                    <w:p w14:paraId="5C2EB5CB" w14:textId="5FA0477F" w:rsidR="008601B6" w:rsidRPr="008601B6" w:rsidRDefault="00F22A25" w:rsidP="008601B6">
                      <w:pPr>
                        <w:numPr>
                          <w:ilvl w:val="0"/>
                          <w:numId w:val="54"/>
                        </w:numPr>
                        <w:spacing w:after="0" w:line="240" w:lineRule="auto"/>
                        <w:ind w:left="450" w:hanging="270"/>
                        <w:rPr>
                          <w:rFonts w:cstheme="minorHAnsi"/>
                          <w:sz w:val="18"/>
                          <w:szCs w:val="18"/>
                        </w:rPr>
                      </w:pPr>
                      <w:r>
                        <w:rPr>
                          <w:rFonts w:cstheme="minorHAnsi"/>
                          <w:sz w:val="18"/>
                          <w:szCs w:val="18"/>
                        </w:rPr>
                        <w:t>Local PH to Lead Contact Tracing</w:t>
                      </w:r>
                    </w:p>
                  </w:txbxContent>
                </v:textbox>
              </v:shape>
            </w:pict>
          </mc:Fallback>
        </mc:AlternateContent>
      </w:r>
      <w:r w:rsidR="005B5011">
        <w:rPr>
          <w:noProof/>
        </w:rPr>
        <mc:AlternateContent>
          <mc:Choice Requires="wps">
            <w:drawing>
              <wp:anchor distT="0" distB="0" distL="114300" distR="114300" simplePos="0" relativeHeight="251658273" behindDoc="0" locked="0" layoutInCell="1" allowOverlap="1" wp14:anchorId="73967166" wp14:editId="1FD7FA84">
                <wp:simplePos x="0" y="0"/>
                <wp:positionH relativeFrom="column">
                  <wp:posOffset>3843020</wp:posOffset>
                </wp:positionH>
                <wp:positionV relativeFrom="paragraph">
                  <wp:posOffset>72213</wp:posOffset>
                </wp:positionV>
                <wp:extent cx="333375" cy="147320"/>
                <wp:effectExtent l="0" t="0" r="9525" b="5080"/>
                <wp:wrapNone/>
                <wp:docPr id="500135503"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73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2E403" w14:textId="3142A8E1" w:rsidR="0042673D" w:rsidRPr="0042673D" w:rsidRDefault="0042673D" w:rsidP="0042673D">
                            <w:pPr>
                              <w:pStyle w:val="NormalWeb"/>
                              <w:spacing w:after="0"/>
                              <w:jc w:val="center"/>
                              <w:rPr>
                                <w:rFonts w:cstheme="minorHAnsi"/>
                              </w:rPr>
                            </w:pPr>
                            <w:r>
                              <w:rPr>
                                <w:rFonts w:cstheme="minorHAnsi"/>
                                <w:b/>
                                <w:bCs/>
                                <w:kern w:val="24"/>
                                <w:sz w:val="18"/>
                                <w:szCs w:val="18"/>
                              </w:rPr>
                              <w:t>No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67166" id="_x0000_s1052" type="#_x0000_t202" style="position:absolute;margin-left:302.6pt;margin-top:5.7pt;width:26.25pt;height:11.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" fillcolor="white [3212]" stroked="f">
                <v:textbox inset="0,0,0,0">
                  <w:txbxContent>
                    <w:p w14:paraId="7AB2E403" w14:textId="3142A8E1" w:rsidR="0042673D" w:rsidRPr="0042673D" w:rsidRDefault="0042673D" w:rsidP="0042673D">
                      <w:pPr>
                        <w:pStyle w:val="NormalWeb"/>
                        <w:spacing w:after="0"/>
                        <w:jc w:val="center"/>
                        <w:rPr>
                          <w:rFonts w:cstheme="minorHAnsi"/>
                        </w:rPr>
                      </w:pPr>
                      <w:r>
                        <w:rPr>
                          <w:rFonts w:cstheme="minorHAnsi"/>
                          <w:b/>
                          <w:bCs/>
                          <w:kern w:val="24"/>
                          <w:sz w:val="18"/>
                          <w:szCs w:val="18"/>
                        </w:rPr>
                        <w:t>No</w:t>
                      </w:r>
                    </w:p>
                  </w:txbxContent>
                </v:textbox>
              </v:shape>
            </w:pict>
          </mc:Fallback>
        </mc:AlternateContent>
      </w:r>
      <w:r w:rsidR="005B5011">
        <w:rPr>
          <w:noProof/>
        </w:rPr>
        <mc:AlternateContent>
          <mc:Choice Requires="wps">
            <w:drawing>
              <wp:anchor distT="0" distB="0" distL="114300" distR="114300" simplePos="0" relativeHeight="251658266" behindDoc="0" locked="0" layoutInCell="1" allowOverlap="1" wp14:anchorId="5733CAE6" wp14:editId="3BB2633C">
                <wp:simplePos x="0" y="0"/>
                <wp:positionH relativeFrom="column">
                  <wp:posOffset>2321107</wp:posOffset>
                </wp:positionH>
                <wp:positionV relativeFrom="paragraph">
                  <wp:posOffset>78681</wp:posOffset>
                </wp:positionV>
                <wp:extent cx="1456691" cy="696579"/>
                <wp:effectExtent l="0" t="76835" r="47625" b="9525"/>
                <wp:wrapNone/>
                <wp:docPr id="382400302" name="Elb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456691" cy="696579"/>
                        </a:xfrm>
                        <a:prstGeom prst="bentConnector2">
                          <a:avLst/>
                        </a:prstGeom>
                        <a:noFill/>
                        <a:ln w="1270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A3D1945" id="_x0000_t33" coordsize="21600,21600" o:spt="33" o:oned="t" path="m,l21600,r,21600e" filled="f">
                <v:stroke joinstyle="miter"/>
                <v:path arrowok="t" fillok="f" o:connecttype="none"/>
                <o:lock v:ext="edit" shapetype="t"/>
              </v:shapetype>
              <v:shape id="Elbow Connector 107" o:spid="_x0000_s1026" type="#_x0000_t33" style="position:absolute;margin-left:182.75pt;margin-top:6.2pt;width:114.7pt;height:54.85pt;rotation:90;flip:x 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" strokeweight="1pt">
                <v:stroke endarrow="block"/>
              </v:shape>
            </w:pict>
          </mc:Fallback>
        </mc:AlternateContent>
      </w:r>
      <w:r w:rsidR="00147AD4">
        <w:rPr>
          <w:noProof/>
        </w:rPr>
        <mc:AlternateContent>
          <mc:Choice Requires="wps">
            <w:drawing>
              <wp:anchor distT="0" distB="0" distL="114300" distR="114300" simplePos="0" relativeHeight="251658257" behindDoc="0" locked="0" layoutInCell="1" allowOverlap="1" wp14:anchorId="772AC7EA" wp14:editId="4595C100">
                <wp:simplePos x="0" y="0"/>
                <wp:positionH relativeFrom="column">
                  <wp:posOffset>724535</wp:posOffset>
                </wp:positionH>
                <wp:positionV relativeFrom="paragraph">
                  <wp:posOffset>12065</wp:posOffset>
                </wp:positionV>
                <wp:extent cx="836295" cy="347345"/>
                <wp:effectExtent l="0" t="0" r="20955" b="14605"/>
                <wp:wrapNone/>
                <wp:docPr id="1819890953"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347345"/>
                        </a:xfrm>
                        <a:prstGeom prst="flowChartProcess">
                          <a:avLst/>
                        </a:prstGeom>
                        <a:solidFill>
                          <a:schemeClr val="accent1">
                            <a:lumMod val="60000"/>
                            <a:lumOff val="40000"/>
                          </a:schemeClr>
                        </a:solidFill>
                        <a:ln w="12700" cap="flat" cmpd="sng" algn="ctr">
                          <a:solidFill>
                            <a:schemeClr val="accent1"/>
                          </a:solidFill>
                          <a:prstDash val="solid"/>
                          <a:miter lim="800000"/>
                          <a:headEnd/>
                          <a:tailEnd/>
                        </a:ln>
                      </wps:spPr>
                      <wps:txbx>
                        <w:txbxContent>
                          <w:p w14:paraId="2623FA5E" w14:textId="1DEF3070" w:rsidR="00410A14" w:rsidRPr="00C9515C" w:rsidRDefault="00410A14" w:rsidP="00410A14">
                            <w:pPr>
                              <w:pStyle w:val="NormalWeb"/>
                              <w:spacing w:after="0" w:line="240" w:lineRule="auto"/>
                              <w:jc w:val="center"/>
                              <w:rPr>
                                <w:rFonts w:cstheme="minorHAnsi"/>
                                <w:sz w:val="18"/>
                                <w:szCs w:val="18"/>
                              </w:rPr>
                            </w:pPr>
                            <w:r>
                              <w:rPr>
                                <w:rFonts w:cstheme="minorHAnsi"/>
                                <w:kern w:val="24"/>
                                <w:sz w:val="18"/>
                                <w:szCs w:val="18"/>
                              </w:rPr>
                              <w:t>CDC Contacts State PH</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AC7EA" id="_x0000_s1053" type="#_x0000_t109" style="position:absolute;margin-left:57.05pt;margin-top:.95pt;width:65.85pt;height:27.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" fillcolor="#8eaadb [1940]" strokecolor="#4472c4 [3204]" strokeweight="1pt">
                <v:textbox inset="0,0,0,0">
                  <w:txbxContent>
                    <w:p w14:paraId="2623FA5E" w14:textId="1DEF3070" w:rsidR="00410A14" w:rsidRPr="00C9515C" w:rsidRDefault="00410A14" w:rsidP="00410A14">
                      <w:pPr>
                        <w:pStyle w:val="NormalWeb"/>
                        <w:spacing w:after="0" w:line="240" w:lineRule="auto"/>
                        <w:jc w:val="center"/>
                        <w:rPr>
                          <w:rFonts w:cstheme="minorHAnsi"/>
                          <w:sz w:val="18"/>
                          <w:szCs w:val="18"/>
                        </w:rPr>
                      </w:pPr>
                      <w:r>
                        <w:rPr>
                          <w:rFonts w:cstheme="minorHAnsi"/>
                          <w:kern w:val="24"/>
                          <w:sz w:val="18"/>
                          <w:szCs w:val="18"/>
                        </w:rPr>
                        <w:t>CDC Contacts State PH</w:t>
                      </w:r>
                    </w:p>
                  </w:txbxContent>
                </v:textbox>
              </v:shape>
            </w:pict>
          </mc:Fallback>
        </mc:AlternateContent>
      </w:r>
    </w:p>
    <w:p w14:paraId="5D046A4E" w14:textId="36F2F99E" w:rsidR="001B77E8" w:rsidRDefault="00062514">
      <w:r>
        <w:rPr>
          <w:noProof/>
        </w:rPr>
        <mc:AlternateContent>
          <mc:Choice Requires="wps">
            <w:drawing>
              <wp:anchor distT="0" distB="0" distL="114300" distR="114300" simplePos="0" relativeHeight="251658295" behindDoc="0" locked="0" layoutInCell="1" allowOverlap="1" wp14:anchorId="357A0864" wp14:editId="1D19EC6D">
                <wp:simplePos x="0" y="0"/>
                <wp:positionH relativeFrom="column">
                  <wp:posOffset>6502400</wp:posOffset>
                </wp:positionH>
                <wp:positionV relativeFrom="paragraph">
                  <wp:posOffset>74930</wp:posOffset>
                </wp:positionV>
                <wp:extent cx="731520" cy="0"/>
                <wp:effectExtent l="0" t="76200" r="11430" b="95250"/>
                <wp:wrapNone/>
                <wp:docPr id="1719832626"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7BD4CC" id="Straight Arrow Connector 34" o:spid="_x0000_s1026" type="#_x0000_t32" style="position:absolute;margin-left:512pt;margin-top:5.9pt;width:57.6pt;height:0;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" strokeweight="1pt">
                <v:stroke endarrow="block"/>
              </v:shape>
            </w:pict>
          </mc:Fallback>
        </mc:AlternateContent>
      </w:r>
      <w:r w:rsidR="005B5011">
        <w:rPr>
          <w:noProof/>
        </w:rPr>
        <mc:AlternateContent>
          <mc:Choice Requires="wps">
            <w:drawing>
              <wp:anchor distT="0" distB="0" distL="114300" distR="114300" simplePos="0" relativeHeight="251658270" behindDoc="0" locked="0" layoutInCell="1" allowOverlap="1" wp14:anchorId="3D2929E3" wp14:editId="068FD9C2">
                <wp:simplePos x="0" y="0"/>
                <wp:positionH relativeFrom="column">
                  <wp:posOffset>3458845</wp:posOffset>
                </wp:positionH>
                <wp:positionV relativeFrom="paragraph">
                  <wp:posOffset>130792</wp:posOffset>
                </wp:positionV>
                <wp:extent cx="1097280" cy="317500"/>
                <wp:effectExtent l="0" t="0" r="26670" b="25400"/>
                <wp:wrapNone/>
                <wp:docPr id="1542475964" name="Flowchart: Terminatio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097280" cy="317500"/>
                        </a:xfrm>
                        <a:prstGeom prst="round2SameRect">
                          <a:avLst/>
                        </a:prstGeom>
                        <a:solidFill>
                          <a:schemeClr val="accent1">
                            <a:lumMod val="50000"/>
                          </a:schemeClr>
                        </a:solidFill>
                        <a:ln w="12700" cap="flat" cmpd="sng" algn="ctr">
                          <a:solidFill>
                            <a:schemeClr val="accent1">
                              <a:lumMod val="75000"/>
                            </a:schemeClr>
                          </a:solidFill>
                          <a:prstDash val="solid"/>
                          <a:round/>
                          <a:headEnd/>
                          <a:tailEnd/>
                        </a:ln>
                      </wps:spPr>
                      <wps:txbx>
                        <w:txbxContent>
                          <w:p w14:paraId="67DD633C" w14:textId="0B2FBB33" w:rsidR="00B60638" w:rsidRPr="0042673D" w:rsidRDefault="000F5F41" w:rsidP="00B60638">
                            <w:pPr>
                              <w:pStyle w:val="NormalWeb"/>
                              <w:spacing w:after="0" w:line="240" w:lineRule="auto"/>
                              <w:jc w:val="center"/>
                              <w:rPr>
                                <w:rFonts w:cstheme="minorHAnsi"/>
                                <w:kern w:val="24"/>
                                <w:sz w:val="18"/>
                                <w:szCs w:val="18"/>
                              </w:rPr>
                            </w:pPr>
                            <w:r w:rsidRPr="0042673D">
                              <w:rPr>
                                <w:rFonts w:cstheme="minorHAnsi"/>
                                <w:kern w:val="24"/>
                                <w:sz w:val="18"/>
                                <w:szCs w:val="18"/>
                              </w:rPr>
                              <w:t>No</w:t>
                            </w:r>
                            <w:r w:rsidR="0042673D" w:rsidRPr="0042673D">
                              <w:rPr>
                                <w:rFonts w:cstheme="minorHAnsi"/>
                                <w:kern w:val="24"/>
                                <w:sz w:val="18"/>
                                <w:szCs w:val="18"/>
                              </w:rPr>
                              <w:t>/Standard Risk;</w:t>
                            </w:r>
                          </w:p>
                          <w:p w14:paraId="00D045A0" w14:textId="429F8C47" w:rsidR="0042673D" w:rsidRPr="0042673D" w:rsidRDefault="0042673D" w:rsidP="00B60638">
                            <w:pPr>
                              <w:pStyle w:val="NormalWeb"/>
                              <w:spacing w:after="0" w:line="240" w:lineRule="auto"/>
                              <w:jc w:val="center"/>
                              <w:rPr>
                                <w:rFonts w:cstheme="minorHAnsi"/>
                                <w:sz w:val="18"/>
                                <w:szCs w:val="18"/>
                              </w:rPr>
                            </w:pPr>
                            <w:r w:rsidRPr="0042673D">
                              <w:rPr>
                                <w:rFonts w:cstheme="minorHAnsi"/>
                                <w:kern w:val="24"/>
                                <w:sz w:val="18"/>
                                <w:szCs w:val="18"/>
                              </w:rPr>
                              <w:t>Normal Operations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929E3" id="Flowchart: Termination 1" o:spid="_x0000_s1054" style="position:absolute;margin-left:272.35pt;margin-top:10.3pt;width:86.4pt;height:25pt;rotation:180;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7280,317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" adj="-11796480,,5400" path="m52918,r991444,c1073588,,1097280,23692,1097280,52918r,264582l1097280,317500,,317500r,l,52918c,23692,23692,,52918,xe" fillcolor="#1f3763 [1604]" strokecolor="#2f5496 [2404]" strokeweight="1pt">
                <v:stroke joinstyle="round"/>
                <v:formulas/>
                <v:path o:connecttype="custom" o:connectlocs="52918,0;1044362,0;1097280,52918;1097280,317500;1097280,317500;0,317500;0,317500;0,52918;52918,0" o:connectangles="0,0,0,0,0,0,0,0,0" textboxrect="0,0,1097280,317500"/>
                <v:textbox inset="0,0,0,0">
                  <w:txbxContent>
                    <w:p w14:paraId="67DD633C" w14:textId="0B2FBB33" w:rsidR="00B60638" w:rsidRPr="0042673D" w:rsidRDefault="000F5F41" w:rsidP="00B60638">
                      <w:pPr>
                        <w:pStyle w:val="NormalWeb"/>
                        <w:spacing w:after="0" w:line="240" w:lineRule="auto"/>
                        <w:jc w:val="center"/>
                        <w:rPr>
                          <w:rFonts w:cstheme="minorHAnsi"/>
                          <w:kern w:val="24"/>
                          <w:sz w:val="18"/>
                          <w:szCs w:val="18"/>
                        </w:rPr>
                      </w:pPr>
                      <w:r w:rsidRPr="0042673D">
                        <w:rPr>
                          <w:rFonts w:cstheme="minorHAnsi"/>
                          <w:kern w:val="24"/>
                          <w:sz w:val="18"/>
                          <w:szCs w:val="18"/>
                        </w:rPr>
                        <w:t>No</w:t>
                      </w:r>
                      <w:r w:rsidR="0042673D" w:rsidRPr="0042673D">
                        <w:rPr>
                          <w:rFonts w:cstheme="minorHAnsi"/>
                          <w:kern w:val="24"/>
                          <w:sz w:val="18"/>
                          <w:szCs w:val="18"/>
                        </w:rPr>
                        <w:t>/Standard Risk;</w:t>
                      </w:r>
                    </w:p>
                    <w:p w14:paraId="00D045A0" w14:textId="429F8C47" w:rsidR="0042673D" w:rsidRPr="0042673D" w:rsidRDefault="0042673D" w:rsidP="00B60638">
                      <w:pPr>
                        <w:pStyle w:val="NormalWeb"/>
                        <w:spacing w:after="0" w:line="240" w:lineRule="auto"/>
                        <w:jc w:val="center"/>
                        <w:rPr>
                          <w:rFonts w:cstheme="minorHAnsi"/>
                          <w:sz w:val="18"/>
                          <w:szCs w:val="18"/>
                        </w:rPr>
                      </w:pPr>
                      <w:r w:rsidRPr="0042673D">
                        <w:rPr>
                          <w:rFonts w:cstheme="minorHAnsi"/>
                          <w:kern w:val="24"/>
                          <w:sz w:val="18"/>
                          <w:szCs w:val="18"/>
                        </w:rPr>
                        <w:t>Normal Operations</w:t>
                      </w:r>
                    </w:p>
                  </w:txbxContent>
                </v:textbox>
              </v:shape>
            </w:pict>
          </mc:Fallback>
        </mc:AlternateContent>
      </w:r>
      <w:r w:rsidR="00147AD4">
        <w:rPr>
          <w:noProof/>
        </w:rPr>
        <mc:AlternateContent>
          <mc:Choice Requires="wps">
            <w:drawing>
              <wp:anchor distT="0" distB="0" distL="114300" distR="114300" simplePos="0" relativeHeight="251658261" behindDoc="0" locked="0" layoutInCell="1" allowOverlap="1" wp14:anchorId="7636909A" wp14:editId="57A197E1">
                <wp:simplePos x="0" y="0"/>
                <wp:positionH relativeFrom="column">
                  <wp:posOffset>1144270</wp:posOffset>
                </wp:positionH>
                <wp:positionV relativeFrom="paragraph">
                  <wp:posOffset>73660</wp:posOffset>
                </wp:positionV>
                <wp:extent cx="1905" cy="234315"/>
                <wp:effectExtent l="76200" t="0" r="74295" b="51435"/>
                <wp:wrapNone/>
                <wp:docPr id="1632491888"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34315"/>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B8CC9E6" id="Straight Arrow Connector 26" o:spid="_x0000_s1026" type="#_x0000_t32" style="position:absolute;margin-left:90.1pt;margin-top:5.8pt;width:.15pt;height:18.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" strokeweight="1pt">
                <v:stroke endarrow="block"/>
              </v:shape>
            </w:pict>
          </mc:Fallback>
        </mc:AlternateContent>
      </w:r>
    </w:p>
    <w:p w14:paraId="7938803F" w14:textId="01449DF6" w:rsidR="001B77E8" w:rsidRDefault="005527FD">
      <w:r>
        <w:rPr>
          <w:noProof/>
        </w:rPr>
        <mc:AlternateContent>
          <mc:Choice Requires="wps">
            <w:drawing>
              <wp:anchor distT="0" distB="0" distL="114300" distR="114300" simplePos="0" relativeHeight="251658293" behindDoc="0" locked="0" layoutInCell="1" allowOverlap="1" wp14:anchorId="23D7215F" wp14:editId="6D4C799D">
                <wp:simplePos x="0" y="0"/>
                <wp:positionH relativeFrom="column">
                  <wp:posOffset>8213725</wp:posOffset>
                </wp:positionH>
                <wp:positionV relativeFrom="paragraph">
                  <wp:posOffset>97427</wp:posOffset>
                </wp:positionV>
                <wp:extent cx="1905" cy="274320"/>
                <wp:effectExtent l="76200" t="0" r="74295" b="49530"/>
                <wp:wrapNone/>
                <wp:docPr id="1905751355"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7432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0D48E4" id="Straight Arrow Connector 26" o:spid="_x0000_s1026" type="#_x0000_t32" style="position:absolute;margin-left:646.75pt;margin-top:7.65pt;width:.15pt;height:21.6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" strokeweight="1pt">
                <v:stroke endarrow="block"/>
              </v:shape>
            </w:pict>
          </mc:Fallback>
        </mc:AlternateContent>
      </w:r>
      <w:r w:rsidR="00147AD4">
        <w:rPr>
          <w:noProof/>
        </w:rPr>
        <mc:AlternateContent>
          <mc:Choice Requires="wps">
            <w:drawing>
              <wp:anchor distT="0" distB="0" distL="114300" distR="114300" simplePos="0" relativeHeight="251658258" behindDoc="0" locked="0" layoutInCell="1" allowOverlap="1" wp14:anchorId="7E501F38" wp14:editId="29E264F0">
                <wp:simplePos x="0" y="0"/>
                <wp:positionH relativeFrom="column">
                  <wp:posOffset>729615</wp:posOffset>
                </wp:positionH>
                <wp:positionV relativeFrom="paragraph">
                  <wp:posOffset>25400</wp:posOffset>
                </wp:positionV>
                <wp:extent cx="836295" cy="465455"/>
                <wp:effectExtent l="0" t="0" r="20955" b="10795"/>
                <wp:wrapNone/>
                <wp:docPr id="1536920625"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65455"/>
                        </a:xfrm>
                        <a:prstGeom prst="flowChartProcess">
                          <a:avLst/>
                        </a:prstGeom>
                        <a:solidFill>
                          <a:schemeClr val="accent1">
                            <a:lumMod val="60000"/>
                            <a:lumOff val="40000"/>
                          </a:schemeClr>
                        </a:solidFill>
                        <a:ln w="12700" cap="flat" cmpd="sng" algn="ctr">
                          <a:solidFill>
                            <a:schemeClr val="accent1"/>
                          </a:solidFill>
                          <a:prstDash val="solid"/>
                          <a:miter lim="800000"/>
                          <a:headEnd/>
                          <a:tailEnd/>
                        </a:ln>
                      </wps:spPr>
                      <wps:txbx>
                        <w:txbxContent>
                          <w:p w14:paraId="1FBFAA28" w14:textId="3D81CC84" w:rsidR="00410A14" w:rsidRPr="00C9515C" w:rsidRDefault="00410A14" w:rsidP="00410A14">
                            <w:pPr>
                              <w:pStyle w:val="NormalWeb"/>
                              <w:spacing w:after="0" w:line="240" w:lineRule="auto"/>
                              <w:jc w:val="center"/>
                              <w:rPr>
                                <w:rFonts w:cstheme="minorHAnsi"/>
                                <w:sz w:val="18"/>
                                <w:szCs w:val="18"/>
                              </w:rPr>
                            </w:pPr>
                            <w:r>
                              <w:rPr>
                                <w:rFonts w:cstheme="minorHAnsi"/>
                                <w:kern w:val="24"/>
                                <w:sz w:val="18"/>
                                <w:szCs w:val="18"/>
                              </w:rPr>
                              <w:t>State PH Contacts Local PH</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01F38" id="_x0000_s1055" type="#_x0000_t109" style="position:absolute;margin-left:57.45pt;margin-top:2pt;width:65.85pt;height:36.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" fillcolor="#8eaadb [1940]" strokecolor="#4472c4 [3204]" strokeweight="1pt">
                <v:textbox inset="0,0,0,0">
                  <w:txbxContent>
                    <w:p w14:paraId="1FBFAA28" w14:textId="3D81CC84" w:rsidR="00410A14" w:rsidRPr="00C9515C" w:rsidRDefault="00410A14" w:rsidP="00410A14">
                      <w:pPr>
                        <w:pStyle w:val="NormalWeb"/>
                        <w:spacing w:after="0" w:line="240" w:lineRule="auto"/>
                        <w:jc w:val="center"/>
                        <w:rPr>
                          <w:rFonts w:cstheme="minorHAnsi"/>
                          <w:sz w:val="18"/>
                          <w:szCs w:val="18"/>
                        </w:rPr>
                      </w:pPr>
                      <w:r>
                        <w:rPr>
                          <w:rFonts w:cstheme="minorHAnsi"/>
                          <w:kern w:val="24"/>
                          <w:sz w:val="18"/>
                          <w:szCs w:val="18"/>
                        </w:rPr>
                        <w:t>State PH Contacts Local PH</w:t>
                      </w:r>
                    </w:p>
                  </w:txbxContent>
                </v:textbox>
              </v:shape>
            </w:pict>
          </mc:Fallback>
        </mc:AlternateContent>
      </w:r>
    </w:p>
    <w:p w14:paraId="2C1322EF" w14:textId="0E3F78F9" w:rsidR="001B77E8" w:rsidRDefault="00A026B9">
      <w:r>
        <w:rPr>
          <w:noProof/>
        </w:rPr>
        <mc:AlternateContent>
          <mc:Choice Requires="wps">
            <w:drawing>
              <wp:anchor distT="0" distB="0" distL="114300" distR="114300" simplePos="0" relativeHeight="251658301" behindDoc="0" locked="0" layoutInCell="1" allowOverlap="1" wp14:anchorId="2456E5BE" wp14:editId="6D470A0D">
                <wp:simplePos x="0" y="0"/>
                <wp:positionH relativeFrom="column">
                  <wp:posOffset>5057140</wp:posOffset>
                </wp:positionH>
                <wp:positionV relativeFrom="paragraph">
                  <wp:posOffset>21590</wp:posOffset>
                </wp:positionV>
                <wp:extent cx="638175" cy="147320"/>
                <wp:effectExtent l="0" t="0" r="9525" b="5080"/>
                <wp:wrapNone/>
                <wp:docPr id="935147499"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73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6C534" w14:textId="0A54283D" w:rsidR="00A026B9" w:rsidRPr="0042673D" w:rsidRDefault="00A026B9" w:rsidP="00A026B9">
                            <w:pPr>
                              <w:pStyle w:val="NormalWeb"/>
                              <w:spacing w:after="0"/>
                              <w:jc w:val="center"/>
                              <w:rPr>
                                <w:rFonts w:cstheme="minorHAnsi"/>
                              </w:rPr>
                            </w:pPr>
                            <w:r>
                              <w:rPr>
                                <w:rFonts w:cstheme="minorHAnsi"/>
                                <w:b/>
                                <w:bCs/>
                                <w:kern w:val="24"/>
                                <w:sz w:val="18"/>
                                <w:szCs w:val="18"/>
                              </w:rPr>
                              <w:t>Some/High</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6E5BE" id="_x0000_s1056" type="#_x0000_t202" style="position:absolute;margin-left:398.2pt;margin-top:1.7pt;width:50.25pt;height:11.6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" fillcolor="white [3212]" stroked="f">
                <v:textbox inset="0,0,0,0">
                  <w:txbxContent>
                    <w:p w14:paraId="3286C534" w14:textId="0A54283D" w:rsidR="00A026B9" w:rsidRPr="0042673D" w:rsidRDefault="00A026B9" w:rsidP="00A026B9">
                      <w:pPr>
                        <w:pStyle w:val="NormalWeb"/>
                        <w:spacing w:after="0"/>
                        <w:jc w:val="center"/>
                        <w:rPr>
                          <w:rFonts w:cstheme="minorHAnsi"/>
                        </w:rPr>
                      </w:pPr>
                      <w:r>
                        <w:rPr>
                          <w:rFonts w:cstheme="minorHAnsi"/>
                          <w:b/>
                          <w:bCs/>
                          <w:kern w:val="24"/>
                          <w:sz w:val="18"/>
                          <w:szCs w:val="18"/>
                        </w:rPr>
                        <w:t>Some/High</w:t>
                      </w:r>
                    </w:p>
                  </w:txbxContent>
                </v:textbox>
              </v:shape>
            </w:pict>
          </mc:Fallback>
        </mc:AlternateContent>
      </w:r>
      <w:r w:rsidR="00962F24">
        <w:rPr>
          <w:noProof/>
        </w:rPr>
        <mc:AlternateContent>
          <mc:Choice Requires="wps">
            <w:drawing>
              <wp:anchor distT="0" distB="0" distL="114300" distR="114300" simplePos="0" relativeHeight="251658289" behindDoc="0" locked="0" layoutInCell="1" allowOverlap="1" wp14:anchorId="17AB5BBE" wp14:editId="59597DC5">
                <wp:simplePos x="0" y="0"/>
                <wp:positionH relativeFrom="column">
                  <wp:posOffset>6273673</wp:posOffset>
                </wp:positionH>
                <wp:positionV relativeFrom="paragraph">
                  <wp:posOffset>197022</wp:posOffset>
                </wp:positionV>
                <wp:extent cx="1189801" cy="1456459"/>
                <wp:effectExtent l="0" t="76200" r="29845" b="10795"/>
                <wp:wrapNone/>
                <wp:docPr id="1603648346" name="Elb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189801" cy="1456459"/>
                        </a:xfrm>
                        <a:prstGeom prst="bentConnector2">
                          <a:avLst/>
                        </a:prstGeom>
                        <a:noFill/>
                        <a:ln w="1270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35B9C3" id="Elbow Connector 107" o:spid="_x0000_s1026" type="#_x0000_t33" style="position:absolute;margin-left:494pt;margin-top:15.5pt;width:93.7pt;height:114.7pt;rotation:90;flip:x y;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" strokeweight="1pt">
                <v:stroke endarrow="block"/>
              </v:shape>
            </w:pict>
          </mc:Fallback>
        </mc:AlternateContent>
      </w:r>
      <w:r w:rsidR="00062514">
        <w:rPr>
          <w:noProof/>
        </w:rPr>
        <mc:AlternateContent>
          <mc:Choice Requires="wps">
            <w:drawing>
              <wp:anchor distT="0" distB="0" distL="114300" distR="114300" simplePos="0" relativeHeight="251658296" behindDoc="0" locked="0" layoutInCell="1" allowOverlap="1" wp14:anchorId="287F316F" wp14:editId="593AE1E1">
                <wp:simplePos x="0" y="0"/>
                <wp:positionH relativeFrom="column">
                  <wp:posOffset>6683375</wp:posOffset>
                </wp:positionH>
                <wp:positionV relativeFrom="paragraph">
                  <wp:posOffset>253365</wp:posOffset>
                </wp:positionV>
                <wp:extent cx="333375" cy="147320"/>
                <wp:effectExtent l="0" t="0" r="9525" b="5080"/>
                <wp:wrapNone/>
                <wp:docPr id="741184191"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73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BBA23" w14:textId="2591F55F" w:rsidR="00062514" w:rsidRPr="0042673D" w:rsidRDefault="00062514" w:rsidP="00062514">
                            <w:pPr>
                              <w:pStyle w:val="NormalWeb"/>
                              <w:spacing w:after="0"/>
                              <w:jc w:val="center"/>
                              <w:rPr>
                                <w:rFonts w:cstheme="minorHAnsi"/>
                              </w:rPr>
                            </w:pPr>
                            <w:r>
                              <w:rPr>
                                <w:rFonts w:cstheme="minorHAnsi"/>
                                <w:b/>
                                <w:bCs/>
                                <w:kern w:val="24"/>
                                <w:sz w:val="18"/>
                                <w:szCs w:val="18"/>
                              </w:rPr>
                              <w:t>No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F316F" id="_x0000_s1057" type="#_x0000_t202" style="position:absolute;margin-left:526.25pt;margin-top:19.95pt;width:26.25pt;height:11.6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" fillcolor="white [3212]" stroked="f">
                <v:textbox inset="0,0,0,0">
                  <w:txbxContent>
                    <w:p w14:paraId="6C9BBA23" w14:textId="2591F55F" w:rsidR="00062514" w:rsidRPr="0042673D" w:rsidRDefault="00062514" w:rsidP="00062514">
                      <w:pPr>
                        <w:pStyle w:val="NormalWeb"/>
                        <w:spacing w:after="0"/>
                        <w:jc w:val="center"/>
                        <w:rPr>
                          <w:rFonts w:cstheme="minorHAnsi"/>
                        </w:rPr>
                      </w:pPr>
                      <w:r>
                        <w:rPr>
                          <w:rFonts w:cstheme="minorHAnsi"/>
                          <w:b/>
                          <w:bCs/>
                          <w:kern w:val="24"/>
                          <w:sz w:val="18"/>
                          <w:szCs w:val="18"/>
                        </w:rPr>
                        <w:t>No</w:t>
                      </w:r>
                    </w:p>
                  </w:txbxContent>
                </v:textbox>
              </v:shape>
            </w:pict>
          </mc:Fallback>
        </mc:AlternateContent>
      </w:r>
      <w:r w:rsidR="005527FD">
        <w:rPr>
          <w:noProof/>
        </w:rPr>
        <mc:AlternateContent>
          <mc:Choice Requires="wps">
            <w:drawing>
              <wp:anchor distT="0" distB="0" distL="114300" distR="114300" simplePos="0" relativeHeight="251658285" behindDoc="0" locked="0" layoutInCell="1" allowOverlap="1" wp14:anchorId="5A0E18FD" wp14:editId="42F8637C">
                <wp:simplePos x="0" y="0"/>
                <wp:positionH relativeFrom="column">
                  <wp:posOffset>7594600</wp:posOffset>
                </wp:positionH>
                <wp:positionV relativeFrom="paragraph">
                  <wp:posOffset>87902</wp:posOffset>
                </wp:positionV>
                <wp:extent cx="1288348" cy="498371"/>
                <wp:effectExtent l="0" t="0" r="26670" b="16510"/>
                <wp:wrapNone/>
                <wp:docPr id="1735048949" name="Flowchart: Terminatio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288348" cy="498371"/>
                        </a:xfrm>
                        <a:prstGeom prst="round2SameRect">
                          <a:avLst/>
                        </a:prstGeom>
                        <a:solidFill>
                          <a:schemeClr val="accent1">
                            <a:lumMod val="50000"/>
                          </a:schemeClr>
                        </a:solidFill>
                        <a:ln w="12700" cap="flat" cmpd="sng" algn="ctr">
                          <a:solidFill>
                            <a:schemeClr val="accent1">
                              <a:lumMod val="75000"/>
                            </a:schemeClr>
                          </a:solidFill>
                          <a:prstDash val="solid"/>
                          <a:round/>
                          <a:headEnd/>
                          <a:tailEnd/>
                        </a:ln>
                      </wps:spPr>
                      <wps:txbx>
                        <w:txbxContent>
                          <w:p w14:paraId="362C0770" w14:textId="649860AD" w:rsidR="00105DE5" w:rsidRPr="00136656" w:rsidRDefault="00105DE5" w:rsidP="00062514">
                            <w:pPr>
                              <w:pStyle w:val="NormalWeb"/>
                              <w:spacing w:after="0" w:line="240" w:lineRule="auto"/>
                              <w:jc w:val="center"/>
                              <w:rPr>
                                <w:rFonts w:cstheme="minorHAnsi"/>
                                <w:kern w:val="24"/>
                                <w:sz w:val="18"/>
                                <w:szCs w:val="18"/>
                              </w:rPr>
                            </w:pPr>
                            <w:r>
                              <w:rPr>
                                <w:rFonts w:cstheme="minorHAnsi"/>
                                <w:kern w:val="24"/>
                                <w:sz w:val="18"/>
                                <w:szCs w:val="18"/>
                              </w:rPr>
                              <w:t>Contacts Released with Guidance from Local PH, State P</w:t>
                            </w:r>
                            <w:r w:rsidR="00A52195">
                              <w:rPr>
                                <w:rFonts w:cstheme="minorHAnsi"/>
                                <w:kern w:val="24"/>
                                <w:sz w:val="18"/>
                                <w:szCs w:val="18"/>
                              </w:rPr>
                              <w:t>H</w:t>
                            </w:r>
                            <w:r>
                              <w:rPr>
                                <w:rFonts w:cstheme="minorHAnsi"/>
                                <w:kern w:val="24"/>
                                <w:sz w:val="18"/>
                                <w:szCs w:val="18"/>
                              </w:rPr>
                              <w:t>, and CDC</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E18FD" id="Flowchart: Termination 2" o:spid="_x0000_s1058" style="position:absolute;margin-left:598pt;margin-top:6.9pt;width:101.45pt;height:39.25pt;rotation:180;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8348,4983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" adj="-11796480,,5400" path="m83063,l1205285,v45874,,83063,37189,83063,83063l1288348,498371r,l,498371r,l,83063c,37189,37189,,83063,xe" fillcolor="#1f3763 [1604]" strokecolor="#2f5496 [2404]" strokeweight="1pt">
                <v:stroke joinstyle="round"/>
                <v:formulas/>
                <v:path o:connecttype="custom" o:connectlocs="83063,0;1205285,0;1288348,83063;1288348,498371;1288348,498371;0,498371;0,498371;0,83063;83063,0" o:connectangles="0,0,0,0,0,0,0,0,0" textboxrect="0,0,1288348,498371"/>
                <v:textbox inset="0,0,0,0">
                  <w:txbxContent>
                    <w:p w14:paraId="362C0770" w14:textId="649860AD" w:rsidR="00105DE5" w:rsidRPr="00136656" w:rsidRDefault="00105DE5" w:rsidP="00062514">
                      <w:pPr>
                        <w:pStyle w:val="NormalWeb"/>
                        <w:spacing w:after="0" w:line="240" w:lineRule="auto"/>
                        <w:jc w:val="center"/>
                        <w:rPr>
                          <w:rFonts w:cstheme="minorHAnsi"/>
                          <w:kern w:val="24"/>
                          <w:sz w:val="18"/>
                          <w:szCs w:val="18"/>
                        </w:rPr>
                      </w:pPr>
                      <w:r>
                        <w:rPr>
                          <w:rFonts w:cstheme="minorHAnsi"/>
                          <w:kern w:val="24"/>
                          <w:sz w:val="18"/>
                          <w:szCs w:val="18"/>
                        </w:rPr>
                        <w:t>Contacts Released with Guidance from Local PH, State P</w:t>
                      </w:r>
                      <w:r w:rsidR="00A52195">
                        <w:rPr>
                          <w:rFonts w:cstheme="minorHAnsi"/>
                          <w:kern w:val="24"/>
                          <w:sz w:val="18"/>
                          <w:szCs w:val="18"/>
                        </w:rPr>
                        <w:t>H</w:t>
                      </w:r>
                      <w:r>
                        <w:rPr>
                          <w:rFonts w:cstheme="minorHAnsi"/>
                          <w:kern w:val="24"/>
                          <w:sz w:val="18"/>
                          <w:szCs w:val="18"/>
                        </w:rPr>
                        <w:t>, and CDC</w:t>
                      </w:r>
                    </w:p>
                  </w:txbxContent>
                </v:textbox>
              </v:shape>
            </w:pict>
          </mc:Fallback>
        </mc:AlternateContent>
      </w:r>
      <w:r w:rsidR="00147AD4">
        <w:rPr>
          <w:noProof/>
        </w:rPr>
        <mc:AlternateContent>
          <mc:Choice Requires="wps">
            <w:drawing>
              <wp:anchor distT="0" distB="0" distL="114300" distR="114300" simplePos="0" relativeHeight="251658262" behindDoc="0" locked="0" layoutInCell="1" allowOverlap="1" wp14:anchorId="5ACEAE6E" wp14:editId="4E0D515B">
                <wp:simplePos x="0" y="0"/>
                <wp:positionH relativeFrom="column">
                  <wp:posOffset>1146810</wp:posOffset>
                </wp:positionH>
                <wp:positionV relativeFrom="paragraph">
                  <wp:posOffset>205740</wp:posOffset>
                </wp:positionV>
                <wp:extent cx="1905" cy="234315"/>
                <wp:effectExtent l="76200" t="0" r="74295" b="51435"/>
                <wp:wrapNone/>
                <wp:docPr id="1295368638"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34315"/>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31AB30" id="Straight Arrow Connector 26" o:spid="_x0000_s1026" type="#_x0000_t32" style="position:absolute;margin-left:90.3pt;margin-top:16.2pt;width:.15pt;height:18.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" strokeweight="1pt">
                <v:stroke endarrow="block"/>
              </v:shape>
            </w:pict>
          </mc:Fallback>
        </mc:AlternateContent>
      </w:r>
    </w:p>
    <w:p w14:paraId="4A0B0F27" w14:textId="473B67D2" w:rsidR="001B77E8" w:rsidRDefault="00E20840">
      <w:r>
        <w:rPr>
          <w:noProof/>
        </w:rPr>
        <mc:AlternateContent>
          <mc:Choice Requires="wps">
            <w:drawing>
              <wp:anchor distT="0" distB="0" distL="114300" distR="114300" simplePos="0" relativeHeight="251658280" behindDoc="0" locked="0" layoutInCell="1" allowOverlap="1" wp14:anchorId="2B58B9EF" wp14:editId="6FF6EA92">
                <wp:simplePos x="0" y="0"/>
                <wp:positionH relativeFrom="column">
                  <wp:posOffset>3731260</wp:posOffset>
                </wp:positionH>
                <wp:positionV relativeFrom="paragraph">
                  <wp:posOffset>160655</wp:posOffset>
                </wp:positionV>
                <wp:extent cx="1898650" cy="596900"/>
                <wp:effectExtent l="0" t="0" r="25400" b="12700"/>
                <wp:wrapNone/>
                <wp:docPr id="1069909285" name="Flowchart: Act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596900"/>
                        </a:xfrm>
                        <a:prstGeom prst="flowChartProcess">
                          <a:avLst/>
                        </a:prstGeom>
                        <a:noFill/>
                        <a:ln w="12700" cap="flat" cmpd="sng" algn="ctr">
                          <a:solidFill>
                            <a:schemeClr val="tx1"/>
                          </a:solidFill>
                          <a:prstDash val="solid"/>
                          <a:miter lim="800000"/>
                          <a:headEnd/>
                          <a:tailEnd/>
                        </a:ln>
                      </wps:spPr>
                      <wps:txbx>
                        <w:txbxContent>
                          <w:p w14:paraId="1FCE7231" w14:textId="745952AD" w:rsidR="003A6572" w:rsidRDefault="003A6572" w:rsidP="003A6572">
                            <w:pPr>
                              <w:spacing w:after="0" w:line="240" w:lineRule="auto"/>
                              <w:ind w:firstLine="90"/>
                              <w:rPr>
                                <w:rFonts w:cstheme="minorHAnsi"/>
                                <w:kern w:val="24"/>
                                <w:sz w:val="18"/>
                                <w:szCs w:val="18"/>
                              </w:rPr>
                            </w:pPr>
                            <w:r>
                              <w:rPr>
                                <w:rFonts w:cstheme="minorHAnsi"/>
                                <w:kern w:val="24"/>
                                <w:sz w:val="18"/>
                                <w:szCs w:val="18"/>
                              </w:rPr>
                              <w:t>Exposure Risk to Others:</w:t>
                            </w:r>
                          </w:p>
                          <w:p w14:paraId="5C09790D" w14:textId="1AC30EAC" w:rsidR="003A6572" w:rsidRPr="008601B6" w:rsidRDefault="00AE7CD2" w:rsidP="003A6572">
                            <w:pPr>
                              <w:numPr>
                                <w:ilvl w:val="0"/>
                                <w:numId w:val="54"/>
                              </w:numPr>
                              <w:spacing w:after="0" w:line="240" w:lineRule="auto"/>
                              <w:ind w:left="450" w:hanging="270"/>
                              <w:rPr>
                                <w:rFonts w:cstheme="minorHAnsi"/>
                                <w:sz w:val="18"/>
                                <w:szCs w:val="18"/>
                              </w:rPr>
                            </w:pPr>
                            <w:r>
                              <w:rPr>
                                <w:rFonts w:cstheme="minorHAnsi"/>
                                <w:sz w:val="18"/>
                                <w:szCs w:val="18"/>
                              </w:rPr>
                              <w:t>Local PH</w:t>
                            </w:r>
                            <w:r w:rsidR="00102AB1">
                              <w:rPr>
                                <w:rFonts w:cstheme="minorHAnsi"/>
                                <w:sz w:val="18"/>
                                <w:szCs w:val="18"/>
                              </w:rPr>
                              <w:t xml:space="preserve">, </w:t>
                            </w:r>
                            <w:r w:rsidR="00A52195">
                              <w:rPr>
                                <w:rFonts w:cstheme="minorHAnsi"/>
                                <w:sz w:val="18"/>
                                <w:szCs w:val="18"/>
                              </w:rPr>
                              <w:t>in coordination</w:t>
                            </w:r>
                            <w:r w:rsidR="00102AB1">
                              <w:rPr>
                                <w:rFonts w:cstheme="minorHAnsi"/>
                                <w:sz w:val="18"/>
                                <w:szCs w:val="18"/>
                              </w:rPr>
                              <w:t xml:space="preserve"> with State PH and CDC,</w:t>
                            </w:r>
                            <w:r>
                              <w:rPr>
                                <w:rFonts w:cstheme="minorHAnsi"/>
                                <w:sz w:val="18"/>
                                <w:szCs w:val="18"/>
                              </w:rPr>
                              <w:t xml:space="preserve"> </w:t>
                            </w:r>
                            <w:r w:rsidR="00102AB1">
                              <w:rPr>
                                <w:rFonts w:cstheme="minorHAnsi"/>
                                <w:sz w:val="18"/>
                                <w:szCs w:val="18"/>
                              </w:rPr>
                              <w:t xml:space="preserve">determines </w:t>
                            </w:r>
                            <w:r w:rsidR="003564A7">
                              <w:rPr>
                                <w:rFonts w:cstheme="minorHAnsi"/>
                                <w:sz w:val="18"/>
                                <w:szCs w:val="18"/>
                              </w:rPr>
                              <w:t>the responses needed</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8B9EF" id="Flowchart: Action 6" o:spid="_x0000_s1059" type="#_x0000_t109" style="position:absolute;margin-left:293.8pt;margin-top:12.65pt;width:149.5pt;height:47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" filled="f" strokecolor="black [3213]" strokeweight="1pt">
                <v:textbox inset="0,0,0,0">
                  <w:txbxContent>
                    <w:p w14:paraId="1FCE7231" w14:textId="745952AD" w:rsidR="003A6572" w:rsidRDefault="003A6572" w:rsidP="003A6572">
                      <w:pPr>
                        <w:spacing w:after="0" w:line="240" w:lineRule="auto"/>
                        <w:ind w:firstLine="90"/>
                        <w:rPr>
                          <w:rFonts w:cstheme="minorHAnsi"/>
                          <w:kern w:val="24"/>
                          <w:sz w:val="18"/>
                          <w:szCs w:val="18"/>
                        </w:rPr>
                      </w:pPr>
                      <w:r>
                        <w:rPr>
                          <w:rFonts w:cstheme="minorHAnsi"/>
                          <w:kern w:val="24"/>
                          <w:sz w:val="18"/>
                          <w:szCs w:val="18"/>
                        </w:rPr>
                        <w:t>Exposure Risk to Others:</w:t>
                      </w:r>
                    </w:p>
                    <w:p w14:paraId="5C09790D" w14:textId="1AC30EAC" w:rsidR="003A6572" w:rsidRPr="008601B6" w:rsidRDefault="00AE7CD2" w:rsidP="003A6572">
                      <w:pPr>
                        <w:numPr>
                          <w:ilvl w:val="0"/>
                          <w:numId w:val="54"/>
                        </w:numPr>
                        <w:spacing w:after="0" w:line="240" w:lineRule="auto"/>
                        <w:ind w:left="450" w:hanging="270"/>
                        <w:rPr>
                          <w:rFonts w:cstheme="minorHAnsi"/>
                          <w:sz w:val="18"/>
                          <w:szCs w:val="18"/>
                        </w:rPr>
                      </w:pPr>
                      <w:r>
                        <w:rPr>
                          <w:rFonts w:cstheme="minorHAnsi"/>
                          <w:sz w:val="18"/>
                          <w:szCs w:val="18"/>
                        </w:rPr>
                        <w:t>Local PH</w:t>
                      </w:r>
                      <w:r w:rsidR="00102AB1">
                        <w:rPr>
                          <w:rFonts w:cstheme="minorHAnsi"/>
                          <w:sz w:val="18"/>
                          <w:szCs w:val="18"/>
                        </w:rPr>
                        <w:t xml:space="preserve">, </w:t>
                      </w:r>
                      <w:r w:rsidR="00A52195">
                        <w:rPr>
                          <w:rFonts w:cstheme="minorHAnsi"/>
                          <w:sz w:val="18"/>
                          <w:szCs w:val="18"/>
                        </w:rPr>
                        <w:t>in coordination</w:t>
                      </w:r>
                      <w:r w:rsidR="00102AB1">
                        <w:rPr>
                          <w:rFonts w:cstheme="minorHAnsi"/>
                          <w:sz w:val="18"/>
                          <w:szCs w:val="18"/>
                        </w:rPr>
                        <w:t xml:space="preserve"> with State PH and CDC,</w:t>
                      </w:r>
                      <w:r>
                        <w:rPr>
                          <w:rFonts w:cstheme="minorHAnsi"/>
                          <w:sz w:val="18"/>
                          <w:szCs w:val="18"/>
                        </w:rPr>
                        <w:t xml:space="preserve"> </w:t>
                      </w:r>
                      <w:r w:rsidR="00102AB1">
                        <w:rPr>
                          <w:rFonts w:cstheme="minorHAnsi"/>
                          <w:sz w:val="18"/>
                          <w:szCs w:val="18"/>
                        </w:rPr>
                        <w:t xml:space="preserve">determines </w:t>
                      </w:r>
                      <w:r w:rsidR="003564A7">
                        <w:rPr>
                          <w:rFonts w:cstheme="minorHAnsi"/>
                          <w:sz w:val="18"/>
                          <w:szCs w:val="18"/>
                        </w:rPr>
                        <w:t>the responses needed</w:t>
                      </w:r>
                    </w:p>
                  </w:txbxContent>
                </v:textbox>
              </v:shape>
            </w:pict>
          </mc:Fallback>
        </mc:AlternateContent>
      </w:r>
      <w:r w:rsidR="00266BF1">
        <w:rPr>
          <w:noProof/>
        </w:rPr>
        <mc:AlternateContent>
          <mc:Choice Requires="wps">
            <w:drawing>
              <wp:anchor distT="0" distB="0" distL="114300" distR="114300" simplePos="0" relativeHeight="251658264" behindDoc="0" locked="0" layoutInCell="1" allowOverlap="1" wp14:anchorId="34773C04" wp14:editId="6E91CD0F">
                <wp:simplePos x="0" y="0"/>
                <wp:positionH relativeFrom="column">
                  <wp:posOffset>1921510</wp:posOffset>
                </wp:positionH>
                <wp:positionV relativeFrom="paragraph">
                  <wp:posOffset>10160</wp:posOffset>
                </wp:positionV>
                <wp:extent cx="1560830" cy="655320"/>
                <wp:effectExtent l="0" t="0" r="20320" b="11430"/>
                <wp:wrapNone/>
                <wp:docPr id="1496036712"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655320"/>
                        </a:xfrm>
                        <a:prstGeom prst="flowChartProcess">
                          <a:avLst/>
                        </a:prstGeom>
                        <a:solidFill>
                          <a:schemeClr val="accent1">
                            <a:lumMod val="60000"/>
                            <a:lumOff val="40000"/>
                          </a:schemeClr>
                        </a:solidFill>
                        <a:ln w="12700" cap="flat" cmpd="sng" algn="ctr">
                          <a:solidFill>
                            <a:schemeClr val="accent1"/>
                          </a:solidFill>
                          <a:prstDash val="solid"/>
                          <a:miter lim="800000"/>
                          <a:headEnd/>
                          <a:tailEnd/>
                        </a:ln>
                      </wps:spPr>
                      <wps:txbx>
                        <w:txbxContent>
                          <w:p w14:paraId="0AC863DF" w14:textId="2E81FCD6" w:rsidR="000D4221" w:rsidRDefault="000D4221" w:rsidP="00CD70AF">
                            <w:pPr>
                              <w:pStyle w:val="NormalWeb"/>
                              <w:spacing w:after="0" w:line="240" w:lineRule="auto"/>
                              <w:ind w:firstLine="90"/>
                              <w:rPr>
                                <w:rFonts w:cstheme="minorHAnsi"/>
                                <w:kern w:val="24"/>
                                <w:sz w:val="18"/>
                                <w:szCs w:val="18"/>
                              </w:rPr>
                            </w:pPr>
                            <w:r>
                              <w:rPr>
                                <w:rFonts w:cstheme="minorHAnsi"/>
                                <w:kern w:val="24"/>
                                <w:sz w:val="18"/>
                                <w:szCs w:val="18"/>
                              </w:rPr>
                              <w:t>Airport Contacts:</w:t>
                            </w:r>
                          </w:p>
                          <w:p w14:paraId="2271B7D3" w14:textId="427AB5C7" w:rsidR="000D4221" w:rsidRDefault="000D4221" w:rsidP="00D01E96">
                            <w:pPr>
                              <w:pStyle w:val="NormalWeb"/>
                              <w:numPr>
                                <w:ilvl w:val="0"/>
                                <w:numId w:val="52"/>
                              </w:numPr>
                              <w:spacing w:after="0" w:line="240" w:lineRule="auto"/>
                              <w:ind w:left="450" w:hanging="270"/>
                              <w:rPr>
                                <w:rFonts w:cstheme="minorHAnsi"/>
                                <w:sz w:val="18"/>
                                <w:szCs w:val="18"/>
                              </w:rPr>
                            </w:pPr>
                            <w:r>
                              <w:rPr>
                                <w:rFonts w:cstheme="minorHAnsi"/>
                                <w:sz w:val="18"/>
                                <w:szCs w:val="18"/>
                              </w:rPr>
                              <w:t>Local EMS</w:t>
                            </w:r>
                          </w:p>
                          <w:p w14:paraId="55AE9FD4" w14:textId="18C39E6E" w:rsidR="00DA48FD" w:rsidRDefault="00DA48FD" w:rsidP="00D01E96">
                            <w:pPr>
                              <w:pStyle w:val="NormalWeb"/>
                              <w:numPr>
                                <w:ilvl w:val="0"/>
                                <w:numId w:val="52"/>
                              </w:numPr>
                              <w:spacing w:after="0" w:line="240" w:lineRule="auto"/>
                              <w:ind w:left="450" w:hanging="270"/>
                              <w:rPr>
                                <w:rFonts w:cstheme="minorHAnsi"/>
                                <w:sz w:val="18"/>
                                <w:szCs w:val="18"/>
                              </w:rPr>
                            </w:pPr>
                            <w:r>
                              <w:rPr>
                                <w:rFonts w:cstheme="minorHAnsi"/>
                                <w:sz w:val="18"/>
                                <w:szCs w:val="18"/>
                              </w:rPr>
                              <w:t>Ops, ARFF</w:t>
                            </w:r>
                          </w:p>
                          <w:p w14:paraId="18E672D8" w14:textId="49B74427" w:rsidR="00CD70AF" w:rsidRPr="00C9515C" w:rsidRDefault="00CD70AF" w:rsidP="00D01E96">
                            <w:pPr>
                              <w:pStyle w:val="NormalWeb"/>
                              <w:numPr>
                                <w:ilvl w:val="0"/>
                                <w:numId w:val="52"/>
                              </w:numPr>
                              <w:spacing w:after="0" w:line="240" w:lineRule="auto"/>
                              <w:ind w:left="450" w:hanging="270"/>
                              <w:rPr>
                                <w:rFonts w:cstheme="minorHAnsi"/>
                                <w:sz w:val="18"/>
                                <w:szCs w:val="18"/>
                              </w:rPr>
                            </w:pPr>
                            <w:r>
                              <w:rPr>
                                <w:rFonts w:cstheme="minorHAnsi"/>
                                <w:sz w:val="18"/>
                                <w:szCs w:val="18"/>
                              </w:rPr>
                              <w:t>EOC Emergency Manager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73C04" id="_x0000_s1060" type="#_x0000_t109" style="position:absolute;margin-left:151.3pt;margin-top:.8pt;width:122.9pt;height:51.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" fillcolor="#8eaadb [1940]" strokecolor="#4472c4 [3204]" strokeweight="1pt">
                <v:textbox inset="0,0,0,0">
                  <w:txbxContent>
                    <w:p w14:paraId="0AC863DF" w14:textId="2E81FCD6" w:rsidR="000D4221" w:rsidRDefault="000D4221" w:rsidP="00CD70AF">
                      <w:pPr>
                        <w:pStyle w:val="NormalWeb"/>
                        <w:spacing w:after="0" w:line="240" w:lineRule="auto"/>
                        <w:ind w:firstLine="90"/>
                        <w:rPr>
                          <w:rFonts w:cstheme="minorHAnsi"/>
                          <w:kern w:val="24"/>
                          <w:sz w:val="18"/>
                          <w:szCs w:val="18"/>
                        </w:rPr>
                      </w:pPr>
                      <w:r>
                        <w:rPr>
                          <w:rFonts w:cstheme="minorHAnsi"/>
                          <w:kern w:val="24"/>
                          <w:sz w:val="18"/>
                          <w:szCs w:val="18"/>
                        </w:rPr>
                        <w:t>Airport Contacts:</w:t>
                      </w:r>
                    </w:p>
                    <w:p w14:paraId="2271B7D3" w14:textId="427AB5C7" w:rsidR="000D4221" w:rsidRDefault="000D4221" w:rsidP="00D01E96">
                      <w:pPr>
                        <w:pStyle w:val="NormalWeb"/>
                        <w:numPr>
                          <w:ilvl w:val="0"/>
                          <w:numId w:val="52"/>
                        </w:numPr>
                        <w:spacing w:after="0" w:line="240" w:lineRule="auto"/>
                        <w:ind w:left="450" w:hanging="270"/>
                        <w:rPr>
                          <w:rFonts w:cstheme="minorHAnsi"/>
                          <w:sz w:val="18"/>
                          <w:szCs w:val="18"/>
                        </w:rPr>
                      </w:pPr>
                      <w:r>
                        <w:rPr>
                          <w:rFonts w:cstheme="minorHAnsi"/>
                          <w:sz w:val="18"/>
                          <w:szCs w:val="18"/>
                        </w:rPr>
                        <w:t>Local EMS</w:t>
                      </w:r>
                    </w:p>
                    <w:p w14:paraId="55AE9FD4" w14:textId="18C39E6E" w:rsidR="00DA48FD" w:rsidRDefault="00DA48FD" w:rsidP="00D01E96">
                      <w:pPr>
                        <w:pStyle w:val="NormalWeb"/>
                        <w:numPr>
                          <w:ilvl w:val="0"/>
                          <w:numId w:val="52"/>
                        </w:numPr>
                        <w:spacing w:after="0" w:line="240" w:lineRule="auto"/>
                        <w:ind w:left="450" w:hanging="270"/>
                        <w:rPr>
                          <w:rFonts w:cstheme="minorHAnsi"/>
                          <w:sz w:val="18"/>
                          <w:szCs w:val="18"/>
                        </w:rPr>
                      </w:pPr>
                      <w:r>
                        <w:rPr>
                          <w:rFonts w:cstheme="minorHAnsi"/>
                          <w:sz w:val="18"/>
                          <w:szCs w:val="18"/>
                        </w:rPr>
                        <w:t>Ops, ARFF</w:t>
                      </w:r>
                    </w:p>
                    <w:p w14:paraId="18E672D8" w14:textId="49B74427" w:rsidR="00CD70AF" w:rsidRPr="00C9515C" w:rsidRDefault="00CD70AF" w:rsidP="00D01E96">
                      <w:pPr>
                        <w:pStyle w:val="NormalWeb"/>
                        <w:numPr>
                          <w:ilvl w:val="0"/>
                          <w:numId w:val="52"/>
                        </w:numPr>
                        <w:spacing w:after="0" w:line="240" w:lineRule="auto"/>
                        <w:ind w:left="450" w:hanging="270"/>
                        <w:rPr>
                          <w:rFonts w:cstheme="minorHAnsi"/>
                          <w:sz w:val="18"/>
                          <w:szCs w:val="18"/>
                        </w:rPr>
                      </w:pPr>
                      <w:r>
                        <w:rPr>
                          <w:rFonts w:cstheme="minorHAnsi"/>
                          <w:sz w:val="18"/>
                          <w:szCs w:val="18"/>
                        </w:rPr>
                        <w:t>EOC Emergency Manager</w:t>
                      </w:r>
                    </w:p>
                  </w:txbxContent>
                </v:textbox>
              </v:shape>
            </w:pict>
          </mc:Fallback>
        </mc:AlternateContent>
      </w:r>
      <w:r w:rsidR="00CD70AF">
        <w:rPr>
          <w:noProof/>
        </w:rPr>
        <mc:AlternateContent>
          <mc:Choice Requires="wps">
            <w:drawing>
              <wp:anchor distT="0" distB="0" distL="114300" distR="114300" simplePos="0" relativeHeight="251658268" behindDoc="0" locked="0" layoutInCell="1" allowOverlap="1" wp14:anchorId="78958FA0" wp14:editId="6A74B98C">
                <wp:simplePos x="0" y="0"/>
                <wp:positionH relativeFrom="column">
                  <wp:posOffset>730250</wp:posOffset>
                </wp:positionH>
                <wp:positionV relativeFrom="paragraph">
                  <wp:posOffset>164465</wp:posOffset>
                </wp:positionV>
                <wp:extent cx="836763" cy="347472"/>
                <wp:effectExtent l="0" t="0" r="20955" b="14605"/>
                <wp:wrapNone/>
                <wp:docPr id="1577484087"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763" cy="347472"/>
                        </a:xfrm>
                        <a:prstGeom prst="flowChartProcess">
                          <a:avLst/>
                        </a:prstGeom>
                        <a:solidFill>
                          <a:schemeClr val="accent1">
                            <a:lumMod val="60000"/>
                            <a:lumOff val="40000"/>
                          </a:schemeClr>
                        </a:solidFill>
                        <a:ln w="12700" cap="flat" cmpd="sng" algn="ctr">
                          <a:solidFill>
                            <a:schemeClr val="accent1"/>
                          </a:solidFill>
                          <a:prstDash val="solid"/>
                          <a:miter lim="800000"/>
                          <a:headEnd/>
                          <a:tailEnd/>
                        </a:ln>
                      </wps:spPr>
                      <wps:txbx>
                        <w:txbxContent>
                          <w:p w14:paraId="05092CE3" w14:textId="01289A32" w:rsidR="00410A14" w:rsidRPr="00C9515C" w:rsidRDefault="00410A14" w:rsidP="00410A14">
                            <w:pPr>
                              <w:pStyle w:val="NormalWeb"/>
                              <w:spacing w:after="0" w:line="240" w:lineRule="auto"/>
                              <w:jc w:val="center"/>
                              <w:rPr>
                                <w:rFonts w:cstheme="minorHAnsi"/>
                                <w:sz w:val="18"/>
                                <w:szCs w:val="18"/>
                              </w:rPr>
                            </w:pPr>
                            <w:r>
                              <w:rPr>
                                <w:rFonts w:cstheme="minorHAnsi"/>
                                <w:kern w:val="24"/>
                                <w:sz w:val="18"/>
                                <w:szCs w:val="18"/>
                              </w:rPr>
                              <w:t>Local PH</w:t>
                            </w:r>
                            <w:r w:rsidR="00A52195">
                              <w:rPr>
                                <w:rFonts w:cstheme="minorHAnsi"/>
                                <w:kern w:val="24"/>
                                <w:sz w:val="18"/>
                                <w:szCs w:val="18"/>
                              </w:rPr>
                              <w:t xml:space="preserve"> </w:t>
                            </w:r>
                            <w:r>
                              <w:rPr>
                                <w:rFonts w:cstheme="minorHAnsi"/>
                                <w:kern w:val="24"/>
                                <w:sz w:val="18"/>
                                <w:szCs w:val="18"/>
                              </w:rPr>
                              <w:t>Contact</w:t>
                            </w:r>
                            <w:r w:rsidR="00147AD4">
                              <w:rPr>
                                <w:rFonts w:cstheme="minorHAnsi"/>
                                <w:kern w:val="24"/>
                                <w:sz w:val="18"/>
                                <w:szCs w:val="18"/>
                              </w:rPr>
                              <w:t>s</w:t>
                            </w:r>
                            <w:r>
                              <w:rPr>
                                <w:rFonts w:cstheme="minorHAnsi"/>
                                <w:kern w:val="24"/>
                                <w:sz w:val="18"/>
                                <w:szCs w:val="18"/>
                              </w:rPr>
                              <w:t xml:space="preserve"> Airport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58FA0" id="_x0000_s1061" type="#_x0000_t109" style="position:absolute;margin-left:57.5pt;margin-top:12.95pt;width:65.9pt;height:27.3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" fillcolor="#8eaadb [1940]" strokecolor="#4472c4 [3204]" strokeweight="1pt">
                <v:textbox inset="0,0,0,0">
                  <w:txbxContent>
                    <w:p w14:paraId="05092CE3" w14:textId="01289A32" w:rsidR="00410A14" w:rsidRPr="00C9515C" w:rsidRDefault="00410A14" w:rsidP="00410A14">
                      <w:pPr>
                        <w:pStyle w:val="NormalWeb"/>
                        <w:spacing w:after="0" w:line="240" w:lineRule="auto"/>
                        <w:jc w:val="center"/>
                        <w:rPr>
                          <w:rFonts w:cstheme="minorHAnsi"/>
                          <w:sz w:val="18"/>
                          <w:szCs w:val="18"/>
                        </w:rPr>
                      </w:pPr>
                      <w:r>
                        <w:rPr>
                          <w:rFonts w:cstheme="minorHAnsi"/>
                          <w:kern w:val="24"/>
                          <w:sz w:val="18"/>
                          <w:szCs w:val="18"/>
                        </w:rPr>
                        <w:t>Local PH</w:t>
                      </w:r>
                      <w:r w:rsidR="00A52195">
                        <w:rPr>
                          <w:rFonts w:cstheme="minorHAnsi"/>
                          <w:kern w:val="24"/>
                          <w:sz w:val="18"/>
                          <w:szCs w:val="18"/>
                        </w:rPr>
                        <w:t xml:space="preserve"> </w:t>
                      </w:r>
                      <w:r>
                        <w:rPr>
                          <w:rFonts w:cstheme="minorHAnsi"/>
                          <w:kern w:val="24"/>
                          <w:sz w:val="18"/>
                          <w:szCs w:val="18"/>
                        </w:rPr>
                        <w:t>Contact</w:t>
                      </w:r>
                      <w:r w:rsidR="00147AD4">
                        <w:rPr>
                          <w:rFonts w:cstheme="minorHAnsi"/>
                          <w:kern w:val="24"/>
                          <w:sz w:val="18"/>
                          <w:szCs w:val="18"/>
                        </w:rPr>
                        <w:t>s</w:t>
                      </w:r>
                      <w:r>
                        <w:rPr>
                          <w:rFonts w:cstheme="minorHAnsi"/>
                          <w:kern w:val="24"/>
                          <w:sz w:val="18"/>
                          <w:szCs w:val="18"/>
                        </w:rPr>
                        <w:t xml:space="preserve"> Airport</w:t>
                      </w:r>
                    </w:p>
                  </w:txbxContent>
                </v:textbox>
              </v:shape>
            </w:pict>
          </mc:Fallback>
        </mc:AlternateContent>
      </w:r>
    </w:p>
    <w:p w14:paraId="32E367F9" w14:textId="60CF1757" w:rsidR="001B77E8" w:rsidRDefault="00810215">
      <w:r>
        <w:rPr>
          <w:noProof/>
        </w:rPr>
        <mc:AlternateContent>
          <mc:Choice Requires="wps">
            <w:drawing>
              <wp:anchor distT="0" distB="0" distL="114300" distR="114300" simplePos="0" relativeHeight="251658284" behindDoc="0" locked="0" layoutInCell="1" allowOverlap="1" wp14:anchorId="0CF1268B" wp14:editId="1AFF2EDE">
                <wp:simplePos x="0" y="0"/>
                <wp:positionH relativeFrom="column">
                  <wp:posOffset>7687310</wp:posOffset>
                </wp:positionH>
                <wp:positionV relativeFrom="paragraph">
                  <wp:posOffset>177133</wp:posOffset>
                </wp:positionV>
                <wp:extent cx="1097280" cy="317500"/>
                <wp:effectExtent l="0" t="0" r="26670" b="25400"/>
                <wp:wrapNone/>
                <wp:docPr id="290846003" name="Flowchart: Terminatio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097280" cy="317500"/>
                        </a:xfrm>
                        <a:prstGeom prst="round2SameRect">
                          <a:avLst/>
                        </a:prstGeom>
                        <a:solidFill>
                          <a:schemeClr val="accent1">
                            <a:lumMod val="50000"/>
                          </a:schemeClr>
                        </a:solidFill>
                        <a:ln w="12700" cap="flat" cmpd="sng" algn="ctr">
                          <a:solidFill>
                            <a:schemeClr val="accent1">
                              <a:lumMod val="75000"/>
                            </a:schemeClr>
                          </a:solidFill>
                          <a:prstDash val="solid"/>
                          <a:round/>
                          <a:headEnd/>
                          <a:tailEnd/>
                        </a:ln>
                      </wps:spPr>
                      <wps:txbx>
                        <w:txbxContent>
                          <w:p w14:paraId="4EFB0758" w14:textId="1EBA3E90" w:rsidR="00136656" w:rsidRPr="00136656" w:rsidRDefault="00136656" w:rsidP="00136656">
                            <w:pPr>
                              <w:pStyle w:val="NormalWeb"/>
                              <w:spacing w:after="0" w:line="240" w:lineRule="auto"/>
                              <w:jc w:val="center"/>
                              <w:rPr>
                                <w:rFonts w:cstheme="minorHAnsi"/>
                                <w:kern w:val="24"/>
                                <w:sz w:val="18"/>
                                <w:szCs w:val="18"/>
                              </w:rPr>
                            </w:pPr>
                            <w:r>
                              <w:rPr>
                                <w:rFonts w:cstheme="minorHAnsi"/>
                                <w:kern w:val="24"/>
                                <w:sz w:val="18"/>
                                <w:szCs w:val="18"/>
                              </w:rPr>
                              <w:t>Quarantine/Isolation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1268B" id="_x0000_s1062" style="position:absolute;margin-left:605.3pt;margin-top:13.95pt;width:86.4pt;height:25pt;rotation:180;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7280,317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" adj="-11796480,,5400" path="m52918,r991444,c1073588,,1097280,23692,1097280,52918r,264582l1097280,317500,,317500r,l,52918c,23692,23692,,52918,xe" fillcolor="#1f3763 [1604]" strokecolor="#2f5496 [2404]" strokeweight="1pt">
                <v:stroke joinstyle="round"/>
                <v:formulas/>
                <v:path o:connecttype="custom" o:connectlocs="52918,0;1044362,0;1097280,52918;1097280,317500;1097280,317500;0,317500;0,317500;0,52918;52918,0" o:connectangles="0,0,0,0,0,0,0,0,0" textboxrect="0,0,1097280,317500"/>
                <v:textbox inset="0,0,0,0">
                  <w:txbxContent>
                    <w:p w14:paraId="4EFB0758" w14:textId="1EBA3E90" w:rsidR="00136656" w:rsidRPr="00136656" w:rsidRDefault="00136656" w:rsidP="00136656">
                      <w:pPr>
                        <w:pStyle w:val="NormalWeb"/>
                        <w:spacing w:after="0" w:line="240" w:lineRule="auto"/>
                        <w:jc w:val="center"/>
                        <w:rPr>
                          <w:rFonts w:cstheme="minorHAnsi"/>
                          <w:kern w:val="24"/>
                          <w:sz w:val="18"/>
                          <w:szCs w:val="18"/>
                        </w:rPr>
                      </w:pPr>
                      <w:r>
                        <w:rPr>
                          <w:rFonts w:cstheme="minorHAnsi"/>
                          <w:kern w:val="24"/>
                          <w:sz w:val="18"/>
                          <w:szCs w:val="18"/>
                        </w:rPr>
                        <w:t>Quarantine/Isolation</w:t>
                      </w:r>
                    </w:p>
                  </w:txbxContent>
                </v:textbox>
              </v:shape>
            </w:pict>
          </mc:Fallback>
        </mc:AlternateContent>
      </w:r>
      <w:r w:rsidR="00CD70AF">
        <w:rPr>
          <w:noProof/>
        </w:rPr>
        <mc:AlternateContent>
          <mc:Choice Requires="wps">
            <w:drawing>
              <wp:anchor distT="0" distB="0" distL="114300" distR="114300" simplePos="0" relativeHeight="251658265" behindDoc="0" locked="0" layoutInCell="1" allowOverlap="1" wp14:anchorId="1B5E86A8" wp14:editId="4AB5A98E">
                <wp:simplePos x="0" y="0"/>
                <wp:positionH relativeFrom="column">
                  <wp:posOffset>1557020</wp:posOffset>
                </wp:positionH>
                <wp:positionV relativeFrom="paragraph">
                  <wp:posOffset>52705</wp:posOffset>
                </wp:positionV>
                <wp:extent cx="365760" cy="0"/>
                <wp:effectExtent l="0" t="76200" r="15240" b="95250"/>
                <wp:wrapNone/>
                <wp:docPr id="196071151"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F0D6245" id="Straight Arrow Connector 34" o:spid="_x0000_s1026" type="#_x0000_t32" style="position:absolute;margin-left:122.6pt;margin-top:4.15pt;width:28.8pt;height: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" strokeweight="1pt">
                <v:stroke endarrow="block"/>
              </v:shape>
            </w:pict>
          </mc:Fallback>
        </mc:AlternateContent>
      </w:r>
    </w:p>
    <w:p w14:paraId="1BAEFE1E" w14:textId="24624694" w:rsidR="001B77E8" w:rsidRDefault="00962F24">
      <w:r>
        <w:rPr>
          <w:noProof/>
        </w:rPr>
        <mc:AlternateContent>
          <mc:Choice Requires="wps">
            <w:drawing>
              <wp:anchor distT="0" distB="0" distL="114300" distR="114300" simplePos="0" relativeHeight="251658292" behindDoc="0" locked="0" layoutInCell="1" allowOverlap="1" wp14:anchorId="2DFD4C9C" wp14:editId="36367B30">
                <wp:simplePos x="0" y="0"/>
                <wp:positionH relativeFrom="column">
                  <wp:posOffset>4655820</wp:posOffset>
                </wp:positionH>
                <wp:positionV relativeFrom="paragraph">
                  <wp:posOffset>196215</wp:posOffset>
                </wp:positionV>
                <wp:extent cx="1905" cy="493776"/>
                <wp:effectExtent l="76200" t="0" r="74295" b="59055"/>
                <wp:wrapNone/>
                <wp:docPr id="92707692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93776"/>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82E3324" id="Straight Arrow Connector 26" o:spid="_x0000_s1026" type="#_x0000_t32" style="position:absolute;margin-left:366.6pt;margin-top:15.45pt;width:.15pt;height:38.9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" strokeweight="1pt">
                <v:stroke endarrow="block"/>
              </v:shape>
            </w:pict>
          </mc:Fallback>
        </mc:AlternateContent>
      </w:r>
      <w:r w:rsidR="005527FD">
        <w:rPr>
          <w:noProof/>
        </w:rPr>
        <mc:AlternateContent>
          <mc:Choice Requires="wps">
            <w:drawing>
              <wp:anchor distT="0" distB="0" distL="114300" distR="114300" simplePos="0" relativeHeight="251658294" behindDoc="0" locked="0" layoutInCell="1" allowOverlap="1" wp14:anchorId="3981CCA2" wp14:editId="61F4AB26">
                <wp:simplePos x="0" y="0"/>
                <wp:positionH relativeFrom="column">
                  <wp:posOffset>8216265</wp:posOffset>
                </wp:positionH>
                <wp:positionV relativeFrom="paragraph">
                  <wp:posOffset>211455</wp:posOffset>
                </wp:positionV>
                <wp:extent cx="1905" cy="365760"/>
                <wp:effectExtent l="76200" t="38100" r="74295" b="15240"/>
                <wp:wrapNone/>
                <wp:docPr id="76688533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36576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D0B289" id="Straight Arrow Connector 26" o:spid="_x0000_s1026" type="#_x0000_t32" style="position:absolute;margin-left:646.95pt;margin-top:16.65pt;width:.15pt;height:28.8pt;flip:y;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" strokeweight="1pt">
                <v:stroke endarrow="block"/>
              </v:shape>
            </w:pict>
          </mc:Fallback>
        </mc:AlternateContent>
      </w:r>
    </w:p>
    <w:p w14:paraId="4731E98B" w14:textId="736CDC8E" w:rsidR="00DA7FC0" w:rsidRDefault="006E1254">
      <w:r>
        <w:rPr>
          <w:noProof/>
        </w:rPr>
        <mc:AlternateContent>
          <mc:Choice Requires="wps">
            <w:drawing>
              <wp:anchor distT="0" distB="0" distL="114300" distR="114300" simplePos="0" relativeHeight="251658299" behindDoc="0" locked="0" layoutInCell="1" allowOverlap="1" wp14:anchorId="0B1245A3" wp14:editId="4E31CEA1">
                <wp:simplePos x="0" y="0"/>
                <wp:positionH relativeFrom="column">
                  <wp:posOffset>868933</wp:posOffset>
                </wp:positionH>
                <wp:positionV relativeFrom="paragraph">
                  <wp:posOffset>166370</wp:posOffset>
                </wp:positionV>
                <wp:extent cx="1949570" cy="414068"/>
                <wp:effectExtent l="0" t="0" r="0" b="5080"/>
                <wp:wrapNone/>
                <wp:docPr id="695946350"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570" cy="41406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22E7E" w14:textId="7C77D76A" w:rsidR="00F818F0" w:rsidRPr="008605D7" w:rsidRDefault="00F818F0" w:rsidP="00F818F0">
                            <w:pPr>
                              <w:pStyle w:val="NormalWeb"/>
                              <w:spacing w:after="0"/>
                              <w:jc w:val="center"/>
                              <w:rPr>
                                <w:rFonts w:cstheme="minorHAnsi"/>
                                <w:color w:val="4472C4" w:themeColor="accent1"/>
                              </w:rPr>
                            </w:pPr>
                            <w:r w:rsidRPr="008605D7">
                              <w:rPr>
                                <w:rFonts w:cstheme="minorHAnsi"/>
                                <w:b/>
                                <w:bCs/>
                                <w:color w:val="4472C4" w:themeColor="accent1"/>
                                <w:kern w:val="24"/>
                                <w:sz w:val="18"/>
                                <w:szCs w:val="18"/>
                              </w:rPr>
                              <w:t xml:space="preserve">Decision Steps Needed if Notification of </w:t>
                            </w:r>
                            <w:r w:rsidR="006E1254" w:rsidRPr="008605D7">
                              <w:rPr>
                                <w:rFonts w:cstheme="minorHAnsi"/>
                                <w:b/>
                                <w:bCs/>
                                <w:color w:val="4472C4" w:themeColor="accent1"/>
                                <w:kern w:val="24"/>
                                <w:sz w:val="18"/>
                                <w:szCs w:val="18"/>
                              </w:rPr>
                              <w:t>Risk Occurs On-Board Incoming Flight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245A3" id="_x0000_s1063" type="#_x0000_t202" style="position:absolute;margin-left:68.4pt;margin-top:13.1pt;width:153.5pt;height:32.6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" fillcolor="white [3212]" stroked="f">
                <v:textbox inset="0,0,0,0">
                  <w:txbxContent>
                    <w:p w14:paraId="5BB22E7E" w14:textId="7C77D76A" w:rsidR="00F818F0" w:rsidRPr="008605D7" w:rsidRDefault="00F818F0" w:rsidP="00F818F0">
                      <w:pPr>
                        <w:pStyle w:val="NormalWeb"/>
                        <w:spacing w:after="0"/>
                        <w:jc w:val="center"/>
                        <w:rPr>
                          <w:rFonts w:cstheme="minorHAnsi"/>
                          <w:color w:val="4472C4" w:themeColor="accent1"/>
                        </w:rPr>
                      </w:pPr>
                      <w:r w:rsidRPr="008605D7">
                        <w:rPr>
                          <w:rFonts w:cstheme="minorHAnsi"/>
                          <w:b/>
                          <w:bCs/>
                          <w:color w:val="4472C4" w:themeColor="accent1"/>
                          <w:kern w:val="24"/>
                          <w:sz w:val="18"/>
                          <w:szCs w:val="18"/>
                        </w:rPr>
                        <w:t xml:space="preserve">Decision Steps Needed if Notification of </w:t>
                      </w:r>
                      <w:r w:rsidR="006E1254" w:rsidRPr="008605D7">
                        <w:rPr>
                          <w:rFonts w:cstheme="minorHAnsi"/>
                          <w:b/>
                          <w:bCs/>
                          <w:color w:val="4472C4" w:themeColor="accent1"/>
                          <w:kern w:val="24"/>
                          <w:sz w:val="18"/>
                          <w:szCs w:val="18"/>
                        </w:rPr>
                        <w:t>Risk Occurs On-Board Incoming Flight</w:t>
                      </w:r>
                    </w:p>
                  </w:txbxContent>
                </v:textbox>
              </v:shape>
            </w:pict>
          </mc:Fallback>
        </mc:AlternateContent>
      </w:r>
    </w:p>
    <w:p w14:paraId="6DBDFA35" w14:textId="595D82B9" w:rsidR="00DA7FC0" w:rsidRDefault="00962F24">
      <w:r>
        <w:rPr>
          <w:noProof/>
        </w:rPr>
        <mc:AlternateContent>
          <mc:Choice Requires="wps">
            <w:drawing>
              <wp:anchor distT="0" distB="0" distL="114300" distR="114300" simplePos="0" relativeHeight="251658282" behindDoc="0" locked="0" layoutInCell="1" allowOverlap="1" wp14:anchorId="444C0F1A" wp14:editId="703D954E">
                <wp:simplePos x="0" y="0"/>
                <wp:positionH relativeFrom="column">
                  <wp:posOffset>5456555</wp:posOffset>
                </wp:positionH>
                <wp:positionV relativeFrom="paragraph">
                  <wp:posOffset>90805</wp:posOffset>
                </wp:positionV>
                <wp:extent cx="1352550" cy="664210"/>
                <wp:effectExtent l="19050" t="0" r="38100" b="21590"/>
                <wp:wrapNone/>
                <wp:docPr id="2083988869" name="Flowchart: Decis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664210"/>
                        </a:xfrm>
                        <a:prstGeom prst="flowChartPreparation">
                          <a:avLst/>
                        </a:prstGeom>
                        <a:noFill/>
                        <a:ln w="12700" cap="flat" cmpd="sng" algn="ctr">
                          <a:solidFill>
                            <a:schemeClr val="tx1"/>
                          </a:solidFill>
                          <a:prstDash val="solid"/>
                          <a:miter lim="800000"/>
                          <a:headEnd/>
                          <a:tailEnd/>
                        </a:ln>
                      </wps:spPr>
                      <wps:txbx>
                        <w:txbxContent>
                          <w:p w14:paraId="1FEE19F2" w14:textId="1FC3146E" w:rsidR="00A92980" w:rsidRPr="00FB16D7" w:rsidRDefault="00A92980" w:rsidP="00A92980">
                            <w:pPr>
                              <w:pStyle w:val="NormalWeb"/>
                              <w:spacing w:after="0" w:line="240" w:lineRule="auto"/>
                              <w:jc w:val="center"/>
                              <w:rPr>
                                <w:rFonts w:cstheme="minorHAnsi"/>
                                <w:b/>
                                <w:bCs/>
                                <w:kern w:val="24"/>
                                <w:sz w:val="18"/>
                                <w:szCs w:val="18"/>
                              </w:rPr>
                            </w:pPr>
                            <w:r>
                              <w:rPr>
                                <w:rFonts w:cstheme="minorHAnsi"/>
                                <w:kern w:val="24"/>
                                <w:sz w:val="18"/>
                                <w:szCs w:val="18"/>
                              </w:rPr>
                              <w:t xml:space="preserve">Local PH, State PH, and CDC </w:t>
                            </w:r>
                            <w:r w:rsidR="001B17E2">
                              <w:rPr>
                                <w:rFonts w:cstheme="minorHAnsi"/>
                                <w:kern w:val="24"/>
                                <w:sz w:val="18"/>
                                <w:szCs w:val="18"/>
                              </w:rPr>
                              <w:t>D</w:t>
                            </w:r>
                            <w:r>
                              <w:rPr>
                                <w:rFonts w:cstheme="minorHAnsi"/>
                                <w:kern w:val="24"/>
                                <w:sz w:val="18"/>
                                <w:szCs w:val="18"/>
                              </w:rPr>
                              <w:t xml:space="preserve">etermine </w:t>
                            </w:r>
                            <w:r w:rsidR="001B17E2">
                              <w:rPr>
                                <w:rFonts w:cstheme="minorHAnsi"/>
                                <w:kern w:val="24"/>
                                <w:sz w:val="18"/>
                                <w:szCs w:val="18"/>
                              </w:rPr>
                              <w:t>Need for Quarantine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C0F1A" id="Flowchart: Decision 5" o:spid="_x0000_s1064" type="#_x0000_t117" style="position:absolute;margin-left:429.65pt;margin-top:7.15pt;width:106.5pt;height:5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" filled="f" strokecolor="black [3213]" strokeweight="1pt">
                <v:textbox inset="0,0,0,0">
                  <w:txbxContent>
                    <w:p w14:paraId="1FEE19F2" w14:textId="1FC3146E" w:rsidR="00A92980" w:rsidRPr="00FB16D7" w:rsidRDefault="00A92980" w:rsidP="00A92980">
                      <w:pPr>
                        <w:pStyle w:val="NormalWeb"/>
                        <w:spacing w:after="0" w:line="240" w:lineRule="auto"/>
                        <w:jc w:val="center"/>
                        <w:rPr>
                          <w:rFonts w:cstheme="minorHAnsi"/>
                          <w:b/>
                          <w:bCs/>
                          <w:kern w:val="24"/>
                          <w:sz w:val="18"/>
                          <w:szCs w:val="18"/>
                        </w:rPr>
                      </w:pPr>
                      <w:r>
                        <w:rPr>
                          <w:rFonts w:cstheme="minorHAnsi"/>
                          <w:kern w:val="24"/>
                          <w:sz w:val="18"/>
                          <w:szCs w:val="18"/>
                        </w:rPr>
                        <w:t xml:space="preserve">Local PH, State PH, and CDC </w:t>
                      </w:r>
                      <w:r w:rsidR="001B17E2">
                        <w:rPr>
                          <w:rFonts w:cstheme="minorHAnsi"/>
                          <w:kern w:val="24"/>
                          <w:sz w:val="18"/>
                          <w:szCs w:val="18"/>
                        </w:rPr>
                        <w:t>D</w:t>
                      </w:r>
                      <w:r>
                        <w:rPr>
                          <w:rFonts w:cstheme="minorHAnsi"/>
                          <w:kern w:val="24"/>
                          <w:sz w:val="18"/>
                          <w:szCs w:val="18"/>
                        </w:rPr>
                        <w:t xml:space="preserve">etermine </w:t>
                      </w:r>
                      <w:r w:rsidR="001B17E2">
                        <w:rPr>
                          <w:rFonts w:cstheme="minorHAnsi"/>
                          <w:kern w:val="24"/>
                          <w:sz w:val="18"/>
                          <w:szCs w:val="18"/>
                        </w:rPr>
                        <w:t>Need for Quarantine</w:t>
                      </w:r>
                    </w:p>
                  </w:txbxContent>
                </v:textbox>
              </v:shape>
            </w:pict>
          </mc:Fallback>
        </mc:AlternateContent>
      </w:r>
      <w:r>
        <w:rPr>
          <w:noProof/>
        </w:rPr>
        <mc:AlternateContent>
          <mc:Choice Requires="wps">
            <w:drawing>
              <wp:anchor distT="0" distB="0" distL="114300" distR="114300" simplePos="0" relativeHeight="251658281" behindDoc="0" locked="0" layoutInCell="1" allowOverlap="1" wp14:anchorId="42C89BEF" wp14:editId="0C2E88AA">
                <wp:simplePos x="0" y="0"/>
                <wp:positionH relativeFrom="column">
                  <wp:posOffset>4162425</wp:posOffset>
                </wp:positionH>
                <wp:positionV relativeFrom="paragraph">
                  <wp:posOffset>114300</wp:posOffset>
                </wp:positionV>
                <wp:extent cx="1030683" cy="616618"/>
                <wp:effectExtent l="0" t="0" r="17145" b="12065"/>
                <wp:wrapNone/>
                <wp:docPr id="1070611687" name="Flowchart: Acti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83" cy="616618"/>
                        </a:xfrm>
                        <a:prstGeom prst="flowChartProcess">
                          <a:avLst/>
                        </a:prstGeom>
                        <a:noFill/>
                        <a:ln w="12700" cap="flat" cmpd="sng" algn="ctr">
                          <a:solidFill>
                            <a:schemeClr val="tx1"/>
                          </a:solidFill>
                          <a:prstDash val="solid"/>
                          <a:miter lim="800000"/>
                          <a:headEnd/>
                          <a:tailEnd/>
                        </a:ln>
                      </wps:spPr>
                      <wps:txbx>
                        <w:txbxContent>
                          <w:p w14:paraId="3B897676" w14:textId="4219C9B3" w:rsidR="003564A7" w:rsidRPr="00C9515C" w:rsidRDefault="00A92980" w:rsidP="003564A7">
                            <w:pPr>
                              <w:pStyle w:val="NormalWeb"/>
                              <w:spacing w:after="0" w:line="240" w:lineRule="auto"/>
                              <w:jc w:val="center"/>
                              <w:rPr>
                                <w:rFonts w:cstheme="minorHAnsi"/>
                                <w:sz w:val="18"/>
                                <w:szCs w:val="18"/>
                              </w:rPr>
                            </w:pPr>
                            <w:r>
                              <w:rPr>
                                <w:rFonts w:cstheme="minorHAnsi"/>
                                <w:kern w:val="24"/>
                                <w:sz w:val="18"/>
                                <w:szCs w:val="18"/>
                              </w:rPr>
                              <w:t>Performs Assessment/Triage</w:t>
                            </w:r>
                            <w:r w:rsidR="00EB03CE">
                              <w:rPr>
                                <w:rFonts w:cstheme="minorHAnsi"/>
                                <w:kern w:val="24"/>
                                <w:sz w:val="18"/>
                                <w:szCs w:val="18"/>
                              </w:rPr>
                              <w:t xml:space="preserve"> </w:t>
                            </w:r>
                            <w:r>
                              <w:rPr>
                                <w:rFonts w:cstheme="minorHAnsi"/>
                                <w:kern w:val="24"/>
                                <w:sz w:val="18"/>
                                <w:szCs w:val="18"/>
                              </w:rPr>
                              <w:t>Persons(s) and Contacts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89BEF" id="Flowchart: Action 7" o:spid="_x0000_s1065" type="#_x0000_t109" style="position:absolute;margin-left:327.75pt;margin-top:9pt;width:81.15pt;height:48.5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" filled="f" strokecolor="black [3213]" strokeweight="1pt">
                <v:textbox inset="0,0,0,0">
                  <w:txbxContent>
                    <w:p w14:paraId="3B897676" w14:textId="4219C9B3" w:rsidR="003564A7" w:rsidRPr="00C9515C" w:rsidRDefault="00A92980" w:rsidP="003564A7">
                      <w:pPr>
                        <w:pStyle w:val="NormalWeb"/>
                        <w:spacing w:after="0" w:line="240" w:lineRule="auto"/>
                        <w:jc w:val="center"/>
                        <w:rPr>
                          <w:rFonts w:cstheme="minorHAnsi"/>
                          <w:sz w:val="18"/>
                          <w:szCs w:val="18"/>
                        </w:rPr>
                      </w:pPr>
                      <w:r>
                        <w:rPr>
                          <w:rFonts w:cstheme="minorHAnsi"/>
                          <w:kern w:val="24"/>
                          <w:sz w:val="18"/>
                          <w:szCs w:val="18"/>
                        </w:rPr>
                        <w:t>Performs Assessment/Triage</w:t>
                      </w:r>
                      <w:r w:rsidR="00EB03CE">
                        <w:rPr>
                          <w:rFonts w:cstheme="minorHAnsi"/>
                          <w:kern w:val="24"/>
                          <w:sz w:val="18"/>
                          <w:szCs w:val="18"/>
                        </w:rPr>
                        <w:t xml:space="preserve"> </w:t>
                      </w:r>
                      <w:r>
                        <w:rPr>
                          <w:rFonts w:cstheme="minorHAnsi"/>
                          <w:kern w:val="24"/>
                          <w:sz w:val="18"/>
                          <w:szCs w:val="18"/>
                        </w:rPr>
                        <w:t>Persons(s) and Contacts</w:t>
                      </w:r>
                    </w:p>
                  </w:txbxContent>
                </v:textbox>
              </v:shape>
            </w:pict>
          </mc:Fallback>
        </mc:AlternateContent>
      </w:r>
      <w:r w:rsidR="00E20840">
        <w:rPr>
          <w:noProof/>
        </w:rPr>
        <mc:AlternateContent>
          <mc:Choice Requires="wps">
            <w:drawing>
              <wp:anchor distT="0" distB="0" distL="114300" distR="114300" simplePos="0" relativeHeight="251658283" behindDoc="0" locked="0" layoutInCell="1" allowOverlap="1" wp14:anchorId="6DC04F12" wp14:editId="0595D058">
                <wp:simplePos x="0" y="0"/>
                <wp:positionH relativeFrom="column">
                  <wp:posOffset>7322820</wp:posOffset>
                </wp:positionH>
                <wp:positionV relativeFrom="paragraph">
                  <wp:posOffset>8255</wp:posOffset>
                </wp:positionV>
                <wp:extent cx="1809750" cy="828040"/>
                <wp:effectExtent l="0" t="0" r="19050" b="10160"/>
                <wp:wrapNone/>
                <wp:docPr id="996886945" name="Flowchart: Acti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28040"/>
                        </a:xfrm>
                        <a:prstGeom prst="flowChartProcess">
                          <a:avLst/>
                        </a:prstGeom>
                        <a:noFill/>
                        <a:ln w="12700" cap="flat" cmpd="sng" algn="ctr">
                          <a:solidFill>
                            <a:schemeClr val="tx1"/>
                          </a:solidFill>
                          <a:prstDash val="solid"/>
                          <a:miter lim="800000"/>
                          <a:headEnd/>
                          <a:tailEnd/>
                        </a:ln>
                      </wps:spPr>
                      <wps:txbx>
                        <w:txbxContent>
                          <w:p w14:paraId="4EDBF00C" w14:textId="1363C13D" w:rsidR="00EB03CE" w:rsidRDefault="00EB03CE" w:rsidP="00EB03CE">
                            <w:pPr>
                              <w:spacing w:after="0" w:line="240" w:lineRule="auto"/>
                              <w:ind w:firstLine="90"/>
                              <w:rPr>
                                <w:rFonts w:cstheme="minorHAnsi"/>
                                <w:kern w:val="24"/>
                                <w:sz w:val="18"/>
                                <w:szCs w:val="18"/>
                              </w:rPr>
                            </w:pPr>
                            <w:r>
                              <w:rPr>
                                <w:rFonts w:cstheme="minorHAnsi"/>
                                <w:kern w:val="24"/>
                                <w:sz w:val="18"/>
                                <w:szCs w:val="18"/>
                              </w:rPr>
                              <w:t xml:space="preserve">Conference Call to </w:t>
                            </w:r>
                            <w:r w:rsidR="00DC641F">
                              <w:rPr>
                                <w:rFonts w:cstheme="minorHAnsi"/>
                                <w:kern w:val="24"/>
                                <w:sz w:val="18"/>
                                <w:szCs w:val="18"/>
                              </w:rPr>
                              <w:t>Plan Quarantine:</w:t>
                            </w:r>
                          </w:p>
                          <w:p w14:paraId="6694E7A8" w14:textId="44C1B021" w:rsidR="00EB03CE" w:rsidRDefault="00EB03CE" w:rsidP="00EB03CE">
                            <w:pPr>
                              <w:numPr>
                                <w:ilvl w:val="0"/>
                                <w:numId w:val="54"/>
                              </w:numPr>
                              <w:spacing w:after="0" w:line="240" w:lineRule="auto"/>
                              <w:ind w:left="450" w:hanging="270"/>
                              <w:rPr>
                                <w:rFonts w:cstheme="minorHAnsi"/>
                                <w:sz w:val="18"/>
                                <w:szCs w:val="18"/>
                              </w:rPr>
                            </w:pPr>
                            <w:r>
                              <w:rPr>
                                <w:rFonts w:cstheme="minorHAnsi"/>
                                <w:sz w:val="18"/>
                                <w:szCs w:val="18"/>
                              </w:rPr>
                              <w:t>Local PH</w:t>
                            </w:r>
                          </w:p>
                          <w:p w14:paraId="7987F610" w14:textId="558EBAC7" w:rsidR="00EB03CE" w:rsidRDefault="00EB03CE" w:rsidP="00EB03CE">
                            <w:pPr>
                              <w:numPr>
                                <w:ilvl w:val="0"/>
                                <w:numId w:val="54"/>
                              </w:numPr>
                              <w:spacing w:after="0" w:line="240" w:lineRule="auto"/>
                              <w:ind w:left="450" w:hanging="270"/>
                              <w:rPr>
                                <w:rFonts w:cstheme="minorHAnsi"/>
                                <w:sz w:val="18"/>
                                <w:szCs w:val="18"/>
                              </w:rPr>
                            </w:pPr>
                            <w:r>
                              <w:rPr>
                                <w:rFonts w:cstheme="minorHAnsi"/>
                                <w:sz w:val="18"/>
                                <w:szCs w:val="18"/>
                              </w:rPr>
                              <w:t>State PH</w:t>
                            </w:r>
                          </w:p>
                          <w:p w14:paraId="0F3252DB" w14:textId="0A56C250" w:rsidR="00DC641F" w:rsidRDefault="00DC641F" w:rsidP="00EB03CE">
                            <w:pPr>
                              <w:numPr>
                                <w:ilvl w:val="0"/>
                                <w:numId w:val="54"/>
                              </w:numPr>
                              <w:spacing w:after="0" w:line="240" w:lineRule="auto"/>
                              <w:ind w:left="450" w:hanging="270"/>
                              <w:rPr>
                                <w:rFonts w:cstheme="minorHAnsi"/>
                                <w:sz w:val="18"/>
                                <w:szCs w:val="18"/>
                              </w:rPr>
                            </w:pPr>
                            <w:r>
                              <w:rPr>
                                <w:rFonts w:cstheme="minorHAnsi"/>
                                <w:sz w:val="18"/>
                                <w:szCs w:val="18"/>
                              </w:rPr>
                              <w:t>CDC</w:t>
                            </w:r>
                          </w:p>
                          <w:p w14:paraId="0EEB41FE" w14:textId="108B171D" w:rsidR="00EB03CE" w:rsidRPr="00DC641F" w:rsidRDefault="00EB03CE" w:rsidP="00DC641F">
                            <w:pPr>
                              <w:numPr>
                                <w:ilvl w:val="0"/>
                                <w:numId w:val="54"/>
                              </w:numPr>
                              <w:spacing w:after="0" w:line="240" w:lineRule="auto"/>
                              <w:ind w:left="450" w:hanging="270"/>
                              <w:rPr>
                                <w:rFonts w:cstheme="minorHAnsi"/>
                                <w:sz w:val="18"/>
                                <w:szCs w:val="18"/>
                              </w:rPr>
                            </w:pPr>
                            <w:r>
                              <w:rPr>
                                <w:rFonts w:cstheme="minorHAnsi"/>
                                <w:sz w:val="18"/>
                                <w:szCs w:val="18"/>
                              </w:rPr>
                              <w:t>Airport Ops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04F12" id="Flowchart: Action 8" o:spid="_x0000_s1066" type="#_x0000_t109" style="position:absolute;margin-left:576.6pt;margin-top:.65pt;width:142.5pt;height:65.2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" filled="f" strokecolor="black [3213]" strokeweight="1pt">
                <v:textbox inset="0,0,0,0">
                  <w:txbxContent>
                    <w:p w14:paraId="4EDBF00C" w14:textId="1363C13D" w:rsidR="00EB03CE" w:rsidRDefault="00EB03CE" w:rsidP="00EB03CE">
                      <w:pPr>
                        <w:spacing w:after="0" w:line="240" w:lineRule="auto"/>
                        <w:ind w:firstLine="90"/>
                        <w:rPr>
                          <w:rFonts w:cstheme="minorHAnsi"/>
                          <w:kern w:val="24"/>
                          <w:sz w:val="18"/>
                          <w:szCs w:val="18"/>
                        </w:rPr>
                      </w:pPr>
                      <w:r>
                        <w:rPr>
                          <w:rFonts w:cstheme="minorHAnsi"/>
                          <w:kern w:val="24"/>
                          <w:sz w:val="18"/>
                          <w:szCs w:val="18"/>
                        </w:rPr>
                        <w:t xml:space="preserve">Conference Call to </w:t>
                      </w:r>
                      <w:r w:rsidR="00DC641F">
                        <w:rPr>
                          <w:rFonts w:cstheme="minorHAnsi"/>
                          <w:kern w:val="24"/>
                          <w:sz w:val="18"/>
                          <w:szCs w:val="18"/>
                        </w:rPr>
                        <w:t>Plan Quarantine:</w:t>
                      </w:r>
                    </w:p>
                    <w:p w14:paraId="6694E7A8" w14:textId="44C1B021" w:rsidR="00EB03CE" w:rsidRDefault="00EB03CE" w:rsidP="00EB03CE">
                      <w:pPr>
                        <w:numPr>
                          <w:ilvl w:val="0"/>
                          <w:numId w:val="54"/>
                        </w:numPr>
                        <w:spacing w:after="0" w:line="240" w:lineRule="auto"/>
                        <w:ind w:left="450" w:hanging="270"/>
                        <w:rPr>
                          <w:rFonts w:cstheme="minorHAnsi"/>
                          <w:sz w:val="18"/>
                          <w:szCs w:val="18"/>
                        </w:rPr>
                      </w:pPr>
                      <w:r>
                        <w:rPr>
                          <w:rFonts w:cstheme="minorHAnsi"/>
                          <w:sz w:val="18"/>
                          <w:szCs w:val="18"/>
                        </w:rPr>
                        <w:t>Local PH</w:t>
                      </w:r>
                    </w:p>
                    <w:p w14:paraId="7987F610" w14:textId="558EBAC7" w:rsidR="00EB03CE" w:rsidRDefault="00EB03CE" w:rsidP="00EB03CE">
                      <w:pPr>
                        <w:numPr>
                          <w:ilvl w:val="0"/>
                          <w:numId w:val="54"/>
                        </w:numPr>
                        <w:spacing w:after="0" w:line="240" w:lineRule="auto"/>
                        <w:ind w:left="450" w:hanging="270"/>
                        <w:rPr>
                          <w:rFonts w:cstheme="minorHAnsi"/>
                          <w:sz w:val="18"/>
                          <w:szCs w:val="18"/>
                        </w:rPr>
                      </w:pPr>
                      <w:r>
                        <w:rPr>
                          <w:rFonts w:cstheme="minorHAnsi"/>
                          <w:sz w:val="18"/>
                          <w:szCs w:val="18"/>
                        </w:rPr>
                        <w:t>State PH</w:t>
                      </w:r>
                    </w:p>
                    <w:p w14:paraId="0F3252DB" w14:textId="0A56C250" w:rsidR="00DC641F" w:rsidRDefault="00DC641F" w:rsidP="00EB03CE">
                      <w:pPr>
                        <w:numPr>
                          <w:ilvl w:val="0"/>
                          <w:numId w:val="54"/>
                        </w:numPr>
                        <w:spacing w:after="0" w:line="240" w:lineRule="auto"/>
                        <w:ind w:left="450" w:hanging="270"/>
                        <w:rPr>
                          <w:rFonts w:cstheme="minorHAnsi"/>
                          <w:sz w:val="18"/>
                          <w:szCs w:val="18"/>
                        </w:rPr>
                      </w:pPr>
                      <w:r>
                        <w:rPr>
                          <w:rFonts w:cstheme="minorHAnsi"/>
                          <w:sz w:val="18"/>
                          <w:szCs w:val="18"/>
                        </w:rPr>
                        <w:t>CDC</w:t>
                      </w:r>
                    </w:p>
                    <w:p w14:paraId="0EEB41FE" w14:textId="108B171D" w:rsidR="00EB03CE" w:rsidRPr="00DC641F" w:rsidRDefault="00EB03CE" w:rsidP="00DC641F">
                      <w:pPr>
                        <w:numPr>
                          <w:ilvl w:val="0"/>
                          <w:numId w:val="54"/>
                        </w:numPr>
                        <w:spacing w:after="0" w:line="240" w:lineRule="auto"/>
                        <w:ind w:left="450" w:hanging="270"/>
                        <w:rPr>
                          <w:rFonts w:cstheme="minorHAnsi"/>
                          <w:sz w:val="18"/>
                          <w:szCs w:val="18"/>
                        </w:rPr>
                      </w:pPr>
                      <w:r>
                        <w:rPr>
                          <w:rFonts w:cstheme="minorHAnsi"/>
                          <w:sz w:val="18"/>
                          <w:szCs w:val="18"/>
                        </w:rPr>
                        <w:t>Airport Ops</w:t>
                      </w:r>
                    </w:p>
                  </w:txbxContent>
                </v:textbox>
              </v:shape>
            </w:pict>
          </mc:Fallback>
        </mc:AlternateContent>
      </w:r>
    </w:p>
    <w:p w14:paraId="23FB1EC9" w14:textId="7BBA6BA3" w:rsidR="00DA7FC0" w:rsidRDefault="00962F24">
      <w:r>
        <w:rPr>
          <w:noProof/>
        </w:rPr>
        <mc:AlternateContent>
          <mc:Choice Requires="wps">
            <w:drawing>
              <wp:anchor distT="0" distB="0" distL="114300" distR="114300" simplePos="0" relativeHeight="251658297" behindDoc="0" locked="0" layoutInCell="1" allowOverlap="1" wp14:anchorId="6D5AD8A3" wp14:editId="201EA637">
                <wp:simplePos x="0" y="0"/>
                <wp:positionH relativeFrom="column">
                  <wp:posOffset>6929729</wp:posOffset>
                </wp:positionH>
                <wp:positionV relativeFrom="paragraph">
                  <wp:posOffset>66040</wp:posOffset>
                </wp:positionV>
                <wp:extent cx="238235" cy="147320"/>
                <wp:effectExtent l="0" t="0" r="9525" b="5080"/>
                <wp:wrapNone/>
                <wp:docPr id="62012697"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35" cy="1473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1BCC7" w14:textId="4A9C7A5F" w:rsidR="00062514" w:rsidRPr="0042673D" w:rsidRDefault="00062514" w:rsidP="00062514">
                            <w:pPr>
                              <w:pStyle w:val="NormalWeb"/>
                              <w:spacing w:after="0"/>
                              <w:jc w:val="center"/>
                              <w:rPr>
                                <w:rFonts w:cstheme="minorHAnsi"/>
                              </w:rPr>
                            </w:pPr>
                            <w:r>
                              <w:rPr>
                                <w:rFonts w:cstheme="minorHAnsi"/>
                                <w:b/>
                                <w:bCs/>
                                <w:kern w:val="24"/>
                                <w:sz w:val="18"/>
                                <w:szCs w:val="18"/>
                              </w:rPr>
                              <w:t>Yes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AD8A3" id="_x0000_s1067" type="#_x0000_t202" style="position:absolute;margin-left:545.65pt;margin-top:5.2pt;width:18.75pt;height:11.6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" fillcolor="white [3212]" stroked="f">
                <v:textbox inset="0,0,0,0">
                  <w:txbxContent>
                    <w:p w14:paraId="6181BCC7" w14:textId="4A9C7A5F" w:rsidR="00062514" w:rsidRPr="0042673D" w:rsidRDefault="00062514" w:rsidP="00062514">
                      <w:pPr>
                        <w:pStyle w:val="NormalWeb"/>
                        <w:spacing w:after="0"/>
                        <w:jc w:val="center"/>
                        <w:rPr>
                          <w:rFonts w:cstheme="minorHAnsi"/>
                        </w:rPr>
                      </w:pPr>
                      <w:r>
                        <w:rPr>
                          <w:rFonts w:cstheme="minorHAnsi"/>
                          <w:b/>
                          <w:bCs/>
                          <w:kern w:val="24"/>
                          <w:sz w:val="18"/>
                          <w:szCs w:val="18"/>
                        </w:rPr>
                        <w:t>Yes</w:t>
                      </w:r>
                    </w:p>
                  </w:txbxContent>
                </v:textbox>
              </v:shape>
            </w:pict>
          </mc:Fallback>
        </mc:AlternateContent>
      </w:r>
      <w:r>
        <w:rPr>
          <w:noProof/>
        </w:rPr>
        <mc:AlternateContent>
          <mc:Choice Requires="wps">
            <w:drawing>
              <wp:anchor distT="0" distB="0" distL="114300" distR="114300" simplePos="0" relativeHeight="251658291" behindDoc="0" locked="0" layoutInCell="1" allowOverlap="1" wp14:anchorId="08C62A69" wp14:editId="34EC23BE">
                <wp:simplePos x="0" y="0"/>
                <wp:positionH relativeFrom="column">
                  <wp:posOffset>6807200</wp:posOffset>
                </wp:positionH>
                <wp:positionV relativeFrom="paragraph">
                  <wp:posOffset>140335</wp:posOffset>
                </wp:positionV>
                <wp:extent cx="521208" cy="0"/>
                <wp:effectExtent l="0" t="76200" r="12700" b="95250"/>
                <wp:wrapNone/>
                <wp:docPr id="1851793869"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 cy="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BBE269D" id="Straight Arrow Connector 34" o:spid="_x0000_s1026" type="#_x0000_t32" style="position:absolute;margin-left:536pt;margin-top:11.05pt;width:41.05pt;height:0;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" strokeweight="1pt">
                <v:stroke endarrow="block"/>
              </v:shape>
            </w:pict>
          </mc:Fallback>
        </mc:AlternateContent>
      </w:r>
      <w:r>
        <w:rPr>
          <w:noProof/>
        </w:rPr>
        <mc:AlternateContent>
          <mc:Choice Requires="wps">
            <w:drawing>
              <wp:anchor distT="0" distB="0" distL="114300" distR="114300" simplePos="0" relativeHeight="251658290" behindDoc="0" locked="0" layoutInCell="1" allowOverlap="1" wp14:anchorId="6927C237" wp14:editId="374A3551">
                <wp:simplePos x="0" y="0"/>
                <wp:positionH relativeFrom="column">
                  <wp:posOffset>5182511</wp:posOffset>
                </wp:positionH>
                <wp:positionV relativeFrom="paragraph">
                  <wp:posOffset>139065</wp:posOffset>
                </wp:positionV>
                <wp:extent cx="274320" cy="0"/>
                <wp:effectExtent l="0" t="76200" r="11430" b="95250"/>
                <wp:wrapNone/>
                <wp:docPr id="294952185"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straightConnector1">
                          <a:avLst/>
                        </a:prstGeom>
                        <a:noFill/>
                        <a:ln w="12700"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F3EB96" id="Straight Arrow Connector 34" o:spid="_x0000_s1026" type="#_x0000_t32" style="position:absolute;margin-left:408.05pt;margin-top:10.95pt;width:21.6pt;height:0;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" strokeweight="1pt">
                <v:stroke endarrow="block"/>
              </v:shape>
            </w:pict>
          </mc:Fallback>
        </mc:AlternateContent>
      </w:r>
    </w:p>
    <w:p w14:paraId="1DFD8D7D" w14:textId="5EC5BE3D" w:rsidR="00FB16D7" w:rsidRDefault="00FB16D7"/>
    <w:p w14:paraId="26A2B391" w14:textId="77777777" w:rsidR="00C83E90" w:rsidRDefault="00C83E90">
      <w:pPr>
        <w:sectPr w:rsidR="00C83E90" w:rsidSect="003710D6">
          <w:endnotePr>
            <w:numFmt w:val="decimal"/>
          </w:endnotePr>
          <w:pgSz w:w="15840" w:h="12240" w:orient="landscape"/>
          <w:pgMar w:top="720" w:right="720" w:bottom="720" w:left="720" w:header="720" w:footer="720" w:gutter="0"/>
          <w:cols w:space="720"/>
          <w:docGrid w:linePitch="360"/>
        </w:sectPr>
      </w:pPr>
    </w:p>
    <w:p w14:paraId="6188D794" w14:textId="1CA7390C" w:rsidR="00AE0AB1" w:rsidRPr="00E2754B" w:rsidRDefault="002C2E29" w:rsidP="006B5F52">
      <w:pPr>
        <w:pStyle w:val="Heading4"/>
      </w:pPr>
      <w:r w:rsidRPr="00E2754B" w:rsidDel="000B67C5">
        <w:lastRenderedPageBreak/>
        <w:t>Annex A</w:t>
      </w:r>
      <w:r w:rsidR="00DF21B6">
        <w:t>3</w:t>
      </w:r>
      <w:r w:rsidRPr="00E2754B" w:rsidDel="000B67C5">
        <w:t xml:space="preserve">. </w:t>
      </w:r>
      <w:r w:rsidR="00AE0AB1" w:rsidRPr="00E2754B">
        <w:t>Standard Precautions</w:t>
      </w:r>
    </w:p>
    <w:p w14:paraId="6E848150" w14:textId="77777777" w:rsidR="006B5F52" w:rsidRPr="00E2754B" w:rsidRDefault="006B5F52" w:rsidP="006B5F52">
      <w:pPr>
        <w:spacing w:line="276" w:lineRule="auto"/>
      </w:pPr>
      <w:r w:rsidRPr="00E2754B">
        <w:t>Assume that every person is potentially infected or colonized with an organism that could be transmitted in the healthcare setting and apply the following infection prevention practices:</w:t>
      </w:r>
    </w:p>
    <w:p w14:paraId="6C61D9D0" w14:textId="77777777" w:rsidR="006B5F52" w:rsidRPr="00E2754B" w:rsidRDefault="006B5F52" w:rsidP="006B5F52">
      <w:pPr>
        <w:spacing w:line="276" w:lineRule="auto"/>
        <w:rPr>
          <w:u w:val="single"/>
        </w:rPr>
      </w:pPr>
      <w:r w:rsidRPr="00E2754B">
        <w:rPr>
          <w:u w:val="single"/>
        </w:rPr>
        <w:t>Hand Hygiene</w:t>
      </w:r>
    </w:p>
    <w:p w14:paraId="00EDF53B" w14:textId="6471EFE3" w:rsidR="006B5F52" w:rsidRPr="00E2754B" w:rsidRDefault="006B5F52" w:rsidP="006B5F52">
      <w:pPr>
        <w:pStyle w:val="ListParagraph"/>
        <w:numPr>
          <w:ilvl w:val="0"/>
          <w:numId w:val="39"/>
        </w:numPr>
      </w:pPr>
      <w:r w:rsidRPr="00E2754B">
        <w:t>Hand washing is the single most important means of preventing the spread of infection. All employees shall practice good hand hygiene, even when gloves are used</w:t>
      </w:r>
      <w:r w:rsidR="00A2543D">
        <w:t>.</w:t>
      </w:r>
    </w:p>
    <w:p w14:paraId="43E584DE" w14:textId="41020C93" w:rsidR="006B5F52" w:rsidRPr="00E2754B" w:rsidRDefault="006B5F52" w:rsidP="006B5F52">
      <w:pPr>
        <w:pStyle w:val="ListParagraph"/>
        <w:numPr>
          <w:ilvl w:val="0"/>
          <w:numId w:val="39"/>
        </w:numPr>
      </w:pPr>
      <w:r w:rsidRPr="00E2754B">
        <w:t>Soap and water hand washing is required when hands are visibly dirty or visibly contaminated with blood, body fluids, or body substances</w:t>
      </w:r>
      <w:r w:rsidR="00A2543D">
        <w:t>.</w:t>
      </w:r>
    </w:p>
    <w:p w14:paraId="57270779" w14:textId="0DF12734" w:rsidR="006B5F52" w:rsidRPr="00E2754B" w:rsidRDefault="006B5F52" w:rsidP="006B5F52">
      <w:pPr>
        <w:pStyle w:val="ListParagraph"/>
        <w:numPr>
          <w:ilvl w:val="0"/>
          <w:numId w:val="39"/>
        </w:numPr>
      </w:pPr>
      <w:r w:rsidRPr="00E2754B">
        <w:t>When hands are not visibly soiled, alcohol-based hand gel/rinse may be used in lieu of hand washing</w:t>
      </w:r>
      <w:r w:rsidR="00A2543D">
        <w:t>.</w:t>
      </w:r>
    </w:p>
    <w:p w14:paraId="0F56958F" w14:textId="77777777" w:rsidR="006B5F52" w:rsidRPr="00E2754B" w:rsidRDefault="006B5F52" w:rsidP="006B5F52">
      <w:pPr>
        <w:spacing w:line="276" w:lineRule="auto"/>
        <w:rPr>
          <w:u w:val="single"/>
        </w:rPr>
      </w:pPr>
      <w:r w:rsidRPr="00E2754B">
        <w:rPr>
          <w:u w:val="single"/>
        </w:rPr>
        <w:t>Respiratory Hygiene/Cough Etiquette</w:t>
      </w:r>
    </w:p>
    <w:p w14:paraId="07B4584F" w14:textId="52698343" w:rsidR="006B5F52" w:rsidRPr="00E2754B" w:rsidRDefault="006B5F52" w:rsidP="006B5F52">
      <w:pPr>
        <w:pStyle w:val="ListParagraph"/>
        <w:numPr>
          <w:ilvl w:val="0"/>
          <w:numId w:val="38"/>
        </w:numPr>
      </w:pPr>
      <w:r w:rsidRPr="00E2754B">
        <w:t>People with symptoms of a respiratory infection should cover their mouths/noses when coughing or sneezing, use and dispose of tissues, and perform hand hygiene after hands have been in contact with respiratory secretions</w:t>
      </w:r>
      <w:r w:rsidR="00A2543D">
        <w:t>.</w:t>
      </w:r>
    </w:p>
    <w:p w14:paraId="2CAC7B82" w14:textId="3B3F8F9D" w:rsidR="006B5F52" w:rsidRPr="00E2754B" w:rsidRDefault="006B5F52" w:rsidP="006B5F52">
      <w:pPr>
        <w:pStyle w:val="ListParagraph"/>
        <w:numPr>
          <w:ilvl w:val="0"/>
          <w:numId w:val="38"/>
        </w:numPr>
      </w:pPr>
      <w:r w:rsidRPr="00E2754B">
        <w:t>N-95 masks should be placed onto travelers with respiratory symptoms if possible</w:t>
      </w:r>
      <w:r w:rsidR="00A2543D">
        <w:t>.</w:t>
      </w:r>
    </w:p>
    <w:p w14:paraId="700AF587" w14:textId="77777777" w:rsidR="006B5F52" w:rsidRPr="00E2754B" w:rsidRDefault="006B5F52" w:rsidP="006B5F52">
      <w:pPr>
        <w:spacing w:line="276" w:lineRule="auto"/>
        <w:rPr>
          <w:u w:val="single"/>
        </w:rPr>
      </w:pPr>
      <w:r w:rsidRPr="00E2754B">
        <w:rPr>
          <w:u w:val="single"/>
        </w:rPr>
        <w:t>Mouth, Nose, Eye Protection</w:t>
      </w:r>
    </w:p>
    <w:p w14:paraId="6F7A2AEF" w14:textId="6AB6FBE0" w:rsidR="006B5F52" w:rsidRPr="00E2754B" w:rsidRDefault="006B5F52" w:rsidP="006B5F52">
      <w:pPr>
        <w:pStyle w:val="ListParagraph"/>
        <w:numPr>
          <w:ilvl w:val="0"/>
          <w:numId w:val="37"/>
        </w:numPr>
      </w:pPr>
      <w:r w:rsidRPr="00E2754B">
        <w:t>If a traveler has a productive cough, it is recommended that staff wear a fluid-proof surgical mask if they will be interacting with the traveler</w:t>
      </w:r>
      <w:r w:rsidR="00A2543D">
        <w:t>.</w:t>
      </w:r>
    </w:p>
    <w:p w14:paraId="3CCE0C6F" w14:textId="37D2845E" w:rsidR="006B5F52" w:rsidRPr="00E2754B" w:rsidRDefault="006B5F52" w:rsidP="006B5F52">
      <w:pPr>
        <w:pStyle w:val="ListParagraph"/>
        <w:numPr>
          <w:ilvl w:val="0"/>
          <w:numId w:val="37"/>
        </w:numPr>
      </w:pPr>
      <w:r w:rsidRPr="00E2754B">
        <w:t>Fluid-proof surgical masks are to be changed if saturated with secretions</w:t>
      </w:r>
      <w:r w:rsidR="00A2543D">
        <w:t>.</w:t>
      </w:r>
    </w:p>
    <w:p w14:paraId="47BFD0AC" w14:textId="77777777" w:rsidR="006B5F52" w:rsidRPr="00E2754B" w:rsidRDefault="006B5F52" w:rsidP="006B5F52">
      <w:pPr>
        <w:spacing w:line="276" w:lineRule="auto"/>
        <w:rPr>
          <w:u w:val="single"/>
        </w:rPr>
      </w:pPr>
      <w:r w:rsidRPr="00E2754B">
        <w:rPr>
          <w:u w:val="single"/>
        </w:rPr>
        <w:t>Traveler Education</w:t>
      </w:r>
    </w:p>
    <w:p w14:paraId="24B521DD" w14:textId="3A4A8883" w:rsidR="006B5F52" w:rsidRPr="00E2754B" w:rsidRDefault="006B5F52" w:rsidP="006B5F52">
      <w:pPr>
        <w:spacing w:line="276" w:lineRule="auto"/>
      </w:pPr>
      <w:r w:rsidRPr="00E2754B">
        <w:t xml:space="preserve">As part of the CDCs mission, you may assist in the role of prevention by providing travelers with information concerning suspect illness (e.g., </w:t>
      </w:r>
      <w:r w:rsidR="00BB67BD">
        <w:t>CDC Travel Health Alert Notices [</w:t>
      </w:r>
      <w:r w:rsidRPr="00E2754B">
        <w:t>T-HANs</w:t>
      </w:r>
      <w:r w:rsidR="00BB67BD">
        <w:t>]</w:t>
      </w:r>
      <w:r w:rsidRPr="00E2754B">
        <w:t>, pamphlets, etc.)</w:t>
      </w:r>
      <w:r w:rsidR="00A2543D">
        <w:t>.</w:t>
      </w:r>
    </w:p>
    <w:p w14:paraId="53E0EAC8" w14:textId="77777777" w:rsidR="006B5F52" w:rsidRPr="00E2754B" w:rsidRDefault="006B5F52" w:rsidP="006B5F52">
      <w:pPr>
        <w:spacing w:line="276" w:lineRule="auto"/>
        <w:rPr>
          <w:u w:val="single"/>
        </w:rPr>
      </w:pPr>
      <w:r w:rsidRPr="00E2754B">
        <w:rPr>
          <w:u w:val="single"/>
        </w:rPr>
        <w:t>Gloves</w:t>
      </w:r>
    </w:p>
    <w:p w14:paraId="769BF024" w14:textId="59A3C29B" w:rsidR="006B5F52" w:rsidRPr="00E2754B" w:rsidRDefault="006B5F52" w:rsidP="006B5F52">
      <w:pPr>
        <w:pStyle w:val="ListParagraph"/>
        <w:numPr>
          <w:ilvl w:val="0"/>
          <w:numId w:val="36"/>
        </w:numPr>
      </w:pPr>
      <w:r w:rsidRPr="00E2754B">
        <w:t>Hand hygiene is to be performed before donning and after removing gloves</w:t>
      </w:r>
      <w:r w:rsidR="00A2543D">
        <w:t>.</w:t>
      </w:r>
    </w:p>
    <w:p w14:paraId="57588E16" w14:textId="70A914DF" w:rsidR="006B5F52" w:rsidRPr="00E2754B" w:rsidRDefault="006B5F52" w:rsidP="006B5F52">
      <w:pPr>
        <w:pStyle w:val="ListParagraph"/>
        <w:numPr>
          <w:ilvl w:val="0"/>
          <w:numId w:val="36"/>
        </w:numPr>
      </w:pPr>
      <w:r w:rsidRPr="00E2754B">
        <w:t>Employees will wear gloves when touching blood, body fluids, secretions, excretions, and contaminated items; and will put on clean gloves after performing hand hygiene and just before touching mucous membranes or non-intact skin</w:t>
      </w:r>
      <w:r w:rsidR="00A2543D">
        <w:t>.</w:t>
      </w:r>
    </w:p>
    <w:p w14:paraId="7B4FC951" w14:textId="77777777" w:rsidR="006B5F52" w:rsidRPr="00E2754B" w:rsidRDefault="006B5F52" w:rsidP="006B5F52">
      <w:pPr>
        <w:spacing w:line="276" w:lineRule="auto"/>
        <w:rPr>
          <w:u w:val="single"/>
        </w:rPr>
      </w:pPr>
      <w:r w:rsidRPr="00E2754B">
        <w:rPr>
          <w:u w:val="single"/>
        </w:rPr>
        <w:t>Gowns</w:t>
      </w:r>
    </w:p>
    <w:p w14:paraId="3EEB14C6" w14:textId="472404F1" w:rsidR="006B5F52" w:rsidRPr="00E2754B" w:rsidRDefault="006B5F52" w:rsidP="006B5F52">
      <w:pPr>
        <w:pStyle w:val="ListParagraph"/>
        <w:numPr>
          <w:ilvl w:val="0"/>
          <w:numId w:val="35"/>
        </w:numPr>
      </w:pPr>
      <w:r w:rsidRPr="00E2754B">
        <w:t>Long sleeve fluid-proof disposable gowns will be worn to protect skin and prevent soiling of clothing during patient care activities in which body fluid, secretions, or excretions are present</w:t>
      </w:r>
      <w:r w:rsidR="00A2543D">
        <w:t>.</w:t>
      </w:r>
    </w:p>
    <w:p w14:paraId="5B88BC94" w14:textId="30EDF508" w:rsidR="006B5F52" w:rsidRPr="00E2754B" w:rsidRDefault="006B5F52" w:rsidP="006B5F52">
      <w:pPr>
        <w:pStyle w:val="ListParagraph"/>
        <w:numPr>
          <w:ilvl w:val="0"/>
          <w:numId w:val="35"/>
        </w:numPr>
      </w:pPr>
      <w:r w:rsidRPr="00E2754B">
        <w:t>A soiled gown will be removed as promptly as possible to avoid transfer of microorganisms to other patients or environments. Wash hands after removing and dispose of soiled gown properly</w:t>
      </w:r>
      <w:r w:rsidR="00A2543D">
        <w:t>.</w:t>
      </w:r>
    </w:p>
    <w:p w14:paraId="27B77300" w14:textId="1C7AA4C1" w:rsidR="006B5F52" w:rsidRPr="00E2754B" w:rsidRDefault="006B5F52" w:rsidP="006B5F52">
      <w:pPr>
        <w:pStyle w:val="ListParagraph"/>
        <w:numPr>
          <w:ilvl w:val="0"/>
          <w:numId w:val="35"/>
        </w:numPr>
      </w:pPr>
      <w:r w:rsidRPr="00E2754B">
        <w:t xml:space="preserve">Gowns need to be worn as intended. Sleeves must not be cut off or tied around </w:t>
      </w:r>
      <w:r w:rsidR="00A2543D" w:rsidRPr="00E2754B">
        <w:t>the neck</w:t>
      </w:r>
      <w:r w:rsidR="00A2543D">
        <w:t>.</w:t>
      </w:r>
    </w:p>
    <w:p w14:paraId="43C39CCB" w14:textId="59C18923" w:rsidR="006B5F52" w:rsidRPr="00E2754B" w:rsidRDefault="006B5F52" w:rsidP="006B5F52">
      <w:pPr>
        <w:pStyle w:val="ListParagraph"/>
        <w:numPr>
          <w:ilvl w:val="0"/>
          <w:numId w:val="35"/>
        </w:numPr>
      </w:pPr>
      <w:r w:rsidRPr="00E2754B">
        <w:t>Remove gown away from face, head, and body and roll downward to prevent accidental contamination with body fluid</w:t>
      </w:r>
      <w:r w:rsidR="00A2543D">
        <w:t>.</w:t>
      </w:r>
    </w:p>
    <w:p w14:paraId="4262F0C3" w14:textId="77777777" w:rsidR="006B5F52" w:rsidRPr="00E2754B" w:rsidRDefault="006B5F52" w:rsidP="006B5F52">
      <w:pPr>
        <w:spacing w:line="276" w:lineRule="auto"/>
        <w:rPr>
          <w:u w:val="single"/>
        </w:rPr>
      </w:pPr>
      <w:r w:rsidRPr="00E2754B">
        <w:rPr>
          <w:u w:val="single"/>
        </w:rPr>
        <w:lastRenderedPageBreak/>
        <w:t>Transporting Infected Travelers</w:t>
      </w:r>
    </w:p>
    <w:p w14:paraId="68BB3A96" w14:textId="6691E7B4" w:rsidR="006B5F52" w:rsidRPr="00E2754B" w:rsidRDefault="006B5F52" w:rsidP="006B5F52">
      <w:pPr>
        <w:pStyle w:val="ListParagraph"/>
        <w:numPr>
          <w:ilvl w:val="0"/>
          <w:numId w:val="32"/>
        </w:numPr>
      </w:pPr>
      <w:r w:rsidRPr="00E2754B">
        <w:t>Standard precautions will be practiced when transporting ALL ill travelers.</w:t>
      </w:r>
    </w:p>
    <w:p w14:paraId="71C36CD9" w14:textId="77777777" w:rsidR="006B5F52" w:rsidRPr="00E2754B" w:rsidRDefault="006B5F52" w:rsidP="006B5F52">
      <w:pPr>
        <w:pStyle w:val="ListParagraph"/>
        <w:numPr>
          <w:ilvl w:val="0"/>
          <w:numId w:val="32"/>
        </w:numPr>
      </w:pPr>
      <w:r w:rsidRPr="00E2754B">
        <w:t>If needed, appropriate barriers (masks, impervious dressings, etc.) to prevent transmission should be placed on the traveler.</w:t>
      </w:r>
    </w:p>
    <w:p w14:paraId="7133B14C" w14:textId="73195687" w:rsidR="006B5F52" w:rsidRPr="00E2754B" w:rsidRDefault="006B5F52" w:rsidP="006B5F52">
      <w:pPr>
        <w:pStyle w:val="ListParagraph"/>
        <w:numPr>
          <w:ilvl w:val="0"/>
          <w:numId w:val="32"/>
        </w:numPr>
      </w:pPr>
      <w:r w:rsidRPr="00E2754B">
        <w:t>Personnel in the area to which the patient is to be taken should be notified of the impending arrival of the patient and of precautions to be used to prevent transmission of infection.</w:t>
      </w:r>
    </w:p>
    <w:p w14:paraId="6725A32C" w14:textId="77777777" w:rsidR="006B5F52" w:rsidRPr="00E2754B" w:rsidRDefault="006B5F52" w:rsidP="006B5F52">
      <w:pPr>
        <w:spacing w:line="276" w:lineRule="auto"/>
        <w:rPr>
          <w:u w:val="single"/>
        </w:rPr>
      </w:pPr>
      <w:r w:rsidRPr="00E2754B">
        <w:rPr>
          <w:u w:val="single"/>
        </w:rPr>
        <w:t>Trash</w:t>
      </w:r>
    </w:p>
    <w:p w14:paraId="29F1C4D9" w14:textId="50F957FE" w:rsidR="006B5F52" w:rsidRPr="00E2754B" w:rsidRDefault="006B5F52" w:rsidP="006B5F52">
      <w:pPr>
        <w:spacing w:line="276" w:lineRule="auto"/>
      </w:pPr>
      <w:r w:rsidRPr="00E2754B">
        <w:t>Biomedical waste will be disposed of in appropriately labeled receptacles in accordance with the local, state, or federal guidelines.</w:t>
      </w:r>
    </w:p>
    <w:p w14:paraId="3B1987F5" w14:textId="77777777" w:rsidR="006B5F52" w:rsidRPr="00E2754B" w:rsidRDefault="006B5F52" w:rsidP="006B5F52">
      <w:pPr>
        <w:spacing w:line="276" w:lineRule="auto"/>
        <w:rPr>
          <w:u w:val="single"/>
        </w:rPr>
      </w:pPr>
      <w:r w:rsidRPr="00E2754B">
        <w:rPr>
          <w:u w:val="single"/>
        </w:rPr>
        <w:t>Specimens</w:t>
      </w:r>
    </w:p>
    <w:p w14:paraId="5D8194A6" w14:textId="3DDE86B3" w:rsidR="006B5F52" w:rsidRPr="00E2754B" w:rsidRDefault="006B5F52" w:rsidP="006B5F52">
      <w:pPr>
        <w:pStyle w:val="ListParagraph"/>
        <w:numPr>
          <w:ilvl w:val="0"/>
          <w:numId w:val="34"/>
        </w:numPr>
      </w:pPr>
      <w:r w:rsidRPr="00E2754B">
        <w:t>Blood and all other specimens are transported in a sealed bag or other sealed rigid container</w:t>
      </w:r>
      <w:r w:rsidR="00A2543D">
        <w:t>.</w:t>
      </w:r>
    </w:p>
    <w:p w14:paraId="4F308B8E" w14:textId="24808821" w:rsidR="006B5F52" w:rsidRPr="00E2754B" w:rsidRDefault="006B5F52" w:rsidP="006B5F52">
      <w:pPr>
        <w:pStyle w:val="ListParagraph"/>
        <w:numPr>
          <w:ilvl w:val="0"/>
          <w:numId w:val="34"/>
        </w:numPr>
      </w:pPr>
      <w:r w:rsidRPr="00E2754B">
        <w:t>If the outside of the container is contaminated by spillage or leakage, disinfect by using approved disinfectant</w:t>
      </w:r>
      <w:r w:rsidR="00A2543D">
        <w:t>.</w:t>
      </w:r>
    </w:p>
    <w:p w14:paraId="2F6F3655" w14:textId="77777777" w:rsidR="00AE0AB1" w:rsidRPr="00E2754B" w:rsidRDefault="00AE0AB1"/>
    <w:p w14:paraId="62D8E929" w14:textId="3675B7E4" w:rsidR="00AE0AB1" w:rsidRPr="00E2754B" w:rsidRDefault="00AE0AB1">
      <w:r w:rsidRPr="00E2754B">
        <w:br w:type="page"/>
      </w:r>
    </w:p>
    <w:p w14:paraId="689D10C0" w14:textId="12B43B85" w:rsidR="005503B4" w:rsidRPr="00E2754B" w:rsidRDefault="005503B4" w:rsidP="00C16617">
      <w:pPr>
        <w:pStyle w:val="Heading4"/>
      </w:pPr>
      <w:r w:rsidRPr="00E2754B">
        <w:lastRenderedPageBreak/>
        <w:t>Annex A</w:t>
      </w:r>
      <w:r w:rsidR="00DF21B6">
        <w:t>4</w:t>
      </w:r>
      <w:r w:rsidRPr="00E2754B">
        <w:t>. Contact Precautions</w:t>
      </w:r>
    </w:p>
    <w:p w14:paraId="4CE5D7AB" w14:textId="26E8275D" w:rsidR="002F401E" w:rsidRPr="00E2754B" w:rsidRDefault="002F401E" w:rsidP="004951D5">
      <w:r w:rsidRPr="00E2754B">
        <w:rPr>
          <w:bCs/>
        </w:rPr>
        <w:t xml:space="preserve">Contact Precautions are aimed at preventing the transmission of infectious agents which spread through direct or indirect contact with a patient or patient environment. </w:t>
      </w:r>
      <w:r w:rsidRPr="00E2754B">
        <w:t>It is the most common mode of transmission.</w:t>
      </w:r>
    </w:p>
    <w:tbl>
      <w:tblPr>
        <w:tblStyle w:val="TableGrid"/>
        <w:tblW w:w="8905" w:type="dxa"/>
        <w:tblLook w:val="04A0" w:firstRow="1" w:lastRow="0" w:firstColumn="1" w:lastColumn="0" w:noHBand="0" w:noVBand="1"/>
      </w:tblPr>
      <w:tblGrid>
        <w:gridCol w:w="1615"/>
        <w:gridCol w:w="3780"/>
        <w:gridCol w:w="3510"/>
      </w:tblGrid>
      <w:tr w:rsidR="002F401E" w:rsidRPr="00E2754B" w14:paraId="26C59961" w14:textId="77777777" w:rsidTr="004951D5">
        <w:tc>
          <w:tcPr>
            <w:tcW w:w="8905" w:type="dxa"/>
            <w:gridSpan w:val="3"/>
          </w:tcPr>
          <w:p w14:paraId="288F914A" w14:textId="77777777" w:rsidR="002F401E" w:rsidRPr="00E2754B" w:rsidRDefault="002F401E" w:rsidP="00490BFE">
            <w:pPr>
              <w:jc w:val="center"/>
              <w:rPr>
                <w:b/>
              </w:rPr>
            </w:pPr>
            <w:r w:rsidRPr="00E2754B">
              <w:rPr>
                <w:b/>
              </w:rPr>
              <w:t>CONTACT PRECAUTIONS</w:t>
            </w:r>
          </w:p>
        </w:tc>
      </w:tr>
      <w:tr w:rsidR="002F401E" w:rsidRPr="00E2754B" w14:paraId="354EB67B" w14:textId="77777777" w:rsidTr="004951D5">
        <w:tc>
          <w:tcPr>
            <w:tcW w:w="1615" w:type="dxa"/>
            <w:shd w:val="clear" w:color="auto" w:fill="000000" w:themeFill="text1"/>
          </w:tcPr>
          <w:p w14:paraId="0599DB62" w14:textId="77777777" w:rsidR="002F401E" w:rsidRPr="00E2754B" w:rsidRDefault="002F401E" w:rsidP="00490BFE">
            <w:pPr>
              <w:rPr>
                <w:b/>
              </w:rPr>
            </w:pPr>
          </w:p>
        </w:tc>
        <w:tc>
          <w:tcPr>
            <w:tcW w:w="3780" w:type="dxa"/>
          </w:tcPr>
          <w:p w14:paraId="7A81FA77" w14:textId="77777777" w:rsidR="002F401E" w:rsidRPr="00E2754B" w:rsidRDefault="002F401E" w:rsidP="00490BFE">
            <w:pPr>
              <w:rPr>
                <w:b/>
              </w:rPr>
            </w:pPr>
            <w:r w:rsidRPr="00E2754B">
              <w:rPr>
                <w:b/>
              </w:rPr>
              <w:t>Direct Contact</w:t>
            </w:r>
          </w:p>
        </w:tc>
        <w:tc>
          <w:tcPr>
            <w:tcW w:w="3510" w:type="dxa"/>
          </w:tcPr>
          <w:p w14:paraId="6772AC73" w14:textId="77777777" w:rsidR="002F401E" w:rsidRPr="00E2754B" w:rsidRDefault="002F401E" w:rsidP="00490BFE">
            <w:pPr>
              <w:rPr>
                <w:b/>
              </w:rPr>
            </w:pPr>
            <w:r w:rsidRPr="00E2754B">
              <w:rPr>
                <w:b/>
              </w:rPr>
              <w:t>Indirect Contact</w:t>
            </w:r>
          </w:p>
        </w:tc>
      </w:tr>
      <w:tr w:rsidR="002F401E" w:rsidRPr="00E2754B" w14:paraId="51EDAC3C" w14:textId="77777777" w:rsidTr="0021452C">
        <w:trPr>
          <w:trHeight w:val="1268"/>
        </w:trPr>
        <w:tc>
          <w:tcPr>
            <w:tcW w:w="1615" w:type="dxa"/>
          </w:tcPr>
          <w:p w14:paraId="27BB6C72" w14:textId="77777777" w:rsidR="002F401E" w:rsidRPr="00E2754B" w:rsidRDefault="002F401E" w:rsidP="00490BFE">
            <w:pPr>
              <w:rPr>
                <w:b/>
                <w:sz w:val="20"/>
                <w:szCs w:val="20"/>
              </w:rPr>
            </w:pPr>
            <w:r w:rsidRPr="00E2754B">
              <w:rPr>
                <w:b/>
                <w:sz w:val="20"/>
                <w:szCs w:val="20"/>
              </w:rPr>
              <w:t>General Information</w:t>
            </w:r>
          </w:p>
        </w:tc>
        <w:tc>
          <w:tcPr>
            <w:tcW w:w="3780" w:type="dxa"/>
          </w:tcPr>
          <w:p w14:paraId="5C3C0A22" w14:textId="77777777" w:rsidR="002F401E" w:rsidRPr="00E2754B" w:rsidRDefault="002F401E" w:rsidP="00490BFE">
            <w:pPr>
              <w:rPr>
                <w:sz w:val="20"/>
                <w:szCs w:val="20"/>
              </w:rPr>
            </w:pPr>
            <w:r w:rsidRPr="00E2754B">
              <w:rPr>
                <w:sz w:val="20"/>
                <w:szCs w:val="20"/>
              </w:rPr>
              <w:t>Direct transmission occurs when microorganisms are transferred from one infected person to another person without a contaminated intermediate object or person</w:t>
            </w:r>
          </w:p>
        </w:tc>
        <w:tc>
          <w:tcPr>
            <w:tcW w:w="3510" w:type="dxa"/>
          </w:tcPr>
          <w:p w14:paraId="065DA773" w14:textId="77777777" w:rsidR="002F401E" w:rsidRPr="00E2754B" w:rsidRDefault="002F401E" w:rsidP="00490BFE">
            <w:pPr>
              <w:rPr>
                <w:sz w:val="20"/>
                <w:szCs w:val="20"/>
              </w:rPr>
            </w:pPr>
            <w:r w:rsidRPr="00E2754B">
              <w:rPr>
                <w:sz w:val="20"/>
                <w:szCs w:val="20"/>
              </w:rPr>
              <w:t>Indirect transmission involves the transfer of an infectious agent through a contaminated intermediate object or person.</w:t>
            </w:r>
          </w:p>
        </w:tc>
      </w:tr>
      <w:tr w:rsidR="002F401E" w:rsidRPr="00E2754B" w14:paraId="53C94D53" w14:textId="77777777" w:rsidTr="0021452C">
        <w:trPr>
          <w:trHeight w:val="620"/>
        </w:trPr>
        <w:tc>
          <w:tcPr>
            <w:tcW w:w="1615" w:type="dxa"/>
          </w:tcPr>
          <w:p w14:paraId="25F56240" w14:textId="77777777" w:rsidR="002F401E" w:rsidRPr="00E2754B" w:rsidRDefault="002F401E" w:rsidP="00490BFE">
            <w:pPr>
              <w:rPr>
                <w:b/>
                <w:sz w:val="20"/>
                <w:szCs w:val="20"/>
              </w:rPr>
            </w:pPr>
            <w:r w:rsidRPr="00E2754B">
              <w:rPr>
                <w:b/>
                <w:sz w:val="20"/>
                <w:szCs w:val="20"/>
              </w:rPr>
              <w:t xml:space="preserve">PPE </w:t>
            </w:r>
          </w:p>
        </w:tc>
        <w:tc>
          <w:tcPr>
            <w:tcW w:w="3780" w:type="dxa"/>
          </w:tcPr>
          <w:p w14:paraId="51C6ECAB" w14:textId="77777777" w:rsidR="002F401E" w:rsidRPr="00E2754B" w:rsidRDefault="002F401E" w:rsidP="00490BFE">
            <w:pPr>
              <w:rPr>
                <w:sz w:val="20"/>
                <w:szCs w:val="20"/>
              </w:rPr>
            </w:pPr>
            <w:r w:rsidRPr="00E2754B">
              <w:rPr>
                <w:sz w:val="20"/>
                <w:szCs w:val="20"/>
              </w:rPr>
              <w:t>Gloves required. Gowns may be recommended</w:t>
            </w:r>
          </w:p>
        </w:tc>
        <w:tc>
          <w:tcPr>
            <w:tcW w:w="3510" w:type="dxa"/>
          </w:tcPr>
          <w:p w14:paraId="57723788" w14:textId="77777777" w:rsidR="002F401E" w:rsidRPr="00E2754B" w:rsidRDefault="002F401E" w:rsidP="00490BFE">
            <w:pPr>
              <w:rPr>
                <w:sz w:val="20"/>
                <w:szCs w:val="20"/>
              </w:rPr>
            </w:pPr>
            <w:r w:rsidRPr="00E2754B">
              <w:rPr>
                <w:sz w:val="20"/>
                <w:szCs w:val="20"/>
              </w:rPr>
              <w:t>Gloves required. Gowns may be recommended</w:t>
            </w:r>
          </w:p>
        </w:tc>
      </w:tr>
      <w:tr w:rsidR="002F401E" w:rsidRPr="00E2754B" w14:paraId="518B042C" w14:textId="77777777" w:rsidTr="00961438">
        <w:trPr>
          <w:trHeight w:val="2672"/>
        </w:trPr>
        <w:tc>
          <w:tcPr>
            <w:tcW w:w="1615" w:type="dxa"/>
          </w:tcPr>
          <w:p w14:paraId="6CA838B9" w14:textId="77777777" w:rsidR="002F401E" w:rsidRPr="00E2754B" w:rsidRDefault="002F401E" w:rsidP="00490BFE">
            <w:pPr>
              <w:rPr>
                <w:b/>
                <w:sz w:val="20"/>
                <w:szCs w:val="20"/>
              </w:rPr>
            </w:pPr>
            <w:r w:rsidRPr="00E2754B">
              <w:rPr>
                <w:b/>
                <w:sz w:val="20"/>
                <w:szCs w:val="20"/>
              </w:rPr>
              <w:t>Special Notes</w:t>
            </w:r>
          </w:p>
        </w:tc>
        <w:tc>
          <w:tcPr>
            <w:tcW w:w="7290" w:type="dxa"/>
            <w:gridSpan w:val="2"/>
          </w:tcPr>
          <w:p w14:paraId="0C950DAB" w14:textId="2CBA70BE" w:rsidR="002F401E" w:rsidRPr="00E2754B" w:rsidRDefault="002F401E" w:rsidP="002F401E">
            <w:pPr>
              <w:pStyle w:val="ListParagraph"/>
              <w:numPr>
                <w:ilvl w:val="0"/>
                <w:numId w:val="40"/>
              </w:numPr>
              <w:autoSpaceDE w:val="0"/>
              <w:autoSpaceDN w:val="0"/>
              <w:adjustRightInd w:val="0"/>
              <w:ind w:left="342"/>
              <w:rPr>
                <w:sz w:val="20"/>
                <w:szCs w:val="20"/>
              </w:rPr>
            </w:pPr>
            <w:r w:rsidRPr="00E2754B">
              <w:rPr>
                <w:sz w:val="20"/>
                <w:szCs w:val="20"/>
              </w:rPr>
              <w:t xml:space="preserve">Opportunities for direct contact transmission between patients </w:t>
            </w:r>
            <w:r w:rsidR="000D1709" w:rsidRPr="00E2754B">
              <w:rPr>
                <w:sz w:val="20"/>
                <w:szCs w:val="20"/>
              </w:rPr>
              <w:t>include</w:t>
            </w:r>
            <w:r w:rsidRPr="00E2754B">
              <w:rPr>
                <w:sz w:val="20"/>
                <w:szCs w:val="20"/>
              </w:rPr>
              <w:t xml:space="preserve"> blood or other blood-containing body fluids from a patient directly enters a caregiver’s body through contact with a mucous membrane or breaks (i.e., cuts, abrasions) in the skin</w:t>
            </w:r>
            <w:r w:rsidR="000D1709">
              <w:rPr>
                <w:sz w:val="20"/>
                <w:szCs w:val="20"/>
              </w:rPr>
              <w:t>.</w:t>
            </w:r>
          </w:p>
          <w:p w14:paraId="4D3A015B" w14:textId="2080A350" w:rsidR="002F401E" w:rsidRPr="00E2754B" w:rsidRDefault="002F401E" w:rsidP="002F401E">
            <w:pPr>
              <w:pStyle w:val="ListParagraph"/>
              <w:numPr>
                <w:ilvl w:val="0"/>
                <w:numId w:val="40"/>
              </w:numPr>
              <w:autoSpaceDE w:val="0"/>
              <w:autoSpaceDN w:val="0"/>
              <w:adjustRightInd w:val="0"/>
              <w:ind w:left="342"/>
              <w:rPr>
                <w:sz w:val="20"/>
                <w:szCs w:val="20"/>
              </w:rPr>
            </w:pPr>
            <w:r w:rsidRPr="00E2754B">
              <w:rPr>
                <w:sz w:val="20"/>
                <w:szCs w:val="20"/>
              </w:rPr>
              <w:t>Extensive evidence suggests that the contaminated hands of healthcare personnel are important contributors to indirect contact transmission</w:t>
            </w:r>
            <w:r w:rsidR="000D1709">
              <w:rPr>
                <w:sz w:val="20"/>
                <w:szCs w:val="20"/>
              </w:rPr>
              <w:t>.</w:t>
            </w:r>
          </w:p>
          <w:p w14:paraId="4552EEA7" w14:textId="177E822D" w:rsidR="002F401E" w:rsidRPr="00E2754B" w:rsidRDefault="002F401E" w:rsidP="002F401E">
            <w:pPr>
              <w:pStyle w:val="ListParagraph"/>
              <w:numPr>
                <w:ilvl w:val="0"/>
                <w:numId w:val="40"/>
              </w:numPr>
              <w:autoSpaceDE w:val="0"/>
              <w:autoSpaceDN w:val="0"/>
              <w:adjustRightInd w:val="0"/>
              <w:ind w:left="342"/>
              <w:rPr>
                <w:sz w:val="20"/>
                <w:szCs w:val="20"/>
              </w:rPr>
            </w:pPr>
            <w:r w:rsidRPr="00E2754B">
              <w:rPr>
                <w:sz w:val="20"/>
                <w:szCs w:val="20"/>
              </w:rPr>
              <w:t xml:space="preserve">Perform hand hygiene before touching </w:t>
            </w:r>
            <w:r w:rsidR="000D1709" w:rsidRPr="00E2754B">
              <w:rPr>
                <w:sz w:val="20"/>
                <w:szCs w:val="20"/>
              </w:rPr>
              <w:t>the patient</w:t>
            </w:r>
            <w:r w:rsidRPr="00E2754B">
              <w:rPr>
                <w:sz w:val="20"/>
                <w:szCs w:val="20"/>
              </w:rPr>
              <w:t xml:space="preserve"> and prior to wearing gloves</w:t>
            </w:r>
            <w:r w:rsidR="000D1709">
              <w:rPr>
                <w:sz w:val="20"/>
                <w:szCs w:val="20"/>
              </w:rPr>
              <w:t>.</w:t>
            </w:r>
          </w:p>
          <w:p w14:paraId="199A5A68" w14:textId="48DF4C7F" w:rsidR="002F401E" w:rsidRPr="00E2754B" w:rsidRDefault="002F401E" w:rsidP="002F401E">
            <w:pPr>
              <w:pStyle w:val="ListParagraph"/>
              <w:numPr>
                <w:ilvl w:val="0"/>
                <w:numId w:val="40"/>
              </w:numPr>
              <w:autoSpaceDE w:val="0"/>
              <w:autoSpaceDN w:val="0"/>
              <w:adjustRightInd w:val="0"/>
              <w:ind w:left="342"/>
              <w:rPr>
                <w:sz w:val="20"/>
                <w:szCs w:val="20"/>
              </w:rPr>
            </w:pPr>
            <w:r w:rsidRPr="00E2754B">
              <w:rPr>
                <w:sz w:val="20"/>
                <w:szCs w:val="20"/>
              </w:rPr>
              <w:t xml:space="preserve">Perform hand hygiene after removal of PPE; </w:t>
            </w:r>
            <w:r w:rsidRPr="00E2754B">
              <w:rPr>
                <w:i/>
                <w:iCs/>
                <w:sz w:val="20"/>
                <w:szCs w:val="20"/>
              </w:rPr>
              <w:t>note:</w:t>
            </w:r>
            <w:r w:rsidRPr="00E2754B">
              <w:rPr>
                <w:sz w:val="20"/>
                <w:szCs w:val="20"/>
              </w:rPr>
              <w:t xml:space="preserve"> use soap and water when hands are visibly soiled or after caring for patients with known or suspected infectious diarrhea</w:t>
            </w:r>
            <w:r w:rsidR="000D1709">
              <w:rPr>
                <w:sz w:val="20"/>
                <w:szCs w:val="20"/>
              </w:rPr>
              <w:t>.</w:t>
            </w:r>
          </w:p>
        </w:tc>
      </w:tr>
      <w:tr w:rsidR="002F401E" w:rsidRPr="00E2754B" w14:paraId="087B999E" w14:textId="77777777" w:rsidTr="00961438">
        <w:trPr>
          <w:trHeight w:val="1358"/>
        </w:trPr>
        <w:tc>
          <w:tcPr>
            <w:tcW w:w="1615" w:type="dxa"/>
          </w:tcPr>
          <w:p w14:paraId="5D2BF542" w14:textId="77777777" w:rsidR="002F401E" w:rsidRPr="00E2754B" w:rsidRDefault="002F401E" w:rsidP="00490BFE">
            <w:pPr>
              <w:rPr>
                <w:b/>
                <w:sz w:val="20"/>
                <w:szCs w:val="20"/>
              </w:rPr>
            </w:pPr>
            <w:r w:rsidRPr="00E2754B">
              <w:rPr>
                <w:b/>
                <w:sz w:val="20"/>
                <w:szCs w:val="20"/>
              </w:rPr>
              <w:t>Example Diseases</w:t>
            </w:r>
          </w:p>
        </w:tc>
        <w:tc>
          <w:tcPr>
            <w:tcW w:w="7290" w:type="dxa"/>
            <w:gridSpan w:val="2"/>
          </w:tcPr>
          <w:p w14:paraId="7A6CC6AE" w14:textId="77777777" w:rsidR="002F401E" w:rsidRPr="00E2754B" w:rsidRDefault="002F401E" w:rsidP="002F401E">
            <w:pPr>
              <w:pStyle w:val="ListParagraph"/>
              <w:numPr>
                <w:ilvl w:val="0"/>
                <w:numId w:val="40"/>
              </w:numPr>
              <w:autoSpaceDE w:val="0"/>
              <w:autoSpaceDN w:val="0"/>
              <w:adjustRightInd w:val="0"/>
              <w:ind w:left="342"/>
              <w:rPr>
                <w:sz w:val="20"/>
                <w:szCs w:val="20"/>
              </w:rPr>
            </w:pPr>
            <w:r w:rsidRPr="00E2754B">
              <w:rPr>
                <w:sz w:val="20"/>
                <w:szCs w:val="20"/>
              </w:rPr>
              <w:t xml:space="preserve">Multi-drug resistant organisms </w:t>
            </w:r>
          </w:p>
          <w:p w14:paraId="3A0EFC05" w14:textId="77777777" w:rsidR="002F401E" w:rsidRPr="00E2754B" w:rsidRDefault="002F401E" w:rsidP="002F401E">
            <w:pPr>
              <w:pStyle w:val="ListParagraph"/>
              <w:numPr>
                <w:ilvl w:val="0"/>
                <w:numId w:val="40"/>
              </w:numPr>
              <w:autoSpaceDE w:val="0"/>
              <w:autoSpaceDN w:val="0"/>
              <w:adjustRightInd w:val="0"/>
              <w:ind w:left="342"/>
              <w:rPr>
                <w:sz w:val="20"/>
                <w:szCs w:val="20"/>
              </w:rPr>
            </w:pPr>
            <w:r w:rsidRPr="00E2754B">
              <w:rPr>
                <w:sz w:val="20"/>
                <w:szCs w:val="20"/>
              </w:rPr>
              <w:t xml:space="preserve">Skin infections </w:t>
            </w:r>
          </w:p>
          <w:p w14:paraId="6BE71A90" w14:textId="0688D2A7" w:rsidR="002F401E" w:rsidRPr="00E2754B" w:rsidRDefault="002F401E" w:rsidP="002F401E">
            <w:pPr>
              <w:pStyle w:val="ListParagraph"/>
              <w:numPr>
                <w:ilvl w:val="0"/>
                <w:numId w:val="40"/>
              </w:numPr>
              <w:autoSpaceDE w:val="0"/>
              <w:autoSpaceDN w:val="0"/>
              <w:adjustRightInd w:val="0"/>
              <w:ind w:left="342"/>
              <w:rPr>
                <w:sz w:val="20"/>
                <w:szCs w:val="20"/>
              </w:rPr>
            </w:pPr>
            <w:proofErr w:type="spellStart"/>
            <w:r w:rsidRPr="00E2754B">
              <w:rPr>
                <w:i/>
                <w:sz w:val="20"/>
                <w:szCs w:val="20"/>
              </w:rPr>
              <w:t>C.difficile</w:t>
            </w:r>
            <w:proofErr w:type="spellEnd"/>
          </w:p>
          <w:p w14:paraId="1BF302D9" w14:textId="77777777" w:rsidR="002F401E" w:rsidRPr="00E2754B" w:rsidRDefault="002F401E" w:rsidP="002F401E">
            <w:pPr>
              <w:pStyle w:val="ListParagraph"/>
              <w:numPr>
                <w:ilvl w:val="0"/>
                <w:numId w:val="40"/>
              </w:numPr>
              <w:autoSpaceDE w:val="0"/>
              <w:autoSpaceDN w:val="0"/>
              <w:adjustRightInd w:val="0"/>
              <w:ind w:left="342"/>
              <w:rPr>
                <w:sz w:val="20"/>
                <w:szCs w:val="20"/>
              </w:rPr>
            </w:pPr>
            <w:r w:rsidRPr="00E2754B">
              <w:rPr>
                <w:sz w:val="20"/>
                <w:szCs w:val="20"/>
              </w:rPr>
              <w:t>SARS</w:t>
            </w:r>
          </w:p>
          <w:p w14:paraId="54C0EE1C" w14:textId="77777777" w:rsidR="002F401E" w:rsidRPr="00E2754B" w:rsidRDefault="002F401E" w:rsidP="002F401E">
            <w:pPr>
              <w:pStyle w:val="ListParagraph"/>
              <w:numPr>
                <w:ilvl w:val="0"/>
                <w:numId w:val="40"/>
              </w:numPr>
              <w:autoSpaceDE w:val="0"/>
              <w:autoSpaceDN w:val="0"/>
              <w:adjustRightInd w:val="0"/>
              <w:ind w:left="342"/>
              <w:rPr>
                <w:sz w:val="20"/>
                <w:szCs w:val="20"/>
              </w:rPr>
            </w:pPr>
            <w:r w:rsidRPr="00E2754B">
              <w:rPr>
                <w:sz w:val="20"/>
                <w:szCs w:val="20"/>
              </w:rPr>
              <w:t>MERS-CoV</w:t>
            </w:r>
          </w:p>
        </w:tc>
      </w:tr>
      <w:tr w:rsidR="002F401E" w:rsidRPr="00E2754B" w14:paraId="6DAB23C9" w14:textId="77777777" w:rsidTr="0021452C">
        <w:trPr>
          <w:trHeight w:val="1070"/>
        </w:trPr>
        <w:tc>
          <w:tcPr>
            <w:tcW w:w="8905" w:type="dxa"/>
            <w:gridSpan w:val="3"/>
          </w:tcPr>
          <w:p w14:paraId="08C0F607" w14:textId="491E949D" w:rsidR="002F401E" w:rsidRPr="00E2754B" w:rsidRDefault="002F401E" w:rsidP="00490BFE">
            <w:pPr>
              <w:rPr>
                <w:sz w:val="20"/>
                <w:szCs w:val="20"/>
              </w:rPr>
            </w:pPr>
            <w:r w:rsidRPr="00E2754B">
              <w:rPr>
                <w:bCs/>
                <w:sz w:val="20"/>
                <w:szCs w:val="20"/>
              </w:rPr>
              <w:t>Information from this table is taken from the Guideline for Isolation Precautions: Preventing Transmission of Infectious Agents in Healthcare Settings 2007</w:t>
            </w:r>
            <w:r w:rsidR="00924D6D">
              <w:rPr>
                <w:bCs/>
                <w:sz w:val="20"/>
                <w:szCs w:val="20"/>
              </w:rPr>
              <w:t xml:space="preserve">, last updated July 2023 </w:t>
            </w:r>
            <w:r w:rsidR="00924D6D" w:rsidRPr="00E2754B">
              <w:rPr>
                <w:bCs/>
                <w:sz w:val="20"/>
                <w:szCs w:val="20"/>
              </w:rPr>
              <w:t>(</w:t>
            </w:r>
            <w:hyperlink r:id="rId19" w:history="1">
              <w:r w:rsidR="00924D6D" w:rsidRPr="009E0636">
                <w:rPr>
                  <w:rStyle w:val="Hyperlink"/>
                  <w:bCs/>
                  <w:sz w:val="20"/>
                  <w:szCs w:val="20"/>
                </w:rPr>
                <w:t>https://www.cdc.gov/infectioncontrol/guidelines/isolation/index.html</w:t>
              </w:r>
            </w:hyperlink>
            <w:r w:rsidR="00924D6D" w:rsidRPr="00E2754B">
              <w:rPr>
                <w:bCs/>
                <w:sz w:val="20"/>
                <w:szCs w:val="20"/>
              </w:rPr>
              <w:t>) and the CDC H</w:t>
            </w:r>
            <w:r w:rsidR="00924D6D">
              <w:rPr>
                <w:bCs/>
                <w:sz w:val="20"/>
                <w:szCs w:val="20"/>
              </w:rPr>
              <w:t>ealthcare-Associated</w:t>
            </w:r>
            <w:r w:rsidR="00924D6D" w:rsidRPr="00E2754B">
              <w:rPr>
                <w:bCs/>
                <w:sz w:val="20"/>
                <w:szCs w:val="20"/>
              </w:rPr>
              <w:t xml:space="preserve"> Infections</w:t>
            </w:r>
            <w:r w:rsidR="00924D6D">
              <w:rPr>
                <w:bCs/>
                <w:sz w:val="20"/>
                <w:szCs w:val="20"/>
              </w:rPr>
              <w:t xml:space="preserve"> (HAI)</w:t>
            </w:r>
            <w:r w:rsidR="00924D6D" w:rsidRPr="00E2754B">
              <w:rPr>
                <w:bCs/>
                <w:sz w:val="20"/>
                <w:szCs w:val="20"/>
              </w:rPr>
              <w:t xml:space="preserve"> page (</w:t>
            </w:r>
            <w:hyperlink r:id="rId20" w:history="1">
              <w:r w:rsidR="00924D6D" w:rsidRPr="009E0636">
                <w:rPr>
                  <w:rStyle w:val="Hyperlink"/>
                  <w:bCs/>
                  <w:sz w:val="20"/>
                  <w:szCs w:val="20"/>
                </w:rPr>
                <w:t>https://www.cdc.gov/hai/prevent/prevention.html</w:t>
              </w:r>
            </w:hyperlink>
            <w:r w:rsidR="00924D6D" w:rsidRPr="00E2754B">
              <w:rPr>
                <w:bCs/>
                <w:sz w:val="20"/>
                <w:szCs w:val="20"/>
              </w:rPr>
              <w:t>).</w:t>
            </w:r>
          </w:p>
        </w:tc>
      </w:tr>
    </w:tbl>
    <w:p w14:paraId="36E88799" w14:textId="77777777" w:rsidR="005503B4" w:rsidRPr="00E2754B" w:rsidRDefault="005503B4"/>
    <w:p w14:paraId="583814E3" w14:textId="7A863BED" w:rsidR="005503B4" w:rsidRPr="00E2754B" w:rsidRDefault="005503B4">
      <w:r w:rsidRPr="00E2754B">
        <w:br w:type="page"/>
      </w:r>
    </w:p>
    <w:p w14:paraId="0AB5EFC8" w14:textId="12984670" w:rsidR="005503B4" w:rsidRPr="00E2754B" w:rsidRDefault="005503B4" w:rsidP="00C16617">
      <w:pPr>
        <w:pStyle w:val="Heading4"/>
      </w:pPr>
      <w:r w:rsidRPr="00E2754B">
        <w:lastRenderedPageBreak/>
        <w:t>Annex A</w:t>
      </w:r>
      <w:r w:rsidR="00DF21B6">
        <w:t>5</w:t>
      </w:r>
      <w:r w:rsidRPr="00E2754B">
        <w:t>. Droplet Precautions</w:t>
      </w:r>
    </w:p>
    <w:p w14:paraId="736162DA" w14:textId="77777777" w:rsidR="008F144A" w:rsidRPr="00E2754B" w:rsidRDefault="008F144A" w:rsidP="008F144A">
      <w:r w:rsidRPr="00E2754B">
        <w:t xml:space="preserve">Droplet Precautions are intended to prevent the spread of pathogens through close contact of respiratory and mucous membranes secretions. Droplet precautions are to be used for patients who are known, or suspected of being infected, with organisms that are transmitted by large droplets (&gt;5 µm). </w:t>
      </w:r>
    </w:p>
    <w:tbl>
      <w:tblPr>
        <w:tblStyle w:val="TableGrid"/>
        <w:tblW w:w="8850" w:type="dxa"/>
        <w:tblLook w:val="04A0" w:firstRow="1" w:lastRow="0" w:firstColumn="1" w:lastColumn="0" w:noHBand="0" w:noVBand="1"/>
      </w:tblPr>
      <w:tblGrid>
        <w:gridCol w:w="1830"/>
        <w:gridCol w:w="7020"/>
      </w:tblGrid>
      <w:tr w:rsidR="008F144A" w:rsidRPr="008F144A" w14:paraId="5B38DF25" w14:textId="77777777" w:rsidTr="008F144A">
        <w:tc>
          <w:tcPr>
            <w:tcW w:w="8850" w:type="dxa"/>
            <w:gridSpan w:val="2"/>
          </w:tcPr>
          <w:p w14:paraId="7A1A3A3B" w14:textId="77777777" w:rsidR="008F144A" w:rsidRPr="008F144A" w:rsidRDefault="008F144A" w:rsidP="008F144A">
            <w:pPr>
              <w:jc w:val="center"/>
              <w:rPr>
                <w:rFonts w:ascii="Calibri" w:eastAsia="Calibri" w:hAnsi="Calibri" w:cs="Arial"/>
                <w:b/>
                <w:bCs/>
              </w:rPr>
            </w:pPr>
            <w:r w:rsidRPr="008F144A">
              <w:rPr>
                <w:rFonts w:ascii="Calibri" w:eastAsia="Calibri" w:hAnsi="Calibri" w:cs="Arial"/>
                <w:b/>
                <w:bCs/>
              </w:rPr>
              <w:t>DROPLET PRECAUTIONS</w:t>
            </w:r>
          </w:p>
        </w:tc>
      </w:tr>
      <w:tr w:rsidR="008F144A" w:rsidRPr="008F144A" w14:paraId="3B1E3560" w14:textId="77777777" w:rsidTr="00961438">
        <w:trPr>
          <w:trHeight w:val="2339"/>
        </w:trPr>
        <w:tc>
          <w:tcPr>
            <w:tcW w:w="1830" w:type="dxa"/>
          </w:tcPr>
          <w:p w14:paraId="2FD57612" w14:textId="77777777" w:rsidR="008F144A" w:rsidRPr="008F144A" w:rsidRDefault="008F144A" w:rsidP="008F144A">
            <w:pPr>
              <w:jc w:val="both"/>
              <w:rPr>
                <w:rFonts w:ascii="Calibri" w:eastAsia="Calibri" w:hAnsi="Calibri" w:cs="Arial"/>
                <w:b/>
                <w:bCs/>
                <w:sz w:val="20"/>
                <w:szCs w:val="20"/>
              </w:rPr>
            </w:pPr>
            <w:r w:rsidRPr="008F144A">
              <w:rPr>
                <w:rFonts w:ascii="Calibri" w:eastAsia="Calibri" w:hAnsi="Calibri" w:cs="Arial"/>
                <w:b/>
                <w:bCs/>
                <w:sz w:val="20"/>
                <w:szCs w:val="20"/>
              </w:rPr>
              <w:t>General Information</w:t>
            </w:r>
          </w:p>
        </w:tc>
        <w:tc>
          <w:tcPr>
            <w:tcW w:w="7020" w:type="dxa"/>
          </w:tcPr>
          <w:p w14:paraId="2B1F4C09" w14:textId="77777777" w:rsidR="008F144A" w:rsidRPr="00961438" w:rsidRDefault="008F144A" w:rsidP="008F144A">
            <w:pPr>
              <w:numPr>
                <w:ilvl w:val="0"/>
                <w:numId w:val="41"/>
              </w:numPr>
              <w:autoSpaceDE w:val="0"/>
              <w:autoSpaceDN w:val="0"/>
              <w:adjustRightInd w:val="0"/>
              <w:ind w:left="432"/>
              <w:contextualSpacing/>
              <w:jc w:val="both"/>
              <w:rPr>
                <w:rFonts w:ascii="Calibri" w:eastAsia="Calibri" w:hAnsi="Calibri" w:cs="Arial"/>
                <w:bCs/>
                <w:sz w:val="20"/>
                <w:szCs w:val="20"/>
              </w:rPr>
            </w:pPr>
            <w:r w:rsidRPr="00961438">
              <w:rPr>
                <w:rFonts w:ascii="Calibri" w:eastAsia="Calibri" w:hAnsi="Calibri" w:cs="Arial"/>
                <w:bCs/>
                <w:sz w:val="20"/>
                <w:szCs w:val="20"/>
              </w:rPr>
              <w:t xml:space="preserve">Droplet transmission is a form of contact transmission, and some infectious agents transmitted by the droplet route also may be transmitted by the direct and indirect contact routes. </w:t>
            </w:r>
          </w:p>
          <w:p w14:paraId="6AB4B149" w14:textId="77777777" w:rsidR="008F144A" w:rsidRPr="00961438" w:rsidRDefault="008F144A" w:rsidP="008F144A">
            <w:pPr>
              <w:numPr>
                <w:ilvl w:val="0"/>
                <w:numId w:val="41"/>
              </w:numPr>
              <w:autoSpaceDE w:val="0"/>
              <w:autoSpaceDN w:val="0"/>
              <w:adjustRightInd w:val="0"/>
              <w:ind w:left="432"/>
              <w:contextualSpacing/>
              <w:jc w:val="both"/>
              <w:rPr>
                <w:rFonts w:ascii="Calibri" w:eastAsia="Calibri" w:hAnsi="Calibri" w:cs="Arial"/>
                <w:bCs/>
                <w:sz w:val="20"/>
                <w:szCs w:val="20"/>
              </w:rPr>
            </w:pPr>
            <w:r w:rsidRPr="00961438">
              <w:rPr>
                <w:rFonts w:ascii="Calibri" w:eastAsia="Calibri" w:hAnsi="Calibri" w:cs="Arial"/>
                <w:bCs/>
                <w:sz w:val="20"/>
                <w:szCs w:val="20"/>
              </w:rPr>
              <w:t xml:space="preserve">Respiratory droplets carrying infectious pathogens transmit infection when they travel directly from the respiratory tract of the infectious individual to susceptible mucosal surfaces of the recipient, generally over short distances, necessitating facial protection. </w:t>
            </w:r>
          </w:p>
          <w:p w14:paraId="31022A51" w14:textId="77777777" w:rsidR="008F144A" w:rsidRPr="00961438" w:rsidRDefault="008F144A" w:rsidP="008F144A">
            <w:pPr>
              <w:numPr>
                <w:ilvl w:val="0"/>
                <w:numId w:val="41"/>
              </w:numPr>
              <w:autoSpaceDE w:val="0"/>
              <w:autoSpaceDN w:val="0"/>
              <w:adjustRightInd w:val="0"/>
              <w:ind w:left="432"/>
              <w:contextualSpacing/>
              <w:jc w:val="both"/>
              <w:rPr>
                <w:rFonts w:ascii="Calibri" w:eastAsia="Calibri" w:hAnsi="Calibri" w:cs="Arial"/>
                <w:bCs/>
                <w:sz w:val="20"/>
                <w:szCs w:val="20"/>
              </w:rPr>
            </w:pPr>
            <w:r w:rsidRPr="00961438">
              <w:rPr>
                <w:rFonts w:ascii="Calibri" w:eastAsia="Calibri" w:hAnsi="Calibri" w:cs="Arial"/>
                <w:bCs/>
                <w:sz w:val="20"/>
                <w:szCs w:val="20"/>
              </w:rPr>
              <w:t>Respiratory droplets are generated when an infected person coughs, sneezes, or talks</w:t>
            </w:r>
          </w:p>
        </w:tc>
      </w:tr>
      <w:tr w:rsidR="008F144A" w:rsidRPr="008F144A" w14:paraId="3E4FF74F" w14:textId="77777777" w:rsidTr="00961438">
        <w:trPr>
          <w:trHeight w:val="1646"/>
        </w:trPr>
        <w:tc>
          <w:tcPr>
            <w:tcW w:w="1830" w:type="dxa"/>
          </w:tcPr>
          <w:p w14:paraId="10F27673" w14:textId="77777777" w:rsidR="008F144A" w:rsidRPr="008F144A" w:rsidRDefault="008F144A" w:rsidP="008F144A">
            <w:pPr>
              <w:jc w:val="both"/>
              <w:rPr>
                <w:rFonts w:ascii="Calibri" w:eastAsia="Calibri" w:hAnsi="Calibri" w:cs="Arial"/>
                <w:b/>
                <w:bCs/>
                <w:sz w:val="20"/>
                <w:szCs w:val="20"/>
              </w:rPr>
            </w:pPr>
            <w:r w:rsidRPr="008F144A">
              <w:rPr>
                <w:rFonts w:ascii="Calibri" w:eastAsia="Calibri" w:hAnsi="Calibri" w:cs="Arial"/>
                <w:b/>
                <w:bCs/>
                <w:sz w:val="20"/>
                <w:szCs w:val="20"/>
              </w:rPr>
              <w:t>PPE</w:t>
            </w:r>
          </w:p>
        </w:tc>
        <w:tc>
          <w:tcPr>
            <w:tcW w:w="7020" w:type="dxa"/>
          </w:tcPr>
          <w:p w14:paraId="40B6D3B2" w14:textId="77777777" w:rsidR="008F144A" w:rsidRPr="00961438" w:rsidRDefault="008F144A" w:rsidP="008F144A">
            <w:pPr>
              <w:numPr>
                <w:ilvl w:val="0"/>
                <w:numId w:val="42"/>
              </w:numPr>
              <w:autoSpaceDE w:val="0"/>
              <w:autoSpaceDN w:val="0"/>
              <w:adjustRightInd w:val="0"/>
              <w:ind w:left="432"/>
              <w:contextualSpacing/>
              <w:jc w:val="both"/>
              <w:rPr>
                <w:rFonts w:ascii="Calibri" w:eastAsia="Calibri" w:hAnsi="Calibri" w:cs="Arial"/>
                <w:bCs/>
                <w:sz w:val="20"/>
                <w:szCs w:val="20"/>
              </w:rPr>
            </w:pPr>
            <w:r w:rsidRPr="00961438">
              <w:rPr>
                <w:rFonts w:ascii="Calibri" w:eastAsia="Calibri" w:hAnsi="Calibri" w:cs="Arial"/>
                <w:bCs/>
                <w:sz w:val="20"/>
                <w:szCs w:val="20"/>
              </w:rPr>
              <w:t xml:space="preserve">It may be prudent to don a mask when within 6 to 10 feet of the patient, especially when exposure to emerging or highly virulent pathogens is likely. </w:t>
            </w:r>
          </w:p>
          <w:p w14:paraId="40E43D2A" w14:textId="77777777" w:rsidR="008F144A" w:rsidRPr="00961438" w:rsidRDefault="008F144A" w:rsidP="008F144A">
            <w:pPr>
              <w:numPr>
                <w:ilvl w:val="0"/>
                <w:numId w:val="42"/>
              </w:numPr>
              <w:autoSpaceDE w:val="0"/>
              <w:autoSpaceDN w:val="0"/>
              <w:adjustRightInd w:val="0"/>
              <w:ind w:left="432"/>
              <w:contextualSpacing/>
              <w:jc w:val="both"/>
              <w:rPr>
                <w:rFonts w:ascii="Calibri" w:eastAsia="Calibri" w:hAnsi="Calibri" w:cs="Arial"/>
                <w:bCs/>
                <w:sz w:val="20"/>
                <w:szCs w:val="20"/>
              </w:rPr>
            </w:pPr>
            <w:r w:rsidRPr="00961438">
              <w:rPr>
                <w:rFonts w:ascii="Calibri" w:eastAsia="Calibri" w:hAnsi="Calibri" w:cs="Arial"/>
                <w:bCs/>
                <w:sz w:val="20"/>
                <w:szCs w:val="20"/>
              </w:rPr>
              <w:t xml:space="preserve">Wear a facemask, such as a procedure or surgical mask, for close contact with the patient. </w:t>
            </w:r>
          </w:p>
          <w:p w14:paraId="0F0B4482" w14:textId="77777777" w:rsidR="008F144A" w:rsidRPr="00961438" w:rsidRDefault="008F144A" w:rsidP="008F144A">
            <w:pPr>
              <w:numPr>
                <w:ilvl w:val="0"/>
                <w:numId w:val="42"/>
              </w:numPr>
              <w:autoSpaceDE w:val="0"/>
              <w:autoSpaceDN w:val="0"/>
              <w:adjustRightInd w:val="0"/>
              <w:ind w:left="432"/>
              <w:contextualSpacing/>
              <w:jc w:val="both"/>
              <w:rPr>
                <w:rFonts w:ascii="Calibri" w:eastAsia="Calibri" w:hAnsi="Calibri" w:cs="Arial"/>
                <w:bCs/>
                <w:sz w:val="20"/>
                <w:szCs w:val="20"/>
              </w:rPr>
            </w:pPr>
            <w:r w:rsidRPr="00961438">
              <w:rPr>
                <w:rFonts w:ascii="Calibri" w:eastAsia="Calibri" w:hAnsi="Calibri" w:cs="Arial"/>
                <w:bCs/>
                <w:sz w:val="20"/>
                <w:szCs w:val="20"/>
              </w:rPr>
              <w:t>If substantial spraying of respiratory fluids is anticipated, gloves and gown as well as goggles (or face shield in place of goggles) should be worn</w:t>
            </w:r>
          </w:p>
        </w:tc>
      </w:tr>
      <w:tr w:rsidR="008F144A" w:rsidRPr="008F144A" w14:paraId="530A2A20" w14:textId="77777777" w:rsidTr="00961438">
        <w:trPr>
          <w:trHeight w:val="1583"/>
        </w:trPr>
        <w:tc>
          <w:tcPr>
            <w:tcW w:w="1830" w:type="dxa"/>
          </w:tcPr>
          <w:p w14:paraId="1CCF6180" w14:textId="77777777" w:rsidR="008F144A" w:rsidRPr="008F144A" w:rsidRDefault="008F144A" w:rsidP="008F144A">
            <w:pPr>
              <w:jc w:val="both"/>
              <w:rPr>
                <w:rFonts w:ascii="Calibri" w:eastAsia="Calibri" w:hAnsi="Calibri" w:cs="Arial"/>
                <w:b/>
                <w:bCs/>
                <w:sz w:val="20"/>
                <w:szCs w:val="20"/>
              </w:rPr>
            </w:pPr>
            <w:r w:rsidRPr="008F144A">
              <w:rPr>
                <w:rFonts w:ascii="Calibri" w:eastAsia="Calibri" w:hAnsi="Calibri" w:cs="Arial"/>
                <w:b/>
                <w:bCs/>
                <w:sz w:val="20"/>
                <w:szCs w:val="20"/>
              </w:rPr>
              <w:t>Special Notes</w:t>
            </w:r>
          </w:p>
        </w:tc>
        <w:tc>
          <w:tcPr>
            <w:tcW w:w="7020" w:type="dxa"/>
          </w:tcPr>
          <w:p w14:paraId="5ADC3022" w14:textId="1A209165" w:rsidR="008F144A" w:rsidRPr="00961438" w:rsidRDefault="008F144A" w:rsidP="008F144A">
            <w:pPr>
              <w:numPr>
                <w:ilvl w:val="0"/>
                <w:numId w:val="43"/>
              </w:numPr>
              <w:autoSpaceDE w:val="0"/>
              <w:autoSpaceDN w:val="0"/>
              <w:adjustRightInd w:val="0"/>
              <w:ind w:left="432"/>
              <w:contextualSpacing/>
              <w:jc w:val="both"/>
              <w:rPr>
                <w:rFonts w:ascii="Calibri" w:eastAsia="Calibri" w:hAnsi="Calibri" w:cs="Arial"/>
                <w:bCs/>
                <w:sz w:val="20"/>
                <w:szCs w:val="20"/>
              </w:rPr>
            </w:pPr>
            <w:r w:rsidRPr="00961438">
              <w:rPr>
                <w:rFonts w:ascii="Calibri" w:eastAsia="Calibri" w:hAnsi="Calibri" w:cs="Arial"/>
                <w:bCs/>
                <w:sz w:val="20"/>
                <w:szCs w:val="20"/>
              </w:rPr>
              <w:t xml:space="preserve">Historically, the area of defined risk has been a distance of &lt;3 feet around the patient and is based on epidemiologic and simulated studies of selected infections. </w:t>
            </w:r>
          </w:p>
          <w:p w14:paraId="4C2F70E0" w14:textId="77777777" w:rsidR="008F144A" w:rsidRPr="00961438" w:rsidRDefault="008F144A" w:rsidP="008F144A">
            <w:pPr>
              <w:numPr>
                <w:ilvl w:val="0"/>
                <w:numId w:val="43"/>
              </w:numPr>
              <w:autoSpaceDE w:val="0"/>
              <w:autoSpaceDN w:val="0"/>
              <w:adjustRightInd w:val="0"/>
              <w:ind w:left="432"/>
              <w:contextualSpacing/>
              <w:jc w:val="both"/>
              <w:rPr>
                <w:rFonts w:ascii="Calibri" w:eastAsia="Calibri" w:hAnsi="Calibri" w:cs="Arial"/>
                <w:bCs/>
                <w:sz w:val="20"/>
                <w:szCs w:val="20"/>
              </w:rPr>
            </w:pPr>
            <w:r w:rsidRPr="00961438">
              <w:rPr>
                <w:rFonts w:ascii="Calibri" w:eastAsia="Calibri" w:hAnsi="Calibri" w:cs="Arial"/>
                <w:bCs/>
                <w:sz w:val="20"/>
                <w:szCs w:val="20"/>
              </w:rPr>
              <w:t>Perform hand hygiene before and after touching the patient and after contact with respiratory secretions and contaminated objects/materials; note: use soap and water when hands are visibly soiled (e.g., blood, body fluids)</w:t>
            </w:r>
          </w:p>
        </w:tc>
      </w:tr>
      <w:tr w:rsidR="008F144A" w:rsidRPr="008F144A" w14:paraId="22A67F19" w14:textId="77777777" w:rsidTr="00961438">
        <w:trPr>
          <w:trHeight w:val="1070"/>
        </w:trPr>
        <w:tc>
          <w:tcPr>
            <w:tcW w:w="1830" w:type="dxa"/>
          </w:tcPr>
          <w:p w14:paraId="47FEE4EB" w14:textId="77777777" w:rsidR="008F144A" w:rsidRPr="008F144A" w:rsidRDefault="008F144A" w:rsidP="008F144A">
            <w:pPr>
              <w:jc w:val="both"/>
              <w:rPr>
                <w:rFonts w:ascii="Calibri" w:eastAsia="Calibri" w:hAnsi="Calibri" w:cs="Arial"/>
                <w:b/>
                <w:bCs/>
                <w:sz w:val="20"/>
                <w:szCs w:val="20"/>
              </w:rPr>
            </w:pPr>
            <w:r w:rsidRPr="008F144A">
              <w:rPr>
                <w:rFonts w:ascii="Calibri" w:eastAsia="Calibri" w:hAnsi="Calibri" w:cs="Arial"/>
                <w:b/>
                <w:bCs/>
                <w:sz w:val="20"/>
                <w:szCs w:val="20"/>
              </w:rPr>
              <w:t>Example Diseases</w:t>
            </w:r>
          </w:p>
        </w:tc>
        <w:tc>
          <w:tcPr>
            <w:tcW w:w="7020" w:type="dxa"/>
          </w:tcPr>
          <w:p w14:paraId="18A0D64D" w14:textId="77777777" w:rsidR="008F144A" w:rsidRPr="008F144A" w:rsidRDefault="008F144A" w:rsidP="008F144A">
            <w:pPr>
              <w:numPr>
                <w:ilvl w:val="0"/>
                <w:numId w:val="44"/>
              </w:numPr>
              <w:autoSpaceDE w:val="0"/>
              <w:autoSpaceDN w:val="0"/>
              <w:adjustRightInd w:val="0"/>
              <w:ind w:left="432"/>
              <w:contextualSpacing/>
              <w:jc w:val="both"/>
              <w:rPr>
                <w:rFonts w:ascii="Calibri" w:eastAsia="Calibri" w:hAnsi="Calibri" w:cs="Arial"/>
                <w:bCs/>
                <w:sz w:val="20"/>
                <w:szCs w:val="20"/>
              </w:rPr>
            </w:pPr>
            <w:r w:rsidRPr="008F144A">
              <w:rPr>
                <w:rFonts w:ascii="Calibri" w:eastAsia="Calibri" w:hAnsi="Calibri" w:cs="Arial"/>
                <w:bCs/>
                <w:sz w:val="20"/>
                <w:szCs w:val="20"/>
              </w:rPr>
              <w:t>Pertussis</w:t>
            </w:r>
          </w:p>
          <w:p w14:paraId="6D4A1406" w14:textId="77777777" w:rsidR="008F144A" w:rsidRPr="008F144A" w:rsidRDefault="008F144A" w:rsidP="008F144A">
            <w:pPr>
              <w:numPr>
                <w:ilvl w:val="0"/>
                <w:numId w:val="44"/>
              </w:numPr>
              <w:autoSpaceDE w:val="0"/>
              <w:autoSpaceDN w:val="0"/>
              <w:adjustRightInd w:val="0"/>
              <w:ind w:left="432"/>
              <w:contextualSpacing/>
              <w:jc w:val="both"/>
              <w:rPr>
                <w:rFonts w:ascii="Calibri" w:eastAsia="Calibri" w:hAnsi="Calibri" w:cs="Arial"/>
                <w:bCs/>
                <w:sz w:val="20"/>
                <w:szCs w:val="20"/>
              </w:rPr>
            </w:pPr>
            <w:r w:rsidRPr="008F144A">
              <w:rPr>
                <w:rFonts w:ascii="Calibri" w:eastAsia="Calibri" w:hAnsi="Calibri" w:cs="Arial"/>
                <w:bCs/>
                <w:sz w:val="20"/>
                <w:szCs w:val="20"/>
              </w:rPr>
              <w:t>Influenza</w:t>
            </w:r>
          </w:p>
          <w:p w14:paraId="4DEF1208" w14:textId="77777777" w:rsidR="008F144A" w:rsidRPr="008F144A" w:rsidRDefault="008F144A" w:rsidP="008F144A">
            <w:pPr>
              <w:numPr>
                <w:ilvl w:val="0"/>
                <w:numId w:val="44"/>
              </w:numPr>
              <w:autoSpaceDE w:val="0"/>
              <w:autoSpaceDN w:val="0"/>
              <w:adjustRightInd w:val="0"/>
              <w:ind w:left="432"/>
              <w:contextualSpacing/>
              <w:jc w:val="both"/>
              <w:rPr>
                <w:rFonts w:ascii="Calibri" w:eastAsia="Calibri" w:hAnsi="Calibri" w:cs="Arial"/>
                <w:bCs/>
                <w:sz w:val="20"/>
                <w:szCs w:val="20"/>
              </w:rPr>
            </w:pPr>
            <w:r w:rsidRPr="008F144A">
              <w:rPr>
                <w:rFonts w:ascii="Calibri" w:eastAsia="Calibri" w:hAnsi="Calibri" w:cs="Arial"/>
                <w:bCs/>
                <w:sz w:val="20"/>
                <w:szCs w:val="20"/>
              </w:rPr>
              <w:t xml:space="preserve">Diphtheria </w:t>
            </w:r>
          </w:p>
          <w:p w14:paraId="67938D74" w14:textId="77777777" w:rsidR="008F144A" w:rsidRPr="008F144A" w:rsidRDefault="008F144A" w:rsidP="008F144A">
            <w:pPr>
              <w:numPr>
                <w:ilvl w:val="0"/>
                <w:numId w:val="44"/>
              </w:numPr>
              <w:autoSpaceDE w:val="0"/>
              <w:autoSpaceDN w:val="0"/>
              <w:adjustRightInd w:val="0"/>
              <w:ind w:left="432"/>
              <w:contextualSpacing/>
              <w:jc w:val="both"/>
              <w:rPr>
                <w:rFonts w:ascii="Calibri" w:eastAsia="Calibri" w:hAnsi="Calibri" w:cs="Arial"/>
                <w:bCs/>
                <w:sz w:val="20"/>
                <w:szCs w:val="20"/>
              </w:rPr>
            </w:pPr>
            <w:r w:rsidRPr="008F144A">
              <w:rPr>
                <w:rFonts w:ascii="Calibri" w:eastAsia="Calibri" w:hAnsi="Calibri" w:cs="Arial"/>
                <w:bCs/>
                <w:sz w:val="20"/>
                <w:szCs w:val="20"/>
              </w:rPr>
              <w:t>Meningococcal disease</w:t>
            </w:r>
          </w:p>
        </w:tc>
      </w:tr>
      <w:tr w:rsidR="008F144A" w:rsidRPr="008F144A" w14:paraId="444A8C30" w14:textId="77777777" w:rsidTr="0021452C">
        <w:trPr>
          <w:trHeight w:val="1070"/>
        </w:trPr>
        <w:tc>
          <w:tcPr>
            <w:tcW w:w="8850" w:type="dxa"/>
            <w:gridSpan w:val="2"/>
          </w:tcPr>
          <w:p w14:paraId="6866A165" w14:textId="1E95ED04" w:rsidR="008F144A" w:rsidRPr="008F144A" w:rsidRDefault="008F144A" w:rsidP="008F144A">
            <w:pPr>
              <w:rPr>
                <w:rFonts w:ascii="Calibri" w:eastAsia="Calibri" w:hAnsi="Calibri" w:cs="Arial"/>
                <w:bCs/>
                <w:sz w:val="20"/>
                <w:szCs w:val="20"/>
              </w:rPr>
            </w:pPr>
            <w:r w:rsidRPr="008F144A">
              <w:rPr>
                <w:rFonts w:ascii="Calibri" w:eastAsia="Calibri" w:hAnsi="Calibri" w:cs="Arial"/>
                <w:bCs/>
                <w:sz w:val="20"/>
                <w:szCs w:val="20"/>
              </w:rPr>
              <w:t>Information from this table is taken from the Guideline for Isolation Precautions: Preventing Transmission of Infectious Agents in Healthcare Settings 2007</w:t>
            </w:r>
            <w:r w:rsidR="00D909E3">
              <w:rPr>
                <w:bCs/>
                <w:sz w:val="20"/>
                <w:szCs w:val="20"/>
              </w:rPr>
              <w:t xml:space="preserve">, last updated July 2023 </w:t>
            </w:r>
            <w:r w:rsidR="00D909E3" w:rsidRPr="00E2754B">
              <w:rPr>
                <w:bCs/>
                <w:sz w:val="20"/>
                <w:szCs w:val="20"/>
              </w:rPr>
              <w:t>(</w:t>
            </w:r>
            <w:hyperlink r:id="rId21" w:history="1">
              <w:r w:rsidR="00D909E3" w:rsidRPr="009E0636">
                <w:rPr>
                  <w:rStyle w:val="Hyperlink"/>
                  <w:bCs/>
                  <w:sz w:val="20"/>
                  <w:szCs w:val="20"/>
                </w:rPr>
                <w:t>https://www.cdc.gov/infectioncontrol/guidelines/isolation/index.html</w:t>
              </w:r>
            </w:hyperlink>
            <w:r w:rsidR="00D909E3" w:rsidRPr="00E2754B">
              <w:rPr>
                <w:bCs/>
                <w:sz w:val="20"/>
                <w:szCs w:val="20"/>
              </w:rPr>
              <w:t>) and the CDC H</w:t>
            </w:r>
            <w:r w:rsidR="00D909E3">
              <w:rPr>
                <w:bCs/>
                <w:sz w:val="20"/>
                <w:szCs w:val="20"/>
              </w:rPr>
              <w:t>ealthcare-Associated</w:t>
            </w:r>
            <w:r w:rsidR="00D909E3" w:rsidRPr="00E2754B">
              <w:rPr>
                <w:bCs/>
                <w:sz w:val="20"/>
                <w:szCs w:val="20"/>
              </w:rPr>
              <w:t xml:space="preserve"> Infections</w:t>
            </w:r>
            <w:r w:rsidR="00D909E3">
              <w:rPr>
                <w:bCs/>
                <w:sz w:val="20"/>
                <w:szCs w:val="20"/>
              </w:rPr>
              <w:t xml:space="preserve"> (HAI)</w:t>
            </w:r>
            <w:r w:rsidR="00D909E3" w:rsidRPr="00E2754B">
              <w:rPr>
                <w:bCs/>
                <w:sz w:val="20"/>
                <w:szCs w:val="20"/>
              </w:rPr>
              <w:t xml:space="preserve"> page (</w:t>
            </w:r>
            <w:hyperlink r:id="rId22" w:history="1">
              <w:r w:rsidR="00D909E3" w:rsidRPr="009E0636">
                <w:rPr>
                  <w:rStyle w:val="Hyperlink"/>
                  <w:bCs/>
                  <w:sz w:val="20"/>
                  <w:szCs w:val="20"/>
                </w:rPr>
                <w:t>https://www.cdc.gov/hai/prevent/prevention.html</w:t>
              </w:r>
            </w:hyperlink>
            <w:r w:rsidR="00D909E3" w:rsidRPr="00E2754B">
              <w:rPr>
                <w:bCs/>
                <w:sz w:val="20"/>
                <w:szCs w:val="20"/>
              </w:rPr>
              <w:t>).</w:t>
            </w:r>
            <w:r w:rsidRPr="008F144A">
              <w:rPr>
                <w:rFonts w:ascii="Calibri" w:eastAsia="Calibri" w:hAnsi="Calibri" w:cs="Arial"/>
                <w:bCs/>
                <w:sz w:val="20"/>
                <w:szCs w:val="20"/>
              </w:rPr>
              <w:t xml:space="preserve"> </w:t>
            </w:r>
          </w:p>
        </w:tc>
      </w:tr>
    </w:tbl>
    <w:p w14:paraId="5B9202B8" w14:textId="77777777" w:rsidR="005503B4" w:rsidRPr="00E2754B" w:rsidRDefault="005503B4"/>
    <w:p w14:paraId="288E72A7" w14:textId="7BD137B2" w:rsidR="005503B4" w:rsidRPr="00E2754B" w:rsidRDefault="005503B4">
      <w:r w:rsidRPr="00E2754B">
        <w:br w:type="page"/>
      </w:r>
    </w:p>
    <w:p w14:paraId="2452AF5C" w14:textId="15821284" w:rsidR="005503B4" w:rsidRPr="00E2754B" w:rsidRDefault="005503B4" w:rsidP="00C16617">
      <w:pPr>
        <w:pStyle w:val="Heading4"/>
      </w:pPr>
      <w:r w:rsidRPr="00E2754B">
        <w:lastRenderedPageBreak/>
        <w:t>Annex A</w:t>
      </w:r>
      <w:r w:rsidR="00DF21B6">
        <w:t>6</w:t>
      </w:r>
      <w:r w:rsidRPr="00E2754B">
        <w:t xml:space="preserve">. </w:t>
      </w:r>
      <w:r w:rsidR="00C16617" w:rsidRPr="00E2754B">
        <w:t>Airborne Precautions</w:t>
      </w:r>
    </w:p>
    <w:p w14:paraId="62A87B73" w14:textId="77777777" w:rsidR="00E948B3" w:rsidRPr="00E2754B" w:rsidRDefault="00E948B3" w:rsidP="00E948B3">
      <w:r w:rsidRPr="00E2754B">
        <w:t xml:space="preserve">Airborne Precautions are implemented to prevent the transmission of infectious agents that, when suspended in the air, continue to remain infectious. Airborne Precautions are used for patients known to be or suspected of being infected with epidemiologically important pathogens that can be transmitted person-to-person by the airborne route. The airborne droplets nuclei (≤ 5 µm) can remain suspended and be dispersed over long distances via air currents. </w:t>
      </w:r>
    </w:p>
    <w:tbl>
      <w:tblPr>
        <w:tblStyle w:val="TableGrid"/>
        <w:tblW w:w="8850" w:type="dxa"/>
        <w:tblLayout w:type="fixed"/>
        <w:tblLook w:val="04A0" w:firstRow="1" w:lastRow="0" w:firstColumn="1" w:lastColumn="0" w:noHBand="0" w:noVBand="1"/>
      </w:tblPr>
      <w:tblGrid>
        <w:gridCol w:w="1830"/>
        <w:gridCol w:w="7020"/>
      </w:tblGrid>
      <w:tr w:rsidR="00E948B3" w:rsidRPr="00E2754B" w14:paraId="53FB0235" w14:textId="77777777" w:rsidTr="00961438">
        <w:trPr>
          <w:trHeight w:val="1610"/>
        </w:trPr>
        <w:tc>
          <w:tcPr>
            <w:tcW w:w="1830" w:type="dxa"/>
          </w:tcPr>
          <w:p w14:paraId="7494D639" w14:textId="77777777" w:rsidR="00E948B3" w:rsidRPr="00E2754B" w:rsidRDefault="00E948B3" w:rsidP="00490BFE">
            <w:pPr>
              <w:rPr>
                <w:b/>
                <w:bCs/>
                <w:sz w:val="20"/>
                <w:szCs w:val="20"/>
              </w:rPr>
            </w:pPr>
            <w:r w:rsidRPr="00E2754B">
              <w:rPr>
                <w:b/>
                <w:bCs/>
                <w:sz w:val="20"/>
                <w:szCs w:val="20"/>
              </w:rPr>
              <w:t>General Information</w:t>
            </w:r>
          </w:p>
        </w:tc>
        <w:tc>
          <w:tcPr>
            <w:tcW w:w="7020" w:type="dxa"/>
          </w:tcPr>
          <w:p w14:paraId="0CEB34AF" w14:textId="4F09FD79" w:rsidR="00E948B3" w:rsidRPr="00E2754B" w:rsidRDefault="00E948B3" w:rsidP="00E948B3">
            <w:pPr>
              <w:pStyle w:val="ListParagraph"/>
              <w:numPr>
                <w:ilvl w:val="0"/>
                <w:numId w:val="41"/>
              </w:numPr>
              <w:autoSpaceDE w:val="0"/>
              <w:autoSpaceDN w:val="0"/>
              <w:adjustRightInd w:val="0"/>
              <w:ind w:left="432"/>
              <w:rPr>
                <w:bCs/>
                <w:sz w:val="20"/>
                <w:szCs w:val="20"/>
              </w:rPr>
            </w:pPr>
            <w:r w:rsidRPr="00E2754B">
              <w:rPr>
                <w:bCs/>
                <w:sz w:val="20"/>
                <w:szCs w:val="20"/>
              </w:rPr>
              <w:t>Airborne transmission occurs by dissemination of either airborne droplet nuclei or small particles in the respirable size range containing infectious agents that remain infective over time and distance</w:t>
            </w:r>
            <w:r w:rsidR="008914EC">
              <w:rPr>
                <w:bCs/>
                <w:sz w:val="20"/>
                <w:szCs w:val="20"/>
              </w:rPr>
              <w:t>.</w:t>
            </w:r>
          </w:p>
          <w:p w14:paraId="3650C74F" w14:textId="507913F5" w:rsidR="00E948B3" w:rsidRPr="00E2754B" w:rsidRDefault="00E948B3" w:rsidP="00E948B3">
            <w:pPr>
              <w:pStyle w:val="ListParagraph"/>
              <w:numPr>
                <w:ilvl w:val="0"/>
                <w:numId w:val="41"/>
              </w:numPr>
              <w:autoSpaceDE w:val="0"/>
              <w:autoSpaceDN w:val="0"/>
              <w:adjustRightInd w:val="0"/>
              <w:ind w:left="432"/>
              <w:rPr>
                <w:bCs/>
                <w:sz w:val="20"/>
                <w:szCs w:val="20"/>
              </w:rPr>
            </w:pPr>
            <w:r w:rsidRPr="00E2754B">
              <w:rPr>
                <w:bCs/>
                <w:sz w:val="20"/>
                <w:szCs w:val="20"/>
              </w:rPr>
              <w:t>Microorganisms carried in this manner may be dispersed over long distances and may be inhaled by susceptible individuals who have not had face-to-face contact with (or been in the same room with) the infectious individual</w:t>
            </w:r>
            <w:r w:rsidR="008914EC">
              <w:rPr>
                <w:bCs/>
                <w:sz w:val="20"/>
                <w:szCs w:val="20"/>
              </w:rPr>
              <w:t>.</w:t>
            </w:r>
          </w:p>
        </w:tc>
      </w:tr>
      <w:tr w:rsidR="00E948B3" w:rsidRPr="00E2754B" w14:paraId="1F9B1034" w14:textId="77777777" w:rsidTr="006D4515">
        <w:trPr>
          <w:trHeight w:val="1473"/>
        </w:trPr>
        <w:tc>
          <w:tcPr>
            <w:tcW w:w="1830" w:type="dxa"/>
          </w:tcPr>
          <w:p w14:paraId="5F90834B" w14:textId="77777777" w:rsidR="00E948B3" w:rsidRPr="00E2754B" w:rsidRDefault="00E948B3" w:rsidP="00490BFE">
            <w:pPr>
              <w:rPr>
                <w:b/>
                <w:bCs/>
                <w:sz w:val="20"/>
                <w:szCs w:val="20"/>
              </w:rPr>
            </w:pPr>
            <w:r w:rsidRPr="00E2754B">
              <w:rPr>
                <w:b/>
                <w:bCs/>
                <w:sz w:val="20"/>
                <w:szCs w:val="20"/>
              </w:rPr>
              <w:t>PPE</w:t>
            </w:r>
          </w:p>
        </w:tc>
        <w:tc>
          <w:tcPr>
            <w:tcW w:w="7020" w:type="dxa"/>
          </w:tcPr>
          <w:p w14:paraId="4609BE7F" w14:textId="5A5C50DE" w:rsidR="00E948B3" w:rsidRPr="00E2754B" w:rsidRDefault="00E948B3" w:rsidP="00E948B3">
            <w:pPr>
              <w:pStyle w:val="ListParagraph"/>
              <w:numPr>
                <w:ilvl w:val="0"/>
                <w:numId w:val="45"/>
              </w:numPr>
              <w:autoSpaceDE w:val="0"/>
              <w:autoSpaceDN w:val="0"/>
              <w:adjustRightInd w:val="0"/>
              <w:ind w:left="432"/>
              <w:rPr>
                <w:bCs/>
                <w:sz w:val="20"/>
                <w:szCs w:val="20"/>
              </w:rPr>
            </w:pPr>
            <w:r w:rsidRPr="00E2754B">
              <w:rPr>
                <w:bCs/>
                <w:sz w:val="20"/>
                <w:szCs w:val="20"/>
              </w:rPr>
              <w:t xml:space="preserve">Wear a fit-tested N-95 or </w:t>
            </w:r>
            <w:r w:rsidR="00AA1AD8" w:rsidRPr="00E2754B">
              <w:rPr>
                <w:bCs/>
                <w:sz w:val="20"/>
                <w:szCs w:val="20"/>
              </w:rPr>
              <w:t>higher-level</w:t>
            </w:r>
            <w:r w:rsidRPr="00E2754B">
              <w:rPr>
                <w:bCs/>
                <w:sz w:val="20"/>
                <w:szCs w:val="20"/>
              </w:rPr>
              <w:t xml:space="preserve"> disposable respirator, if available, when caring for the patient; the respirator should be donned prior to room entry and removed after exiting room</w:t>
            </w:r>
            <w:r w:rsidR="008914EC">
              <w:rPr>
                <w:bCs/>
                <w:sz w:val="20"/>
                <w:szCs w:val="20"/>
              </w:rPr>
              <w:t>.</w:t>
            </w:r>
          </w:p>
          <w:p w14:paraId="7EDDD757" w14:textId="5A5F958D" w:rsidR="00E948B3" w:rsidRPr="00E2754B" w:rsidRDefault="00E948B3" w:rsidP="00E948B3">
            <w:pPr>
              <w:pStyle w:val="ListParagraph"/>
              <w:numPr>
                <w:ilvl w:val="0"/>
                <w:numId w:val="45"/>
              </w:numPr>
              <w:autoSpaceDE w:val="0"/>
              <w:autoSpaceDN w:val="0"/>
              <w:adjustRightInd w:val="0"/>
              <w:ind w:left="432"/>
              <w:rPr>
                <w:bCs/>
                <w:sz w:val="20"/>
                <w:szCs w:val="20"/>
              </w:rPr>
            </w:pPr>
            <w:r w:rsidRPr="00E2754B">
              <w:rPr>
                <w:bCs/>
                <w:sz w:val="20"/>
                <w:szCs w:val="20"/>
              </w:rPr>
              <w:t>If substantial spraying of respiratory fluids is anticipated, gloves and gown as well as goggles or face shield should be worn</w:t>
            </w:r>
            <w:r w:rsidR="008914EC">
              <w:rPr>
                <w:bCs/>
                <w:sz w:val="20"/>
                <w:szCs w:val="20"/>
              </w:rPr>
              <w:t>.</w:t>
            </w:r>
          </w:p>
        </w:tc>
      </w:tr>
      <w:tr w:rsidR="00E948B3" w:rsidRPr="00E2754B" w14:paraId="289983E2" w14:textId="77777777" w:rsidTr="00961438">
        <w:trPr>
          <w:trHeight w:val="1124"/>
        </w:trPr>
        <w:tc>
          <w:tcPr>
            <w:tcW w:w="1830" w:type="dxa"/>
          </w:tcPr>
          <w:p w14:paraId="1AC96E70" w14:textId="77777777" w:rsidR="00E948B3" w:rsidRPr="00E2754B" w:rsidRDefault="00E948B3" w:rsidP="00490BFE">
            <w:pPr>
              <w:rPr>
                <w:b/>
                <w:bCs/>
                <w:sz w:val="20"/>
                <w:szCs w:val="20"/>
              </w:rPr>
            </w:pPr>
            <w:r w:rsidRPr="00E2754B">
              <w:rPr>
                <w:b/>
                <w:bCs/>
                <w:sz w:val="20"/>
                <w:szCs w:val="20"/>
              </w:rPr>
              <w:t>Special Notes</w:t>
            </w:r>
          </w:p>
        </w:tc>
        <w:tc>
          <w:tcPr>
            <w:tcW w:w="7020" w:type="dxa"/>
          </w:tcPr>
          <w:p w14:paraId="3C9E8678" w14:textId="26DBE26E" w:rsidR="00E948B3" w:rsidRPr="00E2754B" w:rsidRDefault="00E948B3" w:rsidP="00E948B3">
            <w:pPr>
              <w:pStyle w:val="ListParagraph"/>
              <w:numPr>
                <w:ilvl w:val="0"/>
                <w:numId w:val="43"/>
              </w:numPr>
              <w:autoSpaceDE w:val="0"/>
              <w:autoSpaceDN w:val="0"/>
              <w:adjustRightInd w:val="0"/>
              <w:ind w:left="432"/>
              <w:rPr>
                <w:bCs/>
                <w:sz w:val="20"/>
                <w:szCs w:val="20"/>
              </w:rPr>
            </w:pPr>
            <w:r w:rsidRPr="00E2754B">
              <w:rPr>
                <w:bCs/>
                <w:sz w:val="20"/>
                <w:szCs w:val="20"/>
              </w:rPr>
              <w:t>Perform hand hygiene before and after touching the patient and after contact with respiratory secretions and/or body fluids and contaminated objects/materials; note: use soap and water when hands are visibly soiled (e.g., blood, body fluids)</w:t>
            </w:r>
            <w:r w:rsidR="00933EC2">
              <w:rPr>
                <w:bCs/>
                <w:sz w:val="20"/>
                <w:szCs w:val="20"/>
              </w:rPr>
              <w:t>.</w:t>
            </w:r>
          </w:p>
        </w:tc>
      </w:tr>
      <w:tr w:rsidR="00E948B3" w:rsidRPr="00E2754B" w14:paraId="7CC28F02" w14:textId="77777777" w:rsidTr="00961438">
        <w:trPr>
          <w:trHeight w:val="1421"/>
        </w:trPr>
        <w:tc>
          <w:tcPr>
            <w:tcW w:w="1830" w:type="dxa"/>
          </w:tcPr>
          <w:p w14:paraId="24654A39" w14:textId="77777777" w:rsidR="00E948B3" w:rsidRPr="00E2754B" w:rsidRDefault="00E948B3" w:rsidP="00490BFE">
            <w:pPr>
              <w:rPr>
                <w:b/>
                <w:bCs/>
                <w:sz w:val="20"/>
                <w:szCs w:val="20"/>
              </w:rPr>
            </w:pPr>
            <w:r w:rsidRPr="00E2754B">
              <w:rPr>
                <w:b/>
                <w:bCs/>
                <w:sz w:val="20"/>
                <w:szCs w:val="20"/>
              </w:rPr>
              <w:t>Example Diseases</w:t>
            </w:r>
          </w:p>
        </w:tc>
        <w:tc>
          <w:tcPr>
            <w:tcW w:w="7020" w:type="dxa"/>
          </w:tcPr>
          <w:p w14:paraId="5CDD2D5E" w14:textId="77777777" w:rsidR="00E948B3" w:rsidRPr="00E2754B" w:rsidRDefault="00E948B3" w:rsidP="00E948B3">
            <w:pPr>
              <w:pStyle w:val="ListParagraph"/>
              <w:numPr>
                <w:ilvl w:val="0"/>
                <w:numId w:val="44"/>
              </w:numPr>
              <w:autoSpaceDE w:val="0"/>
              <w:autoSpaceDN w:val="0"/>
              <w:adjustRightInd w:val="0"/>
              <w:ind w:left="432"/>
              <w:rPr>
                <w:bCs/>
                <w:sz w:val="20"/>
                <w:szCs w:val="20"/>
              </w:rPr>
            </w:pPr>
            <w:r w:rsidRPr="00E2754B">
              <w:rPr>
                <w:bCs/>
                <w:sz w:val="20"/>
                <w:szCs w:val="20"/>
              </w:rPr>
              <w:t>Tuberculosis</w:t>
            </w:r>
          </w:p>
          <w:p w14:paraId="2C2265FC" w14:textId="77777777" w:rsidR="00E948B3" w:rsidRDefault="00E948B3" w:rsidP="00E948B3">
            <w:pPr>
              <w:pStyle w:val="ListParagraph"/>
              <w:numPr>
                <w:ilvl w:val="0"/>
                <w:numId w:val="44"/>
              </w:numPr>
              <w:autoSpaceDE w:val="0"/>
              <w:autoSpaceDN w:val="0"/>
              <w:adjustRightInd w:val="0"/>
              <w:ind w:left="432"/>
              <w:rPr>
                <w:bCs/>
                <w:sz w:val="20"/>
                <w:szCs w:val="20"/>
              </w:rPr>
            </w:pPr>
            <w:r w:rsidRPr="00E2754B">
              <w:rPr>
                <w:bCs/>
                <w:sz w:val="20"/>
                <w:szCs w:val="20"/>
              </w:rPr>
              <w:t>Measles</w:t>
            </w:r>
          </w:p>
          <w:p w14:paraId="7AEE886D" w14:textId="44015FA7" w:rsidR="00817202" w:rsidRPr="00E2754B" w:rsidRDefault="00FC2514" w:rsidP="00E948B3">
            <w:pPr>
              <w:pStyle w:val="ListParagraph"/>
              <w:numPr>
                <w:ilvl w:val="0"/>
                <w:numId w:val="44"/>
              </w:numPr>
              <w:autoSpaceDE w:val="0"/>
              <w:autoSpaceDN w:val="0"/>
              <w:adjustRightInd w:val="0"/>
              <w:ind w:left="432"/>
              <w:rPr>
                <w:bCs/>
                <w:sz w:val="20"/>
                <w:szCs w:val="20"/>
              </w:rPr>
            </w:pPr>
            <w:r>
              <w:rPr>
                <w:bCs/>
                <w:sz w:val="20"/>
                <w:szCs w:val="20"/>
              </w:rPr>
              <w:t>COVID-19</w:t>
            </w:r>
          </w:p>
          <w:p w14:paraId="3EAF5189" w14:textId="77777777" w:rsidR="00E948B3" w:rsidRPr="00E2754B" w:rsidRDefault="00E948B3" w:rsidP="00E948B3">
            <w:pPr>
              <w:pStyle w:val="ListParagraph"/>
              <w:numPr>
                <w:ilvl w:val="0"/>
                <w:numId w:val="44"/>
              </w:numPr>
              <w:autoSpaceDE w:val="0"/>
              <w:autoSpaceDN w:val="0"/>
              <w:adjustRightInd w:val="0"/>
              <w:ind w:left="432"/>
              <w:rPr>
                <w:bCs/>
                <w:sz w:val="20"/>
                <w:szCs w:val="20"/>
              </w:rPr>
            </w:pPr>
            <w:r w:rsidRPr="00E2754B">
              <w:rPr>
                <w:bCs/>
                <w:sz w:val="20"/>
                <w:szCs w:val="20"/>
              </w:rPr>
              <w:t>Chickenpox (until lesions are crusted over)</w:t>
            </w:r>
          </w:p>
          <w:p w14:paraId="66D7B834" w14:textId="77777777" w:rsidR="00E948B3" w:rsidRPr="00E2754B" w:rsidRDefault="00E948B3" w:rsidP="00E948B3">
            <w:pPr>
              <w:pStyle w:val="ListParagraph"/>
              <w:numPr>
                <w:ilvl w:val="0"/>
                <w:numId w:val="44"/>
              </w:numPr>
              <w:autoSpaceDE w:val="0"/>
              <w:autoSpaceDN w:val="0"/>
              <w:adjustRightInd w:val="0"/>
              <w:ind w:left="432"/>
              <w:rPr>
                <w:bCs/>
                <w:sz w:val="20"/>
                <w:szCs w:val="20"/>
              </w:rPr>
            </w:pPr>
            <w:r w:rsidRPr="00E2754B">
              <w:rPr>
                <w:bCs/>
                <w:sz w:val="20"/>
                <w:szCs w:val="20"/>
              </w:rPr>
              <w:t>Localized or disseminated herpes zoster (until lesions are crusted over)</w:t>
            </w:r>
          </w:p>
        </w:tc>
      </w:tr>
      <w:tr w:rsidR="00E948B3" w:rsidRPr="00E2754B" w14:paraId="3240782C" w14:textId="77777777" w:rsidTr="0021452C">
        <w:trPr>
          <w:trHeight w:val="1052"/>
        </w:trPr>
        <w:tc>
          <w:tcPr>
            <w:tcW w:w="8850" w:type="dxa"/>
            <w:gridSpan w:val="2"/>
          </w:tcPr>
          <w:p w14:paraId="4EF5440D" w14:textId="3FD1F915" w:rsidR="00E948B3" w:rsidRPr="00E2754B" w:rsidRDefault="00E948B3" w:rsidP="00490BFE">
            <w:pPr>
              <w:rPr>
                <w:bCs/>
                <w:sz w:val="20"/>
                <w:szCs w:val="20"/>
              </w:rPr>
            </w:pPr>
            <w:r w:rsidRPr="00E2754B">
              <w:rPr>
                <w:bCs/>
                <w:sz w:val="20"/>
                <w:szCs w:val="20"/>
              </w:rPr>
              <w:t>Information from this table is taken from the Guideline for Isolation Precautions: Preventing Transmission of Infectious Agents in Healthcare Settings 2007</w:t>
            </w:r>
            <w:r w:rsidR="005547BB">
              <w:rPr>
                <w:bCs/>
                <w:sz w:val="20"/>
                <w:szCs w:val="20"/>
              </w:rPr>
              <w:t xml:space="preserve">, last updated July 2023 </w:t>
            </w:r>
            <w:r w:rsidRPr="00E2754B">
              <w:rPr>
                <w:bCs/>
                <w:sz w:val="20"/>
                <w:szCs w:val="20"/>
              </w:rPr>
              <w:t>(</w:t>
            </w:r>
            <w:hyperlink r:id="rId23" w:history="1">
              <w:r w:rsidR="006D4515" w:rsidRPr="009E0636">
                <w:rPr>
                  <w:rStyle w:val="Hyperlink"/>
                  <w:bCs/>
                  <w:sz w:val="20"/>
                  <w:szCs w:val="20"/>
                </w:rPr>
                <w:t>https://www.cdc.gov/infectioncontrol/guidelines/isolation/index.html</w:t>
              </w:r>
            </w:hyperlink>
            <w:r w:rsidRPr="00E2754B">
              <w:rPr>
                <w:bCs/>
                <w:sz w:val="20"/>
                <w:szCs w:val="20"/>
              </w:rPr>
              <w:t>) and the CDC H</w:t>
            </w:r>
            <w:r w:rsidR="00A077A4">
              <w:rPr>
                <w:bCs/>
                <w:sz w:val="20"/>
                <w:szCs w:val="20"/>
              </w:rPr>
              <w:t>ealthcare-Associated</w:t>
            </w:r>
            <w:r w:rsidRPr="00E2754B">
              <w:rPr>
                <w:bCs/>
                <w:sz w:val="20"/>
                <w:szCs w:val="20"/>
              </w:rPr>
              <w:t xml:space="preserve"> Infections </w:t>
            </w:r>
            <w:r w:rsidR="003A3E00">
              <w:rPr>
                <w:bCs/>
                <w:sz w:val="20"/>
                <w:szCs w:val="20"/>
              </w:rPr>
              <w:t>(HAI)</w:t>
            </w:r>
            <w:r w:rsidRPr="00E2754B">
              <w:rPr>
                <w:bCs/>
                <w:sz w:val="20"/>
                <w:szCs w:val="20"/>
              </w:rPr>
              <w:t xml:space="preserve"> page (</w:t>
            </w:r>
            <w:hyperlink r:id="rId24" w:history="1">
              <w:r w:rsidR="003A3E00" w:rsidRPr="009E0636">
                <w:rPr>
                  <w:rStyle w:val="Hyperlink"/>
                  <w:bCs/>
                  <w:sz w:val="20"/>
                  <w:szCs w:val="20"/>
                </w:rPr>
                <w:t>https://www.cdc.gov/hai/prevent/prevention.html</w:t>
              </w:r>
            </w:hyperlink>
            <w:r w:rsidRPr="00E2754B">
              <w:rPr>
                <w:bCs/>
                <w:sz w:val="20"/>
                <w:szCs w:val="20"/>
              </w:rPr>
              <w:t>).</w:t>
            </w:r>
          </w:p>
        </w:tc>
      </w:tr>
    </w:tbl>
    <w:p w14:paraId="3AD5E2B6" w14:textId="77777777" w:rsidR="00C16617" w:rsidRPr="00E2754B" w:rsidRDefault="00C16617"/>
    <w:p w14:paraId="235142C9" w14:textId="7F7BDE2D" w:rsidR="00C16617" w:rsidRPr="00E2754B" w:rsidRDefault="00C16617">
      <w:r w:rsidRPr="00E2754B">
        <w:br w:type="page"/>
      </w:r>
    </w:p>
    <w:p w14:paraId="218F2408" w14:textId="247E71A1" w:rsidR="00B620E0" w:rsidRPr="00E2754B" w:rsidRDefault="00667723" w:rsidP="00464106">
      <w:pPr>
        <w:pStyle w:val="Heading4"/>
      </w:pPr>
      <w:r w:rsidRPr="00E2754B">
        <w:lastRenderedPageBreak/>
        <w:t>Annex A</w:t>
      </w:r>
      <w:r w:rsidR="00DF21B6">
        <w:t>7</w:t>
      </w:r>
      <w:r w:rsidRPr="00E2754B">
        <w:t>. Relocation Areas and Parking Location at [Airport] for Isolation</w:t>
      </w:r>
    </w:p>
    <w:p w14:paraId="28A329C0" w14:textId="77777777" w:rsidR="00C16617" w:rsidRPr="00E2754B" w:rsidRDefault="00C16617" w:rsidP="00C16617">
      <w:pPr>
        <w:pStyle w:val="NoSpacing"/>
      </w:pPr>
    </w:p>
    <w:p w14:paraId="4EB70BDD" w14:textId="37AEB352" w:rsidR="00667723" w:rsidRPr="00E2754B" w:rsidRDefault="00464106" w:rsidP="00467D91">
      <w:r w:rsidRPr="00E2754B">
        <w:t>[</w:t>
      </w:r>
      <w:r w:rsidRPr="00E2754B">
        <w:rPr>
          <w:i/>
          <w:color w:val="808080" w:themeColor="background1" w:themeShade="80"/>
        </w:rPr>
        <w:t>Insert birds view map of indicating approved locations within facility grounds. Include specific terminal gate(s), and taxiway(s).</w:t>
      </w:r>
      <w:r w:rsidRPr="00E2754B">
        <w:t>]</w:t>
      </w:r>
    </w:p>
    <w:sectPr w:rsidR="00667723" w:rsidRPr="00E2754B" w:rsidSect="003710D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185A" w14:textId="77777777" w:rsidR="00472BC4" w:rsidRDefault="00472BC4" w:rsidP="00B34351">
      <w:pPr>
        <w:spacing w:after="0" w:line="240" w:lineRule="auto"/>
      </w:pPr>
      <w:r>
        <w:separator/>
      </w:r>
    </w:p>
  </w:endnote>
  <w:endnote w:type="continuationSeparator" w:id="0">
    <w:p w14:paraId="7A596729" w14:textId="77777777" w:rsidR="00472BC4" w:rsidRDefault="00472BC4" w:rsidP="00B34351">
      <w:pPr>
        <w:spacing w:after="0" w:line="240" w:lineRule="auto"/>
      </w:pPr>
      <w:r>
        <w:continuationSeparator/>
      </w:r>
    </w:p>
  </w:endnote>
  <w:endnote w:type="continuationNotice" w:id="1">
    <w:p w14:paraId="33669954" w14:textId="77777777" w:rsidR="00472BC4" w:rsidRDefault="00472BC4">
      <w:pPr>
        <w:spacing w:after="0" w:line="240" w:lineRule="auto"/>
      </w:pPr>
    </w:p>
  </w:endnote>
  <w:endnote w:id="2">
    <w:p w14:paraId="419185A2" w14:textId="50A65F92" w:rsidR="00CF3EF4" w:rsidRPr="001C2AF8" w:rsidRDefault="00CF3EF4">
      <w:pPr>
        <w:pStyle w:val="EndnoteText"/>
      </w:pPr>
      <w:r w:rsidRPr="001C2AF8">
        <w:rPr>
          <w:rStyle w:val="EndnoteReference"/>
        </w:rPr>
        <w:endnoteRef/>
      </w:r>
      <w:r w:rsidRPr="001C2AF8">
        <w:t xml:space="preserve"> </w:t>
      </w:r>
      <w:r w:rsidR="006B4403" w:rsidRPr="001C2AF8">
        <w:t xml:space="preserve">Nakamura, H. &amp; S. Managi. 2020. </w:t>
      </w:r>
      <w:r w:rsidR="003304E2" w:rsidRPr="001C2AF8">
        <w:t xml:space="preserve">Airport risk of importation and exportation of the COVID-19 pandemic. </w:t>
      </w:r>
      <w:r w:rsidR="003304E2" w:rsidRPr="001C2AF8">
        <w:rPr>
          <w:i/>
          <w:iCs/>
        </w:rPr>
        <w:t>Transportation Policy</w:t>
      </w:r>
      <w:r w:rsidR="003304E2" w:rsidRPr="001C2AF8">
        <w:t xml:space="preserve">. </w:t>
      </w:r>
      <w:hyperlink r:id="rId1" w:history="1">
        <w:r w:rsidR="003304E2" w:rsidRPr="001C2AF8">
          <w:rPr>
            <w:rStyle w:val="Hyperlink"/>
          </w:rPr>
          <w:t>https://www.ncbi.nlm.nih.gov/pmc/articles/PMC7328638/</w:t>
        </w:r>
      </w:hyperlink>
    </w:p>
  </w:endnote>
  <w:endnote w:id="3">
    <w:p w14:paraId="121210D3" w14:textId="7A140269" w:rsidR="00936E38" w:rsidRPr="001C2AF8" w:rsidRDefault="00936E38">
      <w:pPr>
        <w:pStyle w:val="EndnoteText"/>
      </w:pPr>
      <w:r w:rsidRPr="001C2AF8">
        <w:rPr>
          <w:rStyle w:val="EndnoteReference"/>
        </w:rPr>
        <w:endnoteRef/>
      </w:r>
      <w:r w:rsidRPr="001C2AF8">
        <w:t xml:space="preserve"> European Centre for Disease Prevention and Control. </w:t>
      </w:r>
      <w:r w:rsidR="00313E2A" w:rsidRPr="001C2AF8">
        <w:t xml:space="preserve">n.d. </w:t>
      </w:r>
      <w:r w:rsidRPr="001C2AF8">
        <w:t xml:space="preserve">Infectious diseases on aircraft. </w:t>
      </w:r>
      <w:hyperlink r:id="rId2" w:history="1">
        <w:r w:rsidRPr="001C2AF8">
          <w:rPr>
            <w:rStyle w:val="Hyperlink"/>
          </w:rPr>
          <w:t>https://www.ecdc.europa.eu/en/all-topics-z/travellers-health/infectious-diseases-aircraft</w:t>
        </w:r>
      </w:hyperlink>
    </w:p>
  </w:endnote>
  <w:endnote w:id="4">
    <w:p w14:paraId="09089AD1" w14:textId="44F4678E" w:rsidR="000461FD" w:rsidRPr="001C2AF8" w:rsidRDefault="000461FD">
      <w:pPr>
        <w:pStyle w:val="EndnoteText"/>
      </w:pPr>
      <w:r w:rsidRPr="001C2AF8">
        <w:rPr>
          <w:rStyle w:val="EndnoteReference"/>
        </w:rPr>
        <w:endnoteRef/>
      </w:r>
      <w:r w:rsidRPr="001C2AF8">
        <w:t xml:space="preserve"> </w:t>
      </w:r>
      <w:r w:rsidR="00924E74" w:rsidRPr="001C2AF8">
        <w:t xml:space="preserve">Findlater, A. &amp; I. Bogoch. </w:t>
      </w:r>
      <w:r w:rsidR="00211CF3" w:rsidRPr="001C2AF8">
        <w:t xml:space="preserve">2018. Human Mobility and the Global Spread of Infectious Diseases: A Focus on Air Travel. </w:t>
      </w:r>
      <w:r w:rsidR="00211CF3" w:rsidRPr="001C2AF8">
        <w:rPr>
          <w:i/>
          <w:iCs/>
        </w:rPr>
        <w:t>Trends in Parasitology</w:t>
      </w:r>
      <w:r w:rsidR="00211CF3" w:rsidRPr="001C2AF8">
        <w:t xml:space="preserve">. </w:t>
      </w:r>
      <w:hyperlink r:id="rId3" w:history="1">
        <w:r w:rsidR="005954D5" w:rsidRPr="001C2AF8">
          <w:rPr>
            <w:rStyle w:val="Hyperlink"/>
          </w:rPr>
          <w:t>https://www.ncbi.nlm.nih.gov/pmc/articles/PMC7106444/</w:t>
        </w:r>
      </w:hyperlink>
    </w:p>
  </w:endnote>
  <w:endnote w:id="5">
    <w:p w14:paraId="7C405D28" w14:textId="6C4DE129" w:rsidR="004066F0" w:rsidRPr="001C2AF8" w:rsidRDefault="004066F0">
      <w:pPr>
        <w:pStyle w:val="EndnoteText"/>
      </w:pPr>
      <w:r w:rsidRPr="001C2AF8">
        <w:rPr>
          <w:rStyle w:val="EndnoteReference"/>
        </w:rPr>
        <w:endnoteRef/>
      </w:r>
      <w:r w:rsidRPr="001C2AF8">
        <w:t xml:space="preserve"> Bloom, D. &amp; D. Cadarette. 2019. </w:t>
      </w:r>
      <w:r w:rsidR="002E05A6" w:rsidRPr="001C2AF8">
        <w:t xml:space="preserve">Infectious Disease Threats in the Twenty-First Century: Strengthening the Global Response. </w:t>
      </w:r>
      <w:r w:rsidR="002E05A6" w:rsidRPr="001C2AF8">
        <w:rPr>
          <w:i/>
          <w:iCs/>
        </w:rPr>
        <w:t>Frontiers in Immunology</w:t>
      </w:r>
      <w:r w:rsidR="002E05A6" w:rsidRPr="001C2AF8">
        <w:t xml:space="preserve">. </w:t>
      </w:r>
      <w:hyperlink r:id="rId4" w:history="1">
        <w:r w:rsidR="002E05A6" w:rsidRPr="001C2AF8">
          <w:rPr>
            <w:rStyle w:val="Hyperlink"/>
          </w:rPr>
          <w:t>https://www.ncbi.nlm.nih.gov/pmc/articles/PMC6447676/</w:t>
        </w:r>
      </w:hyperlink>
    </w:p>
  </w:endnote>
  <w:endnote w:id="6">
    <w:p w14:paraId="27C05CC0" w14:textId="77777777" w:rsidR="00AC2D82" w:rsidRPr="001C2AF8" w:rsidRDefault="00AC2D82" w:rsidP="00AC2D82">
      <w:pPr>
        <w:pStyle w:val="EndnoteText"/>
      </w:pPr>
      <w:r w:rsidRPr="001C2AF8">
        <w:rPr>
          <w:rStyle w:val="EndnoteReference"/>
        </w:rPr>
        <w:endnoteRef/>
      </w:r>
      <w:r w:rsidRPr="001C2AF8">
        <w:t xml:space="preserve"> Mangili, A. et al. 2015. Infectious Risks of Air Travel. </w:t>
      </w:r>
      <w:r w:rsidRPr="001C2AF8">
        <w:rPr>
          <w:i/>
          <w:iCs/>
        </w:rPr>
        <w:t>Microbiology Spectrum</w:t>
      </w:r>
      <w:r w:rsidRPr="001C2AF8">
        <w:t xml:space="preserve">. </w:t>
      </w:r>
      <w:hyperlink r:id="rId5" w:history="1">
        <w:r w:rsidRPr="001C2AF8">
          <w:rPr>
            <w:rStyle w:val="Hyperlink"/>
          </w:rPr>
          <w:t>https://doi.org/10.1128/microbiolspec.iol5-0009-2015</w:t>
        </w:r>
      </w:hyperlink>
    </w:p>
  </w:endnote>
  <w:endnote w:id="7">
    <w:p w14:paraId="1FBC8582" w14:textId="24308CEF" w:rsidR="00A34895" w:rsidRPr="001C2AF8" w:rsidRDefault="00A34895">
      <w:pPr>
        <w:pStyle w:val="EndnoteText"/>
      </w:pPr>
      <w:r w:rsidRPr="001C2AF8">
        <w:rPr>
          <w:rStyle w:val="EndnoteReference"/>
        </w:rPr>
        <w:endnoteRef/>
      </w:r>
      <w:r w:rsidRPr="001C2AF8">
        <w:t xml:space="preserve"> </w:t>
      </w:r>
      <w:r w:rsidR="00D36EC0">
        <w:t>HHS</w:t>
      </w:r>
      <w:r w:rsidRPr="001C2AF8">
        <w:t xml:space="preserve">. </w:t>
      </w:r>
      <w:r w:rsidR="00313E2A" w:rsidRPr="001C2AF8">
        <w:t xml:space="preserve">n.d. What diseases are subject to Federal isolation and quarantine law? </w:t>
      </w:r>
      <w:hyperlink r:id="rId6" w:history="1">
        <w:r w:rsidR="00313E2A" w:rsidRPr="001C2AF8">
          <w:rPr>
            <w:rStyle w:val="Hyperlink"/>
          </w:rPr>
          <w:t>https://www.hhs.gov/answers/public-health-and-safety/what-diseases-are-subject-to-federal-isolation-and-quarantine-law/index.html</w:t>
        </w:r>
      </w:hyperlink>
    </w:p>
  </w:endnote>
  <w:endnote w:id="8">
    <w:p w14:paraId="2F93A55E" w14:textId="486CF1D4" w:rsidR="00387762" w:rsidRDefault="00387762">
      <w:pPr>
        <w:pStyle w:val="EndnoteText"/>
      </w:pPr>
      <w:r>
        <w:rPr>
          <w:rStyle w:val="EndnoteReference"/>
        </w:rPr>
        <w:endnoteRef/>
      </w:r>
      <w:r>
        <w:t xml:space="preserve"> </w:t>
      </w:r>
      <w:r w:rsidR="00241F6A" w:rsidRPr="00241F6A">
        <w:t>CDC Field Epidemiology Manual</w:t>
      </w:r>
      <w:r w:rsidR="00241F6A">
        <w:t xml:space="preserve">. 2018. </w:t>
      </w:r>
      <w:r w:rsidR="0081121E" w:rsidRPr="0081121E">
        <w:rPr>
          <w:i/>
          <w:iCs/>
        </w:rPr>
        <w:t xml:space="preserve">Chapter 19: </w:t>
      </w:r>
      <w:r w:rsidR="003D3E8A" w:rsidRPr="002E36A4">
        <w:rPr>
          <w:i/>
          <w:iCs/>
        </w:rPr>
        <w:t>Community Congregate Settings</w:t>
      </w:r>
      <w:r w:rsidR="003D3E8A">
        <w:t xml:space="preserve">. </w:t>
      </w:r>
      <w:hyperlink r:id="rId7" w:history="1">
        <w:r w:rsidR="003D3E8A" w:rsidRPr="004A4441">
          <w:rPr>
            <w:rStyle w:val="Hyperlink"/>
          </w:rPr>
          <w:t>https://www.cdc.gov/eis/field-epi-manual/chapters/community-settings.html</w:t>
        </w:r>
      </w:hyperlink>
    </w:p>
  </w:endnote>
  <w:endnote w:id="9">
    <w:p w14:paraId="418E4058" w14:textId="77777777" w:rsidR="009573D8" w:rsidRDefault="009573D8" w:rsidP="009573D8">
      <w:pPr>
        <w:pStyle w:val="EndnoteText"/>
      </w:pPr>
      <w:r>
        <w:rPr>
          <w:rStyle w:val="EndnoteReference"/>
        </w:rPr>
        <w:endnoteRef/>
      </w:r>
      <w:r>
        <w:t xml:space="preserve"> CDC DGMH. n.d. Laws and Regulations. </w:t>
      </w:r>
      <w:hyperlink r:id="rId8" w:history="1">
        <w:r w:rsidRPr="00FC77E9">
          <w:rPr>
            <w:rStyle w:val="Hyperlink"/>
          </w:rPr>
          <w:t>https://www.cdc.gov/ncezid/dgmq/laws-and-regulations.html</w:t>
        </w:r>
      </w:hyperlink>
    </w:p>
  </w:endnote>
  <w:endnote w:id="10">
    <w:p w14:paraId="26A7BF73" w14:textId="41827269" w:rsidR="00254E35" w:rsidRPr="001C2AF8" w:rsidRDefault="00254E35">
      <w:pPr>
        <w:pStyle w:val="EndnoteText"/>
      </w:pPr>
      <w:r w:rsidRPr="001C2AF8">
        <w:rPr>
          <w:rStyle w:val="EndnoteReference"/>
        </w:rPr>
        <w:endnoteRef/>
      </w:r>
      <w:r w:rsidRPr="001C2AF8">
        <w:t xml:space="preserve"> </w:t>
      </w:r>
      <w:r w:rsidR="00362E65" w:rsidRPr="001C2AF8">
        <w:t xml:space="preserve">CDC DGMH. </w:t>
      </w:r>
      <w:r w:rsidR="00313E2A" w:rsidRPr="001C2AF8">
        <w:t xml:space="preserve">n.d. </w:t>
      </w:r>
      <w:r w:rsidR="00362E65" w:rsidRPr="001C2AF8">
        <w:t xml:space="preserve">Port Health. </w:t>
      </w:r>
      <w:hyperlink r:id="rId9" w:history="1">
        <w:r w:rsidR="00362E65" w:rsidRPr="001C2AF8">
          <w:rPr>
            <w:rStyle w:val="Hyperlink"/>
          </w:rPr>
          <w:t>https://www.cdc.gov/ncezid/dgmq/focus-areas/quarantine.html</w:t>
        </w:r>
      </w:hyperlink>
    </w:p>
  </w:endnote>
  <w:endnote w:id="11">
    <w:p w14:paraId="63CBD924" w14:textId="5A7B536F" w:rsidR="0097499F" w:rsidRPr="001C2AF8" w:rsidRDefault="0097499F">
      <w:pPr>
        <w:pStyle w:val="EndnoteText"/>
      </w:pPr>
      <w:r w:rsidRPr="001C2AF8">
        <w:rPr>
          <w:rStyle w:val="EndnoteReference"/>
        </w:rPr>
        <w:endnoteRef/>
      </w:r>
      <w:r w:rsidRPr="001C2AF8">
        <w:t xml:space="preserve"> CDC Yellow Book. 2024. Airplanes &amp; Cruise Ships: Illness &amp; Death Reporting &amp; Public Health Interventions. </w:t>
      </w:r>
      <w:r w:rsidRPr="001C2AF8">
        <w:rPr>
          <w:i/>
          <w:iCs/>
        </w:rPr>
        <w:t>Section 8: Travel by Air, Land &amp; Sea</w:t>
      </w:r>
      <w:r w:rsidRPr="001C2AF8">
        <w:t xml:space="preserve">. </w:t>
      </w:r>
      <w:hyperlink r:id="rId10" w:history="1">
        <w:r w:rsidRPr="001C2AF8">
          <w:rPr>
            <w:rStyle w:val="Hyperlink"/>
          </w:rPr>
          <w:t>https://wwwnc.cdc.gov/travel/yellowbook/2024/air-land-sea/airplanes-and-cruise-ships-illness-and-death-reporting</w:t>
        </w:r>
      </w:hyperlink>
    </w:p>
  </w:endnote>
  <w:endnote w:id="12">
    <w:p w14:paraId="03BC248E" w14:textId="36D48CB9" w:rsidR="00B9359E" w:rsidRPr="001C2AF8" w:rsidRDefault="00B9359E">
      <w:pPr>
        <w:pStyle w:val="EndnoteText"/>
      </w:pPr>
      <w:r w:rsidRPr="001C2AF8">
        <w:rPr>
          <w:rStyle w:val="EndnoteReference"/>
        </w:rPr>
        <w:endnoteRef/>
      </w:r>
      <w:r w:rsidRPr="001C2AF8">
        <w:t xml:space="preserve"> World Health Organization (WHO). 2005. </w:t>
      </w:r>
      <w:r w:rsidR="00902035" w:rsidRPr="001C2AF8">
        <w:t xml:space="preserve">International Health Regulations (2005) – Third edition. </w:t>
      </w:r>
      <w:hyperlink r:id="rId11" w:history="1">
        <w:r w:rsidR="00902035" w:rsidRPr="001C2AF8">
          <w:rPr>
            <w:rStyle w:val="Hyperlink"/>
          </w:rPr>
          <w:t>https://www.who.int/publications/i/item/9789241580496</w:t>
        </w:r>
      </w:hyperlink>
    </w:p>
  </w:endnote>
  <w:endnote w:id="13">
    <w:p w14:paraId="027514D1" w14:textId="69C3A25A" w:rsidR="00E62358" w:rsidRDefault="00E62358">
      <w:pPr>
        <w:pStyle w:val="EndnoteText"/>
      </w:pPr>
      <w:r w:rsidRPr="001C2AF8">
        <w:rPr>
          <w:rStyle w:val="EndnoteReference"/>
        </w:rPr>
        <w:endnoteRef/>
      </w:r>
      <w:r w:rsidRPr="001C2AF8">
        <w:t xml:space="preserve"> FAA. n.d. Airport Coronavirus Response Grant Program. </w:t>
      </w:r>
      <w:hyperlink r:id="rId12" w:history="1">
        <w:r w:rsidRPr="001C2AF8">
          <w:rPr>
            <w:rStyle w:val="Hyperlink"/>
          </w:rPr>
          <w:t>https://www.faa.gov/airports/crrsaa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431957"/>
      <w:docPartObj>
        <w:docPartGallery w:val="Page Numbers (Bottom of Page)"/>
        <w:docPartUnique/>
      </w:docPartObj>
    </w:sdtPr>
    <w:sdtEndPr>
      <w:rPr>
        <w:noProof/>
        <w:color w:val="7B7B7B" w:themeColor="accent3" w:themeShade="BF"/>
        <w:sz w:val="20"/>
        <w:szCs w:val="20"/>
      </w:rPr>
    </w:sdtEndPr>
    <w:sdtContent>
      <w:p w14:paraId="76239252" w14:textId="77777777" w:rsidR="001572FC" w:rsidRPr="00BD4FC7" w:rsidRDefault="001572FC" w:rsidP="00C67367">
        <w:pPr>
          <w:pStyle w:val="Footer"/>
          <w:jc w:val="center"/>
          <w:rPr>
            <w:color w:val="7B7B7B" w:themeColor="accent3" w:themeShade="BF"/>
            <w:sz w:val="20"/>
            <w:szCs w:val="20"/>
          </w:rPr>
        </w:pPr>
        <w:r w:rsidRPr="00BD4FC7">
          <w:rPr>
            <w:color w:val="7B7B7B" w:themeColor="accent3" w:themeShade="BF"/>
            <w:sz w:val="20"/>
            <w:szCs w:val="20"/>
          </w:rPr>
          <w:fldChar w:fldCharType="begin"/>
        </w:r>
        <w:r w:rsidRPr="00BD4FC7">
          <w:rPr>
            <w:color w:val="7B7B7B" w:themeColor="accent3" w:themeShade="BF"/>
            <w:sz w:val="20"/>
            <w:szCs w:val="20"/>
          </w:rPr>
          <w:instrText xml:space="preserve"> PAGE   \* MERGEFORMAT </w:instrText>
        </w:r>
        <w:r w:rsidRPr="00BD4FC7">
          <w:rPr>
            <w:color w:val="7B7B7B" w:themeColor="accent3" w:themeShade="BF"/>
            <w:sz w:val="20"/>
            <w:szCs w:val="20"/>
          </w:rPr>
          <w:fldChar w:fldCharType="separate"/>
        </w:r>
        <w:r w:rsidRPr="00BD4FC7">
          <w:rPr>
            <w:noProof/>
            <w:color w:val="7B7B7B" w:themeColor="accent3" w:themeShade="BF"/>
            <w:sz w:val="20"/>
            <w:szCs w:val="20"/>
          </w:rPr>
          <w:t>2</w:t>
        </w:r>
        <w:r w:rsidRPr="00BD4FC7">
          <w:rPr>
            <w:noProof/>
            <w:color w:val="7B7B7B" w:themeColor="accent3" w:themeShade="B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405B" w14:textId="77777777" w:rsidR="00472BC4" w:rsidRDefault="00472BC4" w:rsidP="00B34351">
      <w:pPr>
        <w:spacing w:after="0" w:line="240" w:lineRule="auto"/>
      </w:pPr>
      <w:r>
        <w:separator/>
      </w:r>
    </w:p>
  </w:footnote>
  <w:footnote w:type="continuationSeparator" w:id="0">
    <w:p w14:paraId="62028CF3" w14:textId="77777777" w:rsidR="00472BC4" w:rsidRDefault="00472BC4" w:rsidP="00B34351">
      <w:pPr>
        <w:spacing w:after="0" w:line="240" w:lineRule="auto"/>
      </w:pPr>
      <w:r>
        <w:continuationSeparator/>
      </w:r>
    </w:p>
  </w:footnote>
  <w:footnote w:type="continuationNotice" w:id="1">
    <w:p w14:paraId="161768D0" w14:textId="77777777" w:rsidR="00472BC4" w:rsidRDefault="00472B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E1F"/>
    <w:multiLevelType w:val="hybridMultilevel"/>
    <w:tmpl w:val="4E64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66991"/>
    <w:multiLevelType w:val="hybridMultilevel"/>
    <w:tmpl w:val="6262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286C"/>
    <w:multiLevelType w:val="hybridMultilevel"/>
    <w:tmpl w:val="0704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04B8A"/>
    <w:multiLevelType w:val="hybridMultilevel"/>
    <w:tmpl w:val="58E4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D308E"/>
    <w:multiLevelType w:val="hybridMultilevel"/>
    <w:tmpl w:val="FE30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711FB"/>
    <w:multiLevelType w:val="hybridMultilevel"/>
    <w:tmpl w:val="A7DAC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F63D9"/>
    <w:multiLevelType w:val="hybridMultilevel"/>
    <w:tmpl w:val="96FA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1625F"/>
    <w:multiLevelType w:val="hybridMultilevel"/>
    <w:tmpl w:val="2A6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8434F"/>
    <w:multiLevelType w:val="hybridMultilevel"/>
    <w:tmpl w:val="D69480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731691"/>
    <w:multiLevelType w:val="hybridMultilevel"/>
    <w:tmpl w:val="EB70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35B43"/>
    <w:multiLevelType w:val="hybridMultilevel"/>
    <w:tmpl w:val="C172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0124E"/>
    <w:multiLevelType w:val="hybridMultilevel"/>
    <w:tmpl w:val="0346D70E"/>
    <w:lvl w:ilvl="0" w:tplc="E2C68C3A">
      <w:start w:val="1"/>
      <w:numFmt w:val="bullet"/>
      <w:pStyle w:val="TextboxText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2F6ECE"/>
    <w:multiLevelType w:val="hybridMultilevel"/>
    <w:tmpl w:val="46E056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7F2136"/>
    <w:multiLevelType w:val="hybridMultilevel"/>
    <w:tmpl w:val="74AEC6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D6332F"/>
    <w:multiLevelType w:val="hybridMultilevel"/>
    <w:tmpl w:val="A83A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3234"/>
    <w:multiLevelType w:val="hybridMultilevel"/>
    <w:tmpl w:val="797C0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061D8"/>
    <w:multiLevelType w:val="hybridMultilevel"/>
    <w:tmpl w:val="CCB2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B7D22"/>
    <w:multiLevelType w:val="hybridMultilevel"/>
    <w:tmpl w:val="CE3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33ECC"/>
    <w:multiLevelType w:val="hybridMultilevel"/>
    <w:tmpl w:val="A4AE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146B3"/>
    <w:multiLevelType w:val="hybridMultilevel"/>
    <w:tmpl w:val="D2BC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C5372"/>
    <w:multiLevelType w:val="hybridMultilevel"/>
    <w:tmpl w:val="0EFA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55D18"/>
    <w:multiLevelType w:val="hybridMultilevel"/>
    <w:tmpl w:val="7A1E6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6E78EA"/>
    <w:multiLevelType w:val="hybridMultilevel"/>
    <w:tmpl w:val="12C2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A0A60"/>
    <w:multiLevelType w:val="hybridMultilevel"/>
    <w:tmpl w:val="5DE486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3D2E5A68"/>
    <w:multiLevelType w:val="hybridMultilevel"/>
    <w:tmpl w:val="41F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74A5F"/>
    <w:multiLevelType w:val="hybridMultilevel"/>
    <w:tmpl w:val="A356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14D02"/>
    <w:multiLevelType w:val="hybridMultilevel"/>
    <w:tmpl w:val="F752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A56577"/>
    <w:multiLevelType w:val="hybridMultilevel"/>
    <w:tmpl w:val="9400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C07564"/>
    <w:multiLevelType w:val="hybridMultilevel"/>
    <w:tmpl w:val="B60E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5E2DE2"/>
    <w:multiLevelType w:val="multilevel"/>
    <w:tmpl w:val="E5FA6B98"/>
    <w:lvl w:ilvl="0">
      <w:start w:val="1"/>
      <w:numFmt w:val="decimal"/>
      <w:lvlText w:val="%1."/>
      <w:lvlJc w:val="left"/>
      <w:pPr>
        <w:ind w:left="720" w:hanging="360"/>
      </w:pPr>
    </w:lvl>
    <w:lvl w:ilvl="1">
      <w:start w:val="4"/>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5355357"/>
    <w:multiLevelType w:val="multilevel"/>
    <w:tmpl w:val="E5FA6B98"/>
    <w:lvl w:ilvl="0">
      <w:start w:val="1"/>
      <w:numFmt w:val="decimal"/>
      <w:lvlText w:val="%1."/>
      <w:lvlJc w:val="left"/>
      <w:pPr>
        <w:ind w:left="720" w:hanging="360"/>
      </w:pPr>
    </w:lvl>
    <w:lvl w:ilvl="1">
      <w:start w:val="4"/>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F70DD7"/>
    <w:multiLevelType w:val="hybridMultilevel"/>
    <w:tmpl w:val="292012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9A80286"/>
    <w:multiLevelType w:val="hybridMultilevel"/>
    <w:tmpl w:val="E578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C214C"/>
    <w:multiLevelType w:val="hybridMultilevel"/>
    <w:tmpl w:val="53E4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9E64B7"/>
    <w:multiLevelType w:val="hybridMultilevel"/>
    <w:tmpl w:val="0542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74B186D"/>
    <w:multiLevelType w:val="hybridMultilevel"/>
    <w:tmpl w:val="9AB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70A69"/>
    <w:multiLevelType w:val="hybridMultilevel"/>
    <w:tmpl w:val="207A64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446004"/>
    <w:multiLevelType w:val="hybridMultilevel"/>
    <w:tmpl w:val="889062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9F6FA5"/>
    <w:multiLevelType w:val="hybridMultilevel"/>
    <w:tmpl w:val="A8B0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FF258B"/>
    <w:multiLevelType w:val="hybridMultilevel"/>
    <w:tmpl w:val="20B2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5740A6"/>
    <w:multiLevelType w:val="hybridMultilevel"/>
    <w:tmpl w:val="E2D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067589"/>
    <w:multiLevelType w:val="hybridMultilevel"/>
    <w:tmpl w:val="9E8029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5D39286F"/>
    <w:multiLevelType w:val="hybridMultilevel"/>
    <w:tmpl w:val="AA0E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14203C"/>
    <w:multiLevelType w:val="hybridMultilevel"/>
    <w:tmpl w:val="C6B0E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241E6F"/>
    <w:multiLevelType w:val="hybridMultilevel"/>
    <w:tmpl w:val="9202FB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BEA316C"/>
    <w:multiLevelType w:val="hybridMultilevel"/>
    <w:tmpl w:val="5F38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EB4869"/>
    <w:multiLevelType w:val="hybridMultilevel"/>
    <w:tmpl w:val="6D56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141C5"/>
    <w:multiLevelType w:val="hybridMultilevel"/>
    <w:tmpl w:val="C81A0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2296C2F"/>
    <w:multiLevelType w:val="multilevel"/>
    <w:tmpl w:val="2244D77A"/>
    <w:lvl w:ilvl="0">
      <w:start w:val="2"/>
      <w:numFmt w:val="decimal"/>
      <w:lvlText w:val="%1"/>
      <w:lvlJc w:val="left"/>
      <w:pPr>
        <w:ind w:left="696" w:hanging="577"/>
      </w:pPr>
      <w:rPr>
        <w:rFonts w:hint="default"/>
        <w:lang w:val="en-US" w:eastAsia="en-US" w:bidi="en-US"/>
      </w:rPr>
    </w:lvl>
    <w:lvl w:ilvl="1">
      <w:numFmt w:val="decimal"/>
      <w:lvlText w:val="%1.%2"/>
      <w:lvlJc w:val="left"/>
      <w:pPr>
        <w:ind w:left="696" w:hanging="577"/>
      </w:pPr>
      <w:rPr>
        <w:rFonts w:hint="default"/>
        <w:b/>
        <w:bCs/>
        <w:spacing w:val="-1"/>
        <w:w w:val="99"/>
        <w:lang w:val="en-US" w:eastAsia="en-US" w:bidi="en-US"/>
      </w:rPr>
    </w:lvl>
    <w:lvl w:ilvl="2">
      <w:start w:val="1"/>
      <w:numFmt w:val="decimal"/>
      <w:lvlText w:val="%1.%2.%3"/>
      <w:lvlJc w:val="left"/>
      <w:pPr>
        <w:ind w:left="1471" w:hanging="776"/>
      </w:pPr>
      <w:rPr>
        <w:rFonts w:ascii="Calibri" w:eastAsia="Calibri" w:hAnsi="Calibri" w:cs="Calibri" w:hint="default"/>
        <w:b/>
        <w:bCs/>
        <w:spacing w:val="-2"/>
        <w:w w:val="100"/>
        <w:sz w:val="22"/>
        <w:szCs w:val="22"/>
        <w:lang w:val="en-US" w:eastAsia="en-US" w:bidi="en-US"/>
      </w:rPr>
    </w:lvl>
    <w:lvl w:ilvl="3">
      <w:numFmt w:val="bullet"/>
      <w:lvlText w:val="•"/>
      <w:lvlJc w:val="left"/>
      <w:pPr>
        <w:ind w:left="3346" w:hanging="776"/>
      </w:pPr>
      <w:rPr>
        <w:rFonts w:hint="default"/>
        <w:lang w:val="en-US" w:eastAsia="en-US" w:bidi="en-US"/>
      </w:rPr>
    </w:lvl>
    <w:lvl w:ilvl="4">
      <w:numFmt w:val="bullet"/>
      <w:lvlText w:val="•"/>
      <w:lvlJc w:val="left"/>
      <w:pPr>
        <w:ind w:left="4280" w:hanging="776"/>
      </w:pPr>
      <w:rPr>
        <w:rFonts w:hint="default"/>
        <w:lang w:val="en-US" w:eastAsia="en-US" w:bidi="en-US"/>
      </w:rPr>
    </w:lvl>
    <w:lvl w:ilvl="5">
      <w:numFmt w:val="bullet"/>
      <w:lvlText w:val="•"/>
      <w:lvlJc w:val="left"/>
      <w:pPr>
        <w:ind w:left="5213" w:hanging="776"/>
      </w:pPr>
      <w:rPr>
        <w:rFonts w:hint="default"/>
        <w:lang w:val="en-US" w:eastAsia="en-US" w:bidi="en-US"/>
      </w:rPr>
    </w:lvl>
    <w:lvl w:ilvl="6">
      <w:numFmt w:val="bullet"/>
      <w:lvlText w:val="•"/>
      <w:lvlJc w:val="left"/>
      <w:pPr>
        <w:ind w:left="6146" w:hanging="776"/>
      </w:pPr>
      <w:rPr>
        <w:rFonts w:hint="default"/>
        <w:lang w:val="en-US" w:eastAsia="en-US" w:bidi="en-US"/>
      </w:rPr>
    </w:lvl>
    <w:lvl w:ilvl="7">
      <w:numFmt w:val="bullet"/>
      <w:lvlText w:val="•"/>
      <w:lvlJc w:val="left"/>
      <w:pPr>
        <w:ind w:left="7080" w:hanging="776"/>
      </w:pPr>
      <w:rPr>
        <w:rFonts w:hint="default"/>
        <w:lang w:val="en-US" w:eastAsia="en-US" w:bidi="en-US"/>
      </w:rPr>
    </w:lvl>
    <w:lvl w:ilvl="8">
      <w:numFmt w:val="bullet"/>
      <w:lvlText w:val="•"/>
      <w:lvlJc w:val="left"/>
      <w:pPr>
        <w:ind w:left="8013" w:hanging="776"/>
      </w:pPr>
      <w:rPr>
        <w:rFonts w:hint="default"/>
        <w:lang w:val="en-US" w:eastAsia="en-US" w:bidi="en-US"/>
      </w:rPr>
    </w:lvl>
  </w:abstractNum>
  <w:abstractNum w:abstractNumId="49" w15:restartNumberingAfterBreak="0">
    <w:nsid w:val="74A53CBA"/>
    <w:multiLevelType w:val="hybridMultilevel"/>
    <w:tmpl w:val="D440313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59B068E"/>
    <w:multiLevelType w:val="hybridMultilevel"/>
    <w:tmpl w:val="650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7321F7"/>
    <w:multiLevelType w:val="hybridMultilevel"/>
    <w:tmpl w:val="9690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CD005E"/>
    <w:multiLevelType w:val="hybridMultilevel"/>
    <w:tmpl w:val="99CA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705510">
    <w:abstractNumId w:val="18"/>
  </w:num>
  <w:num w:numId="2" w16cid:durableId="1316377496">
    <w:abstractNumId w:val="23"/>
  </w:num>
  <w:num w:numId="3" w16cid:durableId="1711953192">
    <w:abstractNumId w:val="9"/>
  </w:num>
  <w:num w:numId="4" w16cid:durableId="259140730">
    <w:abstractNumId w:val="2"/>
  </w:num>
  <w:num w:numId="5" w16cid:durableId="2087258242">
    <w:abstractNumId w:val="11"/>
  </w:num>
  <w:num w:numId="6" w16cid:durableId="304506397">
    <w:abstractNumId w:val="28"/>
  </w:num>
  <w:num w:numId="7" w16cid:durableId="1502622176">
    <w:abstractNumId w:val="14"/>
  </w:num>
  <w:num w:numId="8" w16cid:durableId="2134203438">
    <w:abstractNumId w:val="3"/>
  </w:num>
  <w:num w:numId="9" w16cid:durableId="1986935124">
    <w:abstractNumId w:val="4"/>
  </w:num>
  <w:num w:numId="10" w16cid:durableId="192379341">
    <w:abstractNumId w:val="1"/>
  </w:num>
  <w:num w:numId="11" w16cid:durableId="305286095">
    <w:abstractNumId w:val="0"/>
  </w:num>
  <w:num w:numId="12" w16cid:durableId="1930500249">
    <w:abstractNumId w:val="49"/>
  </w:num>
  <w:num w:numId="13" w16cid:durableId="1810509621">
    <w:abstractNumId w:val="15"/>
  </w:num>
  <w:num w:numId="14" w16cid:durableId="81994238">
    <w:abstractNumId w:val="29"/>
  </w:num>
  <w:num w:numId="15" w16cid:durableId="590358344">
    <w:abstractNumId w:val="24"/>
  </w:num>
  <w:num w:numId="16" w16cid:durableId="961689225">
    <w:abstractNumId w:val="33"/>
  </w:num>
  <w:num w:numId="17" w16cid:durableId="797992390">
    <w:abstractNumId w:val="19"/>
  </w:num>
  <w:num w:numId="18" w16cid:durableId="1283345326">
    <w:abstractNumId w:val="12"/>
  </w:num>
  <w:num w:numId="19" w16cid:durableId="1999386198">
    <w:abstractNumId w:val="16"/>
  </w:num>
  <w:num w:numId="20" w16cid:durableId="898513028">
    <w:abstractNumId w:val="46"/>
  </w:num>
  <w:num w:numId="21" w16cid:durableId="1608730496">
    <w:abstractNumId w:val="17"/>
  </w:num>
  <w:num w:numId="22" w16cid:durableId="1940675719">
    <w:abstractNumId w:val="52"/>
  </w:num>
  <w:num w:numId="23" w16cid:durableId="687755951">
    <w:abstractNumId w:val="25"/>
  </w:num>
  <w:num w:numId="24" w16cid:durableId="38168270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991054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235550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4024122">
    <w:abstractNumId w:val="26"/>
  </w:num>
  <w:num w:numId="28" w16cid:durableId="1060024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2528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153058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8942885">
    <w:abstractNumId w:val="8"/>
  </w:num>
  <w:num w:numId="32" w16cid:durableId="1608613097">
    <w:abstractNumId w:val="40"/>
  </w:num>
  <w:num w:numId="33" w16cid:durableId="1162550506">
    <w:abstractNumId w:val="47"/>
  </w:num>
  <w:num w:numId="34" w16cid:durableId="1935892455">
    <w:abstractNumId w:val="50"/>
  </w:num>
  <w:num w:numId="35" w16cid:durableId="49379605">
    <w:abstractNumId w:val="39"/>
  </w:num>
  <w:num w:numId="36" w16cid:durableId="857541889">
    <w:abstractNumId w:val="6"/>
  </w:num>
  <w:num w:numId="37" w16cid:durableId="245579748">
    <w:abstractNumId w:val="27"/>
  </w:num>
  <w:num w:numId="38" w16cid:durableId="1759906778">
    <w:abstractNumId w:val="45"/>
  </w:num>
  <w:num w:numId="39" w16cid:durableId="947658755">
    <w:abstractNumId w:val="35"/>
  </w:num>
  <w:num w:numId="40" w16cid:durableId="117846964">
    <w:abstractNumId w:val="42"/>
  </w:num>
  <w:num w:numId="41" w16cid:durableId="308753789">
    <w:abstractNumId w:val="41"/>
  </w:num>
  <w:num w:numId="42" w16cid:durableId="948513208">
    <w:abstractNumId w:val="21"/>
  </w:num>
  <w:num w:numId="43" w16cid:durableId="221259904">
    <w:abstractNumId w:val="32"/>
  </w:num>
  <w:num w:numId="44" w16cid:durableId="1538663205">
    <w:abstractNumId w:val="37"/>
  </w:num>
  <w:num w:numId="45" w16cid:durableId="897979730">
    <w:abstractNumId w:val="43"/>
  </w:num>
  <w:num w:numId="46" w16cid:durableId="1899396858">
    <w:abstractNumId w:val="7"/>
  </w:num>
  <w:num w:numId="47" w16cid:durableId="1385828868">
    <w:abstractNumId w:val="38"/>
  </w:num>
  <w:num w:numId="48" w16cid:durableId="1674453149">
    <w:abstractNumId w:val="48"/>
  </w:num>
  <w:num w:numId="49" w16cid:durableId="1519390765">
    <w:abstractNumId w:val="30"/>
  </w:num>
  <w:num w:numId="50" w16cid:durableId="1830364686">
    <w:abstractNumId w:val="10"/>
  </w:num>
  <w:num w:numId="51" w16cid:durableId="436564349">
    <w:abstractNumId w:val="5"/>
  </w:num>
  <w:num w:numId="52" w16cid:durableId="1461222766">
    <w:abstractNumId w:val="20"/>
  </w:num>
  <w:num w:numId="53" w16cid:durableId="1056901645">
    <w:abstractNumId w:val="22"/>
  </w:num>
  <w:num w:numId="54" w16cid:durableId="1882936148">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54E67"/>
    <w:rsid w:val="00000EC3"/>
    <w:rsid w:val="000016A6"/>
    <w:rsid w:val="00004709"/>
    <w:rsid w:val="000063F3"/>
    <w:rsid w:val="0000642D"/>
    <w:rsid w:val="00006491"/>
    <w:rsid w:val="000073CF"/>
    <w:rsid w:val="00007445"/>
    <w:rsid w:val="00010BDA"/>
    <w:rsid w:val="0001250B"/>
    <w:rsid w:val="000138AB"/>
    <w:rsid w:val="00013D03"/>
    <w:rsid w:val="00013EF7"/>
    <w:rsid w:val="0001497A"/>
    <w:rsid w:val="000167F4"/>
    <w:rsid w:val="000173F9"/>
    <w:rsid w:val="00017698"/>
    <w:rsid w:val="00017971"/>
    <w:rsid w:val="00017E93"/>
    <w:rsid w:val="00020CD1"/>
    <w:rsid w:val="000212D2"/>
    <w:rsid w:val="00021356"/>
    <w:rsid w:val="00022209"/>
    <w:rsid w:val="000223BC"/>
    <w:rsid w:val="00022C6C"/>
    <w:rsid w:val="00023FF5"/>
    <w:rsid w:val="0002467E"/>
    <w:rsid w:val="00024733"/>
    <w:rsid w:val="00026751"/>
    <w:rsid w:val="0002693F"/>
    <w:rsid w:val="00027441"/>
    <w:rsid w:val="000304E2"/>
    <w:rsid w:val="000320A8"/>
    <w:rsid w:val="00032726"/>
    <w:rsid w:val="0003276A"/>
    <w:rsid w:val="000345F7"/>
    <w:rsid w:val="000361B6"/>
    <w:rsid w:val="0003675A"/>
    <w:rsid w:val="00036C9C"/>
    <w:rsid w:val="00040178"/>
    <w:rsid w:val="00040C38"/>
    <w:rsid w:val="00040C75"/>
    <w:rsid w:val="0004275B"/>
    <w:rsid w:val="00044CA9"/>
    <w:rsid w:val="000461FD"/>
    <w:rsid w:val="00052E39"/>
    <w:rsid w:val="00053D6B"/>
    <w:rsid w:val="00053E68"/>
    <w:rsid w:val="00053F93"/>
    <w:rsid w:val="00056A4F"/>
    <w:rsid w:val="00056BC4"/>
    <w:rsid w:val="00056D6F"/>
    <w:rsid w:val="00057046"/>
    <w:rsid w:val="00057523"/>
    <w:rsid w:val="0006176A"/>
    <w:rsid w:val="00061B86"/>
    <w:rsid w:val="00062514"/>
    <w:rsid w:val="00062705"/>
    <w:rsid w:val="00064004"/>
    <w:rsid w:val="0006515D"/>
    <w:rsid w:val="000659B1"/>
    <w:rsid w:val="0006711A"/>
    <w:rsid w:val="00067B27"/>
    <w:rsid w:val="00067CDB"/>
    <w:rsid w:val="00067FDA"/>
    <w:rsid w:val="0007155A"/>
    <w:rsid w:val="000723C3"/>
    <w:rsid w:val="000738C7"/>
    <w:rsid w:val="00073D9A"/>
    <w:rsid w:val="00077A31"/>
    <w:rsid w:val="00077FA4"/>
    <w:rsid w:val="000810A3"/>
    <w:rsid w:val="000818A1"/>
    <w:rsid w:val="00081E6B"/>
    <w:rsid w:val="00082A0D"/>
    <w:rsid w:val="00084E71"/>
    <w:rsid w:val="0008701A"/>
    <w:rsid w:val="000873F5"/>
    <w:rsid w:val="00087425"/>
    <w:rsid w:val="00087F7A"/>
    <w:rsid w:val="00091390"/>
    <w:rsid w:val="0009188A"/>
    <w:rsid w:val="00093E18"/>
    <w:rsid w:val="00094025"/>
    <w:rsid w:val="0009477D"/>
    <w:rsid w:val="000951D9"/>
    <w:rsid w:val="00095F05"/>
    <w:rsid w:val="0009680C"/>
    <w:rsid w:val="00097E81"/>
    <w:rsid w:val="000A175A"/>
    <w:rsid w:val="000A18EA"/>
    <w:rsid w:val="000A2B0B"/>
    <w:rsid w:val="000A3B26"/>
    <w:rsid w:val="000A405A"/>
    <w:rsid w:val="000A430D"/>
    <w:rsid w:val="000A4455"/>
    <w:rsid w:val="000A454C"/>
    <w:rsid w:val="000A5045"/>
    <w:rsid w:val="000A53C3"/>
    <w:rsid w:val="000A65B2"/>
    <w:rsid w:val="000A7031"/>
    <w:rsid w:val="000B08C1"/>
    <w:rsid w:val="000B1159"/>
    <w:rsid w:val="000B289E"/>
    <w:rsid w:val="000B3994"/>
    <w:rsid w:val="000B3BC4"/>
    <w:rsid w:val="000B3F87"/>
    <w:rsid w:val="000B67C5"/>
    <w:rsid w:val="000B6BD2"/>
    <w:rsid w:val="000C0399"/>
    <w:rsid w:val="000C1EA5"/>
    <w:rsid w:val="000C423E"/>
    <w:rsid w:val="000C45F3"/>
    <w:rsid w:val="000C46C9"/>
    <w:rsid w:val="000C6E49"/>
    <w:rsid w:val="000C73E2"/>
    <w:rsid w:val="000C7D69"/>
    <w:rsid w:val="000C7DD6"/>
    <w:rsid w:val="000D0F62"/>
    <w:rsid w:val="000D1709"/>
    <w:rsid w:val="000D1913"/>
    <w:rsid w:val="000D1A99"/>
    <w:rsid w:val="000D1C60"/>
    <w:rsid w:val="000D2839"/>
    <w:rsid w:val="000D4221"/>
    <w:rsid w:val="000D4F8E"/>
    <w:rsid w:val="000D536F"/>
    <w:rsid w:val="000D53D6"/>
    <w:rsid w:val="000D5940"/>
    <w:rsid w:val="000D6186"/>
    <w:rsid w:val="000D6C38"/>
    <w:rsid w:val="000D73F5"/>
    <w:rsid w:val="000D789D"/>
    <w:rsid w:val="000D7BC2"/>
    <w:rsid w:val="000E016E"/>
    <w:rsid w:val="000E1F4F"/>
    <w:rsid w:val="000E2E73"/>
    <w:rsid w:val="000E3E1F"/>
    <w:rsid w:val="000E4F2C"/>
    <w:rsid w:val="000E4F7C"/>
    <w:rsid w:val="000E6FE7"/>
    <w:rsid w:val="000F0167"/>
    <w:rsid w:val="000F053A"/>
    <w:rsid w:val="000F0668"/>
    <w:rsid w:val="000F0A49"/>
    <w:rsid w:val="000F158B"/>
    <w:rsid w:val="000F394D"/>
    <w:rsid w:val="000F40B5"/>
    <w:rsid w:val="000F43B5"/>
    <w:rsid w:val="000F523A"/>
    <w:rsid w:val="000F5668"/>
    <w:rsid w:val="000F5F41"/>
    <w:rsid w:val="000F6652"/>
    <w:rsid w:val="000F6B50"/>
    <w:rsid w:val="000F7026"/>
    <w:rsid w:val="000F777C"/>
    <w:rsid w:val="00102AB1"/>
    <w:rsid w:val="00104163"/>
    <w:rsid w:val="001048DD"/>
    <w:rsid w:val="00104B0D"/>
    <w:rsid w:val="00105008"/>
    <w:rsid w:val="00105DE5"/>
    <w:rsid w:val="00110207"/>
    <w:rsid w:val="00111301"/>
    <w:rsid w:val="00111825"/>
    <w:rsid w:val="00111B49"/>
    <w:rsid w:val="001126CF"/>
    <w:rsid w:val="00113043"/>
    <w:rsid w:val="001136A5"/>
    <w:rsid w:val="00113723"/>
    <w:rsid w:val="0011385E"/>
    <w:rsid w:val="00113DE0"/>
    <w:rsid w:val="00113EBF"/>
    <w:rsid w:val="001147CE"/>
    <w:rsid w:val="001148FC"/>
    <w:rsid w:val="00120343"/>
    <w:rsid w:val="00120C0D"/>
    <w:rsid w:val="00121FA4"/>
    <w:rsid w:val="001246B1"/>
    <w:rsid w:val="001251BB"/>
    <w:rsid w:val="001261B1"/>
    <w:rsid w:val="00127122"/>
    <w:rsid w:val="0013053D"/>
    <w:rsid w:val="00130A31"/>
    <w:rsid w:val="001310B6"/>
    <w:rsid w:val="0013163E"/>
    <w:rsid w:val="00131707"/>
    <w:rsid w:val="001325A5"/>
    <w:rsid w:val="00132609"/>
    <w:rsid w:val="0013282E"/>
    <w:rsid w:val="00132A17"/>
    <w:rsid w:val="001357CB"/>
    <w:rsid w:val="00135CF1"/>
    <w:rsid w:val="00136082"/>
    <w:rsid w:val="001364B7"/>
    <w:rsid w:val="00136656"/>
    <w:rsid w:val="0013718F"/>
    <w:rsid w:val="00137930"/>
    <w:rsid w:val="0014008C"/>
    <w:rsid w:val="00140652"/>
    <w:rsid w:val="00140B48"/>
    <w:rsid w:val="00140C13"/>
    <w:rsid w:val="00141297"/>
    <w:rsid w:val="001416D6"/>
    <w:rsid w:val="001416ED"/>
    <w:rsid w:val="00141C1A"/>
    <w:rsid w:val="00142271"/>
    <w:rsid w:val="001430CA"/>
    <w:rsid w:val="00146C6D"/>
    <w:rsid w:val="00146CA5"/>
    <w:rsid w:val="00147AD4"/>
    <w:rsid w:val="00147E83"/>
    <w:rsid w:val="00147FF0"/>
    <w:rsid w:val="00153D48"/>
    <w:rsid w:val="001543A5"/>
    <w:rsid w:val="001544BE"/>
    <w:rsid w:val="0015644C"/>
    <w:rsid w:val="0015659C"/>
    <w:rsid w:val="001569EE"/>
    <w:rsid w:val="001572FC"/>
    <w:rsid w:val="001573C4"/>
    <w:rsid w:val="001573EA"/>
    <w:rsid w:val="00157759"/>
    <w:rsid w:val="00157792"/>
    <w:rsid w:val="00157EB5"/>
    <w:rsid w:val="001600F2"/>
    <w:rsid w:val="00161AE2"/>
    <w:rsid w:val="001622B9"/>
    <w:rsid w:val="00163CF6"/>
    <w:rsid w:val="001668A9"/>
    <w:rsid w:val="00166FEB"/>
    <w:rsid w:val="001675E4"/>
    <w:rsid w:val="00173BDF"/>
    <w:rsid w:val="00174EE5"/>
    <w:rsid w:val="001752CF"/>
    <w:rsid w:val="00176404"/>
    <w:rsid w:val="00180C99"/>
    <w:rsid w:val="00180EF3"/>
    <w:rsid w:val="00180F8E"/>
    <w:rsid w:val="00181540"/>
    <w:rsid w:val="00185A46"/>
    <w:rsid w:val="001867DE"/>
    <w:rsid w:val="001873C5"/>
    <w:rsid w:val="00187CEF"/>
    <w:rsid w:val="00187D6D"/>
    <w:rsid w:val="00190089"/>
    <w:rsid w:val="00190EBA"/>
    <w:rsid w:val="001911FE"/>
    <w:rsid w:val="001928E1"/>
    <w:rsid w:val="00192C4A"/>
    <w:rsid w:val="0019371B"/>
    <w:rsid w:val="001956E9"/>
    <w:rsid w:val="00196518"/>
    <w:rsid w:val="001967AB"/>
    <w:rsid w:val="00196FF0"/>
    <w:rsid w:val="0019790F"/>
    <w:rsid w:val="00197C89"/>
    <w:rsid w:val="001A0AA8"/>
    <w:rsid w:val="001A2836"/>
    <w:rsid w:val="001A36C0"/>
    <w:rsid w:val="001A3A43"/>
    <w:rsid w:val="001A3F04"/>
    <w:rsid w:val="001A53E9"/>
    <w:rsid w:val="001A64B2"/>
    <w:rsid w:val="001A6AE8"/>
    <w:rsid w:val="001A6B6D"/>
    <w:rsid w:val="001A7B2B"/>
    <w:rsid w:val="001A7CE1"/>
    <w:rsid w:val="001B081C"/>
    <w:rsid w:val="001B17E2"/>
    <w:rsid w:val="001B2911"/>
    <w:rsid w:val="001B3777"/>
    <w:rsid w:val="001B3D21"/>
    <w:rsid w:val="001B4543"/>
    <w:rsid w:val="001B665C"/>
    <w:rsid w:val="001B7070"/>
    <w:rsid w:val="001B77E8"/>
    <w:rsid w:val="001B7C10"/>
    <w:rsid w:val="001C0B09"/>
    <w:rsid w:val="001C23AC"/>
    <w:rsid w:val="001C2AF8"/>
    <w:rsid w:val="001C2DDB"/>
    <w:rsid w:val="001C3B06"/>
    <w:rsid w:val="001C4CC1"/>
    <w:rsid w:val="001C4EAC"/>
    <w:rsid w:val="001C6486"/>
    <w:rsid w:val="001C7650"/>
    <w:rsid w:val="001D13EE"/>
    <w:rsid w:val="001D28CE"/>
    <w:rsid w:val="001D39C6"/>
    <w:rsid w:val="001E0840"/>
    <w:rsid w:val="001E2905"/>
    <w:rsid w:val="001E2BD3"/>
    <w:rsid w:val="001E35DA"/>
    <w:rsid w:val="001E5A26"/>
    <w:rsid w:val="001E63E8"/>
    <w:rsid w:val="001E7179"/>
    <w:rsid w:val="001F3EC0"/>
    <w:rsid w:val="001F574F"/>
    <w:rsid w:val="001F7293"/>
    <w:rsid w:val="001F74AF"/>
    <w:rsid w:val="002010D8"/>
    <w:rsid w:val="00201614"/>
    <w:rsid w:val="00201743"/>
    <w:rsid w:val="00201B59"/>
    <w:rsid w:val="00202049"/>
    <w:rsid w:val="0020206E"/>
    <w:rsid w:val="002026EC"/>
    <w:rsid w:val="00203307"/>
    <w:rsid w:val="00203360"/>
    <w:rsid w:val="00204770"/>
    <w:rsid w:val="002056D0"/>
    <w:rsid w:val="00206C36"/>
    <w:rsid w:val="00210B1A"/>
    <w:rsid w:val="00210EC8"/>
    <w:rsid w:val="00211041"/>
    <w:rsid w:val="002111B6"/>
    <w:rsid w:val="00211AF7"/>
    <w:rsid w:val="00211CF3"/>
    <w:rsid w:val="002121E4"/>
    <w:rsid w:val="00213E91"/>
    <w:rsid w:val="0021452C"/>
    <w:rsid w:val="00215D0E"/>
    <w:rsid w:val="00216F26"/>
    <w:rsid w:val="002170AA"/>
    <w:rsid w:val="002219A8"/>
    <w:rsid w:val="0022415A"/>
    <w:rsid w:val="0022625A"/>
    <w:rsid w:val="00226A72"/>
    <w:rsid w:val="00227528"/>
    <w:rsid w:val="00227BC0"/>
    <w:rsid w:val="002305DF"/>
    <w:rsid w:val="0023286F"/>
    <w:rsid w:val="002334C8"/>
    <w:rsid w:val="00234738"/>
    <w:rsid w:val="00235DCF"/>
    <w:rsid w:val="00235E92"/>
    <w:rsid w:val="002372D2"/>
    <w:rsid w:val="00240001"/>
    <w:rsid w:val="00240E7C"/>
    <w:rsid w:val="00241F6A"/>
    <w:rsid w:val="00242892"/>
    <w:rsid w:val="00242A6A"/>
    <w:rsid w:val="00242B53"/>
    <w:rsid w:val="00243AD9"/>
    <w:rsid w:val="00244BE7"/>
    <w:rsid w:val="00244CA8"/>
    <w:rsid w:val="002456AC"/>
    <w:rsid w:val="002459A0"/>
    <w:rsid w:val="00246E17"/>
    <w:rsid w:val="002501E7"/>
    <w:rsid w:val="00250574"/>
    <w:rsid w:val="002508EB"/>
    <w:rsid w:val="00250A85"/>
    <w:rsid w:val="00252085"/>
    <w:rsid w:val="00252C92"/>
    <w:rsid w:val="00254E35"/>
    <w:rsid w:val="00257238"/>
    <w:rsid w:val="00257569"/>
    <w:rsid w:val="00260350"/>
    <w:rsid w:val="00261ECF"/>
    <w:rsid w:val="00262445"/>
    <w:rsid w:val="00262C7E"/>
    <w:rsid w:val="0026372A"/>
    <w:rsid w:val="002642D2"/>
    <w:rsid w:val="00265068"/>
    <w:rsid w:val="00265529"/>
    <w:rsid w:val="00265585"/>
    <w:rsid w:val="00265AB7"/>
    <w:rsid w:val="00265BA5"/>
    <w:rsid w:val="00266374"/>
    <w:rsid w:val="00266BF1"/>
    <w:rsid w:val="00266D9B"/>
    <w:rsid w:val="00267935"/>
    <w:rsid w:val="0027002C"/>
    <w:rsid w:val="002706F8"/>
    <w:rsid w:val="002721EE"/>
    <w:rsid w:val="00275A78"/>
    <w:rsid w:val="00275C64"/>
    <w:rsid w:val="00275D33"/>
    <w:rsid w:val="002777A0"/>
    <w:rsid w:val="00280F04"/>
    <w:rsid w:val="00281A2B"/>
    <w:rsid w:val="00282919"/>
    <w:rsid w:val="002834BF"/>
    <w:rsid w:val="002851ED"/>
    <w:rsid w:val="002852B4"/>
    <w:rsid w:val="002865A7"/>
    <w:rsid w:val="00286CCB"/>
    <w:rsid w:val="00292559"/>
    <w:rsid w:val="00292853"/>
    <w:rsid w:val="00292F6C"/>
    <w:rsid w:val="002932AD"/>
    <w:rsid w:val="002956C1"/>
    <w:rsid w:val="00296B93"/>
    <w:rsid w:val="00296E38"/>
    <w:rsid w:val="002A0360"/>
    <w:rsid w:val="002A25C6"/>
    <w:rsid w:val="002A275D"/>
    <w:rsid w:val="002A2A05"/>
    <w:rsid w:val="002A2F02"/>
    <w:rsid w:val="002A4025"/>
    <w:rsid w:val="002A4FB2"/>
    <w:rsid w:val="002A629B"/>
    <w:rsid w:val="002A6D7D"/>
    <w:rsid w:val="002A6F69"/>
    <w:rsid w:val="002A70E2"/>
    <w:rsid w:val="002A7D69"/>
    <w:rsid w:val="002A7E55"/>
    <w:rsid w:val="002B12B0"/>
    <w:rsid w:val="002B1934"/>
    <w:rsid w:val="002B2643"/>
    <w:rsid w:val="002B3475"/>
    <w:rsid w:val="002B41C6"/>
    <w:rsid w:val="002B5C40"/>
    <w:rsid w:val="002B722D"/>
    <w:rsid w:val="002B7A7B"/>
    <w:rsid w:val="002C0DA4"/>
    <w:rsid w:val="002C1787"/>
    <w:rsid w:val="002C2C2B"/>
    <w:rsid w:val="002C2E29"/>
    <w:rsid w:val="002C3163"/>
    <w:rsid w:val="002C3D4E"/>
    <w:rsid w:val="002C5080"/>
    <w:rsid w:val="002C6044"/>
    <w:rsid w:val="002C696E"/>
    <w:rsid w:val="002D1F6E"/>
    <w:rsid w:val="002D226C"/>
    <w:rsid w:val="002D24E4"/>
    <w:rsid w:val="002D318C"/>
    <w:rsid w:val="002E0009"/>
    <w:rsid w:val="002E0310"/>
    <w:rsid w:val="002E05A6"/>
    <w:rsid w:val="002E1088"/>
    <w:rsid w:val="002E127C"/>
    <w:rsid w:val="002E2479"/>
    <w:rsid w:val="002E2EC6"/>
    <w:rsid w:val="002E3129"/>
    <w:rsid w:val="002E36A4"/>
    <w:rsid w:val="002E3F21"/>
    <w:rsid w:val="002E3F75"/>
    <w:rsid w:val="002E7333"/>
    <w:rsid w:val="002F034D"/>
    <w:rsid w:val="002F0E45"/>
    <w:rsid w:val="002F13DA"/>
    <w:rsid w:val="002F3F36"/>
    <w:rsid w:val="002F401E"/>
    <w:rsid w:val="002F458C"/>
    <w:rsid w:val="002F4B57"/>
    <w:rsid w:val="002F4E78"/>
    <w:rsid w:val="002F59C2"/>
    <w:rsid w:val="002F5E54"/>
    <w:rsid w:val="00300284"/>
    <w:rsid w:val="003002E2"/>
    <w:rsid w:val="00300708"/>
    <w:rsid w:val="00300935"/>
    <w:rsid w:val="003020CB"/>
    <w:rsid w:val="003021B5"/>
    <w:rsid w:val="003025E0"/>
    <w:rsid w:val="003042D5"/>
    <w:rsid w:val="00305943"/>
    <w:rsid w:val="003064C2"/>
    <w:rsid w:val="00306DF1"/>
    <w:rsid w:val="00307A1E"/>
    <w:rsid w:val="0031131F"/>
    <w:rsid w:val="00311A95"/>
    <w:rsid w:val="00311E79"/>
    <w:rsid w:val="00312974"/>
    <w:rsid w:val="00313591"/>
    <w:rsid w:val="00313DCD"/>
    <w:rsid w:val="00313E12"/>
    <w:rsid w:val="00313E2A"/>
    <w:rsid w:val="003170D8"/>
    <w:rsid w:val="00321CD3"/>
    <w:rsid w:val="00323347"/>
    <w:rsid w:val="00323396"/>
    <w:rsid w:val="0032391D"/>
    <w:rsid w:val="003239D8"/>
    <w:rsid w:val="00325730"/>
    <w:rsid w:val="003267D3"/>
    <w:rsid w:val="00326F74"/>
    <w:rsid w:val="0032725A"/>
    <w:rsid w:val="003273C1"/>
    <w:rsid w:val="0032779F"/>
    <w:rsid w:val="003304E2"/>
    <w:rsid w:val="00330AD1"/>
    <w:rsid w:val="00330B78"/>
    <w:rsid w:val="00331323"/>
    <w:rsid w:val="003322C7"/>
    <w:rsid w:val="00332753"/>
    <w:rsid w:val="00332982"/>
    <w:rsid w:val="00333AC0"/>
    <w:rsid w:val="003346F3"/>
    <w:rsid w:val="00334B4B"/>
    <w:rsid w:val="0033518D"/>
    <w:rsid w:val="0033689B"/>
    <w:rsid w:val="003400DE"/>
    <w:rsid w:val="00340539"/>
    <w:rsid w:val="00340849"/>
    <w:rsid w:val="00340D34"/>
    <w:rsid w:val="00342D8B"/>
    <w:rsid w:val="003430D6"/>
    <w:rsid w:val="003444BD"/>
    <w:rsid w:val="003448AA"/>
    <w:rsid w:val="00345464"/>
    <w:rsid w:val="00346306"/>
    <w:rsid w:val="003464D8"/>
    <w:rsid w:val="003475D0"/>
    <w:rsid w:val="00347C19"/>
    <w:rsid w:val="00350636"/>
    <w:rsid w:val="00351AAB"/>
    <w:rsid w:val="00352296"/>
    <w:rsid w:val="003522F6"/>
    <w:rsid w:val="00352467"/>
    <w:rsid w:val="003524CB"/>
    <w:rsid w:val="00352593"/>
    <w:rsid w:val="00354721"/>
    <w:rsid w:val="003564A7"/>
    <w:rsid w:val="00357B6D"/>
    <w:rsid w:val="003603B6"/>
    <w:rsid w:val="003618BD"/>
    <w:rsid w:val="00362E65"/>
    <w:rsid w:val="00363070"/>
    <w:rsid w:val="00363CC9"/>
    <w:rsid w:val="0036531C"/>
    <w:rsid w:val="00365531"/>
    <w:rsid w:val="00365F46"/>
    <w:rsid w:val="00367762"/>
    <w:rsid w:val="00367FD5"/>
    <w:rsid w:val="003710D6"/>
    <w:rsid w:val="003712FC"/>
    <w:rsid w:val="003732FC"/>
    <w:rsid w:val="00373AAA"/>
    <w:rsid w:val="00374801"/>
    <w:rsid w:val="00374A01"/>
    <w:rsid w:val="00375F5E"/>
    <w:rsid w:val="0037718A"/>
    <w:rsid w:val="003776B0"/>
    <w:rsid w:val="0038073B"/>
    <w:rsid w:val="00380D34"/>
    <w:rsid w:val="00381B2B"/>
    <w:rsid w:val="003823AE"/>
    <w:rsid w:val="00382EAD"/>
    <w:rsid w:val="00383981"/>
    <w:rsid w:val="00385813"/>
    <w:rsid w:val="003872AF"/>
    <w:rsid w:val="00387762"/>
    <w:rsid w:val="00391138"/>
    <w:rsid w:val="00392F66"/>
    <w:rsid w:val="00393E2B"/>
    <w:rsid w:val="003942C9"/>
    <w:rsid w:val="00394CE6"/>
    <w:rsid w:val="00394CF2"/>
    <w:rsid w:val="003958DF"/>
    <w:rsid w:val="00397834"/>
    <w:rsid w:val="00397AD4"/>
    <w:rsid w:val="003A0173"/>
    <w:rsid w:val="003A0362"/>
    <w:rsid w:val="003A2772"/>
    <w:rsid w:val="003A355C"/>
    <w:rsid w:val="003A3E00"/>
    <w:rsid w:val="003A4B55"/>
    <w:rsid w:val="003A4E31"/>
    <w:rsid w:val="003A520B"/>
    <w:rsid w:val="003A5C86"/>
    <w:rsid w:val="003A635C"/>
    <w:rsid w:val="003A6546"/>
    <w:rsid w:val="003A6572"/>
    <w:rsid w:val="003A6F07"/>
    <w:rsid w:val="003B05E5"/>
    <w:rsid w:val="003B0702"/>
    <w:rsid w:val="003B3421"/>
    <w:rsid w:val="003B3977"/>
    <w:rsid w:val="003B520D"/>
    <w:rsid w:val="003B5B9B"/>
    <w:rsid w:val="003B68D5"/>
    <w:rsid w:val="003B6FE0"/>
    <w:rsid w:val="003B75F2"/>
    <w:rsid w:val="003B7830"/>
    <w:rsid w:val="003C007F"/>
    <w:rsid w:val="003C0B53"/>
    <w:rsid w:val="003C0E44"/>
    <w:rsid w:val="003C0F11"/>
    <w:rsid w:val="003C1B4B"/>
    <w:rsid w:val="003C2747"/>
    <w:rsid w:val="003C27A9"/>
    <w:rsid w:val="003C27B6"/>
    <w:rsid w:val="003C3329"/>
    <w:rsid w:val="003C34D8"/>
    <w:rsid w:val="003C3556"/>
    <w:rsid w:val="003C3F71"/>
    <w:rsid w:val="003C463A"/>
    <w:rsid w:val="003C4928"/>
    <w:rsid w:val="003C56D6"/>
    <w:rsid w:val="003C5BA7"/>
    <w:rsid w:val="003C631B"/>
    <w:rsid w:val="003C7C0F"/>
    <w:rsid w:val="003D038B"/>
    <w:rsid w:val="003D1799"/>
    <w:rsid w:val="003D1823"/>
    <w:rsid w:val="003D3E8A"/>
    <w:rsid w:val="003D48C0"/>
    <w:rsid w:val="003D5839"/>
    <w:rsid w:val="003D7CB9"/>
    <w:rsid w:val="003D7E2F"/>
    <w:rsid w:val="003E0537"/>
    <w:rsid w:val="003E08C0"/>
    <w:rsid w:val="003E095A"/>
    <w:rsid w:val="003E0FEC"/>
    <w:rsid w:val="003E1AE4"/>
    <w:rsid w:val="003E37E0"/>
    <w:rsid w:val="003E4C15"/>
    <w:rsid w:val="003E5657"/>
    <w:rsid w:val="003E61A3"/>
    <w:rsid w:val="003E7763"/>
    <w:rsid w:val="003F0538"/>
    <w:rsid w:val="003F15A6"/>
    <w:rsid w:val="003F291D"/>
    <w:rsid w:val="003F2923"/>
    <w:rsid w:val="003F6A1A"/>
    <w:rsid w:val="003F701E"/>
    <w:rsid w:val="003F756F"/>
    <w:rsid w:val="004000E9"/>
    <w:rsid w:val="00400792"/>
    <w:rsid w:val="0040101B"/>
    <w:rsid w:val="004023A5"/>
    <w:rsid w:val="00402B45"/>
    <w:rsid w:val="00403E5D"/>
    <w:rsid w:val="00404148"/>
    <w:rsid w:val="00405A72"/>
    <w:rsid w:val="004066F0"/>
    <w:rsid w:val="0040769D"/>
    <w:rsid w:val="0041052E"/>
    <w:rsid w:val="00410A14"/>
    <w:rsid w:val="00410C80"/>
    <w:rsid w:val="004110D6"/>
    <w:rsid w:val="00411A18"/>
    <w:rsid w:val="00412139"/>
    <w:rsid w:val="0041342B"/>
    <w:rsid w:val="00414709"/>
    <w:rsid w:val="0041541E"/>
    <w:rsid w:val="00415AFB"/>
    <w:rsid w:val="00415B1A"/>
    <w:rsid w:val="00415E05"/>
    <w:rsid w:val="0041637D"/>
    <w:rsid w:val="004163AF"/>
    <w:rsid w:val="00416486"/>
    <w:rsid w:val="004167CC"/>
    <w:rsid w:val="00417330"/>
    <w:rsid w:val="00417A14"/>
    <w:rsid w:val="004206B7"/>
    <w:rsid w:val="00420CBE"/>
    <w:rsid w:val="00422AF4"/>
    <w:rsid w:val="00424015"/>
    <w:rsid w:val="00424635"/>
    <w:rsid w:val="00424B0C"/>
    <w:rsid w:val="004250C9"/>
    <w:rsid w:val="004251AF"/>
    <w:rsid w:val="00425E16"/>
    <w:rsid w:val="004261F2"/>
    <w:rsid w:val="0042673D"/>
    <w:rsid w:val="004274A5"/>
    <w:rsid w:val="00427830"/>
    <w:rsid w:val="00427A79"/>
    <w:rsid w:val="0043053F"/>
    <w:rsid w:val="00430945"/>
    <w:rsid w:val="00430D29"/>
    <w:rsid w:val="0043248F"/>
    <w:rsid w:val="004324A8"/>
    <w:rsid w:val="004329A7"/>
    <w:rsid w:val="00433B73"/>
    <w:rsid w:val="004344B5"/>
    <w:rsid w:val="0043450D"/>
    <w:rsid w:val="00434716"/>
    <w:rsid w:val="00434A45"/>
    <w:rsid w:val="00434B7E"/>
    <w:rsid w:val="004364AA"/>
    <w:rsid w:val="00436591"/>
    <w:rsid w:val="004371CF"/>
    <w:rsid w:val="00437A5B"/>
    <w:rsid w:val="004444AF"/>
    <w:rsid w:val="00444650"/>
    <w:rsid w:val="00445A9E"/>
    <w:rsid w:val="00445DCD"/>
    <w:rsid w:val="00446C89"/>
    <w:rsid w:val="004523C3"/>
    <w:rsid w:val="00455D75"/>
    <w:rsid w:val="00455E3E"/>
    <w:rsid w:val="00457D61"/>
    <w:rsid w:val="00460005"/>
    <w:rsid w:val="0046016A"/>
    <w:rsid w:val="0046043E"/>
    <w:rsid w:val="00460821"/>
    <w:rsid w:val="00460CD7"/>
    <w:rsid w:val="00461EE4"/>
    <w:rsid w:val="0046290B"/>
    <w:rsid w:val="00462C16"/>
    <w:rsid w:val="00463308"/>
    <w:rsid w:val="00463352"/>
    <w:rsid w:val="00464106"/>
    <w:rsid w:val="00464AFA"/>
    <w:rsid w:val="00464E3C"/>
    <w:rsid w:val="00465441"/>
    <w:rsid w:val="00465596"/>
    <w:rsid w:val="00465B91"/>
    <w:rsid w:val="00465C44"/>
    <w:rsid w:val="0046709E"/>
    <w:rsid w:val="0046745A"/>
    <w:rsid w:val="004675A7"/>
    <w:rsid w:val="00467BF7"/>
    <w:rsid w:val="00467D91"/>
    <w:rsid w:val="00471059"/>
    <w:rsid w:val="00471AB3"/>
    <w:rsid w:val="00472BC4"/>
    <w:rsid w:val="00474826"/>
    <w:rsid w:val="00475EB9"/>
    <w:rsid w:val="00477D29"/>
    <w:rsid w:val="00480B6F"/>
    <w:rsid w:val="004810AF"/>
    <w:rsid w:val="004812A2"/>
    <w:rsid w:val="00482517"/>
    <w:rsid w:val="00483196"/>
    <w:rsid w:val="004857B9"/>
    <w:rsid w:val="0048640A"/>
    <w:rsid w:val="0048691D"/>
    <w:rsid w:val="00486E44"/>
    <w:rsid w:val="0048712C"/>
    <w:rsid w:val="00490362"/>
    <w:rsid w:val="004904AB"/>
    <w:rsid w:val="00490894"/>
    <w:rsid w:val="00490BFE"/>
    <w:rsid w:val="0049137B"/>
    <w:rsid w:val="00491777"/>
    <w:rsid w:val="00492D86"/>
    <w:rsid w:val="00494335"/>
    <w:rsid w:val="004946A8"/>
    <w:rsid w:val="004951D5"/>
    <w:rsid w:val="0049526E"/>
    <w:rsid w:val="004961D6"/>
    <w:rsid w:val="0049623E"/>
    <w:rsid w:val="00496F1E"/>
    <w:rsid w:val="00496F3F"/>
    <w:rsid w:val="004A01DE"/>
    <w:rsid w:val="004A0616"/>
    <w:rsid w:val="004A1ADF"/>
    <w:rsid w:val="004A24F8"/>
    <w:rsid w:val="004A2764"/>
    <w:rsid w:val="004A2F5E"/>
    <w:rsid w:val="004A60B9"/>
    <w:rsid w:val="004A6EA9"/>
    <w:rsid w:val="004A76F3"/>
    <w:rsid w:val="004B335E"/>
    <w:rsid w:val="004B3E5D"/>
    <w:rsid w:val="004B576C"/>
    <w:rsid w:val="004B58B1"/>
    <w:rsid w:val="004B6CC9"/>
    <w:rsid w:val="004B744B"/>
    <w:rsid w:val="004C0638"/>
    <w:rsid w:val="004C08B2"/>
    <w:rsid w:val="004C34A5"/>
    <w:rsid w:val="004C55E5"/>
    <w:rsid w:val="004C623C"/>
    <w:rsid w:val="004C771F"/>
    <w:rsid w:val="004D08CA"/>
    <w:rsid w:val="004D0E7B"/>
    <w:rsid w:val="004D0FEE"/>
    <w:rsid w:val="004D1DCC"/>
    <w:rsid w:val="004D309B"/>
    <w:rsid w:val="004D4B0A"/>
    <w:rsid w:val="004D6AFE"/>
    <w:rsid w:val="004D79F4"/>
    <w:rsid w:val="004E05B7"/>
    <w:rsid w:val="004E0C62"/>
    <w:rsid w:val="004E2B47"/>
    <w:rsid w:val="004E2C0E"/>
    <w:rsid w:val="004E5D2A"/>
    <w:rsid w:val="004E5F7F"/>
    <w:rsid w:val="004E6F96"/>
    <w:rsid w:val="004E770B"/>
    <w:rsid w:val="004E7F1B"/>
    <w:rsid w:val="004F16D4"/>
    <w:rsid w:val="004F36ED"/>
    <w:rsid w:val="004F3726"/>
    <w:rsid w:val="004F4801"/>
    <w:rsid w:val="004F5740"/>
    <w:rsid w:val="004F7E9E"/>
    <w:rsid w:val="0050061B"/>
    <w:rsid w:val="005016DB"/>
    <w:rsid w:val="00502218"/>
    <w:rsid w:val="00502FAE"/>
    <w:rsid w:val="00504D45"/>
    <w:rsid w:val="0050671E"/>
    <w:rsid w:val="005079D2"/>
    <w:rsid w:val="00510906"/>
    <w:rsid w:val="00510D54"/>
    <w:rsid w:val="00512C9D"/>
    <w:rsid w:val="00513B89"/>
    <w:rsid w:val="00513C42"/>
    <w:rsid w:val="00513DA2"/>
    <w:rsid w:val="00513FBA"/>
    <w:rsid w:val="00515306"/>
    <w:rsid w:val="005157CE"/>
    <w:rsid w:val="00515F15"/>
    <w:rsid w:val="00516245"/>
    <w:rsid w:val="00516496"/>
    <w:rsid w:val="00516924"/>
    <w:rsid w:val="00516FC9"/>
    <w:rsid w:val="00517DC3"/>
    <w:rsid w:val="005211B2"/>
    <w:rsid w:val="005219A9"/>
    <w:rsid w:val="00522044"/>
    <w:rsid w:val="00523472"/>
    <w:rsid w:val="00523D85"/>
    <w:rsid w:val="00523DF2"/>
    <w:rsid w:val="00524BDA"/>
    <w:rsid w:val="005262C3"/>
    <w:rsid w:val="0053194A"/>
    <w:rsid w:val="005327F7"/>
    <w:rsid w:val="00532B43"/>
    <w:rsid w:val="005330FF"/>
    <w:rsid w:val="00536153"/>
    <w:rsid w:val="00536814"/>
    <w:rsid w:val="00536FD5"/>
    <w:rsid w:val="00537BF7"/>
    <w:rsid w:val="0054040D"/>
    <w:rsid w:val="00540739"/>
    <w:rsid w:val="00540F55"/>
    <w:rsid w:val="00542CDF"/>
    <w:rsid w:val="00543493"/>
    <w:rsid w:val="005438CD"/>
    <w:rsid w:val="005461A4"/>
    <w:rsid w:val="005472F8"/>
    <w:rsid w:val="00547C78"/>
    <w:rsid w:val="005503B4"/>
    <w:rsid w:val="005504EE"/>
    <w:rsid w:val="0055231F"/>
    <w:rsid w:val="005527FD"/>
    <w:rsid w:val="005532FA"/>
    <w:rsid w:val="00553AAB"/>
    <w:rsid w:val="005547BB"/>
    <w:rsid w:val="005550C8"/>
    <w:rsid w:val="005552A2"/>
    <w:rsid w:val="0055552F"/>
    <w:rsid w:val="00555605"/>
    <w:rsid w:val="0055579B"/>
    <w:rsid w:val="00555965"/>
    <w:rsid w:val="00555B91"/>
    <w:rsid w:val="0055608B"/>
    <w:rsid w:val="005600A9"/>
    <w:rsid w:val="0056035C"/>
    <w:rsid w:val="00560BCD"/>
    <w:rsid w:val="005625ED"/>
    <w:rsid w:val="0056263A"/>
    <w:rsid w:val="00563F6F"/>
    <w:rsid w:val="0056403F"/>
    <w:rsid w:val="005644EF"/>
    <w:rsid w:val="0056483F"/>
    <w:rsid w:val="00564D51"/>
    <w:rsid w:val="00565BA8"/>
    <w:rsid w:val="00566789"/>
    <w:rsid w:val="00566AD4"/>
    <w:rsid w:val="00566BD9"/>
    <w:rsid w:val="00570669"/>
    <w:rsid w:val="0057103E"/>
    <w:rsid w:val="00571141"/>
    <w:rsid w:val="00571B05"/>
    <w:rsid w:val="00571FCD"/>
    <w:rsid w:val="00572437"/>
    <w:rsid w:val="00572918"/>
    <w:rsid w:val="00572A82"/>
    <w:rsid w:val="00573404"/>
    <w:rsid w:val="005743F3"/>
    <w:rsid w:val="005747A3"/>
    <w:rsid w:val="00575534"/>
    <w:rsid w:val="00575B99"/>
    <w:rsid w:val="00577F95"/>
    <w:rsid w:val="00580BC6"/>
    <w:rsid w:val="00580DCD"/>
    <w:rsid w:val="00581B7C"/>
    <w:rsid w:val="00582E7D"/>
    <w:rsid w:val="00583E8A"/>
    <w:rsid w:val="005844EA"/>
    <w:rsid w:val="00584505"/>
    <w:rsid w:val="005862E6"/>
    <w:rsid w:val="00587AC0"/>
    <w:rsid w:val="00587E96"/>
    <w:rsid w:val="00587F1F"/>
    <w:rsid w:val="00590709"/>
    <w:rsid w:val="0059100B"/>
    <w:rsid w:val="0059206C"/>
    <w:rsid w:val="00594673"/>
    <w:rsid w:val="005954D5"/>
    <w:rsid w:val="00597AE2"/>
    <w:rsid w:val="005A0252"/>
    <w:rsid w:val="005A0379"/>
    <w:rsid w:val="005A1BE6"/>
    <w:rsid w:val="005A29FC"/>
    <w:rsid w:val="005A383A"/>
    <w:rsid w:val="005A53E9"/>
    <w:rsid w:val="005A5978"/>
    <w:rsid w:val="005A6D16"/>
    <w:rsid w:val="005A7E92"/>
    <w:rsid w:val="005B06CB"/>
    <w:rsid w:val="005B158B"/>
    <w:rsid w:val="005B2BF8"/>
    <w:rsid w:val="005B2E94"/>
    <w:rsid w:val="005B45C9"/>
    <w:rsid w:val="005B4A08"/>
    <w:rsid w:val="005B5011"/>
    <w:rsid w:val="005B5040"/>
    <w:rsid w:val="005B539D"/>
    <w:rsid w:val="005B543B"/>
    <w:rsid w:val="005B543F"/>
    <w:rsid w:val="005B5E40"/>
    <w:rsid w:val="005B60D4"/>
    <w:rsid w:val="005B6200"/>
    <w:rsid w:val="005C2758"/>
    <w:rsid w:val="005C3861"/>
    <w:rsid w:val="005C442E"/>
    <w:rsid w:val="005C48D8"/>
    <w:rsid w:val="005C527A"/>
    <w:rsid w:val="005C6D9B"/>
    <w:rsid w:val="005C6E58"/>
    <w:rsid w:val="005D0C84"/>
    <w:rsid w:val="005D11F5"/>
    <w:rsid w:val="005D123D"/>
    <w:rsid w:val="005D2EA7"/>
    <w:rsid w:val="005D45DB"/>
    <w:rsid w:val="005D51CE"/>
    <w:rsid w:val="005D7243"/>
    <w:rsid w:val="005D77B0"/>
    <w:rsid w:val="005E001E"/>
    <w:rsid w:val="005E0086"/>
    <w:rsid w:val="005E00B4"/>
    <w:rsid w:val="005E0158"/>
    <w:rsid w:val="005E0997"/>
    <w:rsid w:val="005E23D7"/>
    <w:rsid w:val="005E2C20"/>
    <w:rsid w:val="005E3599"/>
    <w:rsid w:val="005E3DCA"/>
    <w:rsid w:val="005E4264"/>
    <w:rsid w:val="005E6520"/>
    <w:rsid w:val="005E67A6"/>
    <w:rsid w:val="005E7177"/>
    <w:rsid w:val="005F125D"/>
    <w:rsid w:val="005F1502"/>
    <w:rsid w:val="005F4315"/>
    <w:rsid w:val="005F4551"/>
    <w:rsid w:val="005F552E"/>
    <w:rsid w:val="005F6C7A"/>
    <w:rsid w:val="006008F6"/>
    <w:rsid w:val="006015B0"/>
    <w:rsid w:val="006015F5"/>
    <w:rsid w:val="00602B02"/>
    <w:rsid w:val="00602CF2"/>
    <w:rsid w:val="006033EF"/>
    <w:rsid w:val="00603F6E"/>
    <w:rsid w:val="00604026"/>
    <w:rsid w:val="00605598"/>
    <w:rsid w:val="00606840"/>
    <w:rsid w:val="00607911"/>
    <w:rsid w:val="00611676"/>
    <w:rsid w:val="006129B1"/>
    <w:rsid w:val="00612CDB"/>
    <w:rsid w:val="00614584"/>
    <w:rsid w:val="0061474B"/>
    <w:rsid w:val="0061564D"/>
    <w:rsid w:val="00620A90"/>
    <w:rsid w:val="00620C89"/>
    <w:rsid w:val="00620F05"/>
    <w:rsid w:val="00623DDD"/>
    <w:rsid w:val="0062490C"/>
    <w:rsid w:val="006255C7"/>
    <w:rsid w:val="00627548"/>
    <w:rsid w:val="00627A2B"/>
    <w:rsid w:val="00627EEB"/>
    <w:rsid w:val="00630793"/>
    <w:rsid w:val="0063089B"/>
    <w:rsid w:val="00633C41"/>
    <w:rsid w:val="00635D23"/>
    <w:rsid w:val="00636C5B"/>
    <w:rsid w:val="0063753E"/>
    <w:rsid w:val="00637CF5"/>
    <w:rsid w:val="00637F0D"/>
    <w:rsid w:val="00637FB6"/>
    <w:rsid w:val="006409C5"/>
    <w:rsid w:val="00641947"/>
    <w:rsid w:val="00641F39"/>
    <w:rsid w:val="0064304C"/>
    <w:rsid w:val="00643F5F"/>
    <w:rsid w:val="00644855"/>
    <w:rsid w:val="006450D9"/>
    <w:rsid w:val="0064570C"/>
    <w:rsid w:val="00645CA6"/>
    <w:rsid w:val="00652455"/>
    <w:rsid w:val="00652940"/>
    <w:rsid w:val="00652A6F"/>
    <w:rsid w:val="00653633"/>
    <w:rsid w:val="006547C4"/>
    <w:rsid w:val="006552FD"/>
    <w:rsid w:val="006555A2"/>
    <w:rsid w:val="0065601D"/>
    <w:rsid w:val="00656220"/>
    <w:rsid w:val="00656BC4"/>
    <w:rsid w:val="006575F4"/>
    <w:rsid w:val="00657D14"/>
    <w:rsid w:val="006615D4"/>
    <w:rsid w:val="006619A0"/>
    <w:rsid w:val="00661EF7"/>
    <w:rsid w:val="00662351"/>
    <w:rsid w:val="00664C5A"/>
    <w:rsid w:val="00664F22"/>
    <w:rsid w:val="0066577E"/>
    <w:rsid w:val="00665D22"/>
    <w:rsid w:val="00665E4D"/>
    <w:rsid w:val="0066637C"/>
    <w:rsid w:val="00666691"/>
    <w:rsid w:val="00666A5D"/>
    <w:rsid w:val="006671CD"/>
    <w:rsid w:val="00667240"/>
    <w:rsid w:val="006674AE"/>
    <w:rsid w:val="00667723"/>
    <w:rsid w:val="006704C8"/>
    <w:rsid w:val="00671378"/>
    <w:rsid w:val="0067142E"/>
    <w:rsid w:val="00672E8E"/>
    <w:rsid w:val="00672F81"/>
    <w:rsid w:val="006739FA"/>
    <w:rsid w:val="00674477"/>
    <w:rsid w:val="00674FE5"/>
    <w:rsid w:val="00675649"/>
    <w:rsid w:val="0067566F"/>
    <w:rsid w:val="00675BF0"/>
    <w:rsid w:val="00676781"/>
    <w:rsid w:val="006770E8"/>
    <w:rsid w:val="00677110"/>
    <w:rsid w:val="00677EDA"/>
    <w:rsid w:val="00680DBC"/>
    <w:rsid w:val="00682021"/>
    <w:rsid w:val="006836ED"/>
    <w:rsid w:val="0068371E"/>
    <w:rsid w:val="0068407B"/>
    <w:rsid w:val="00684B4B"/>
    <w:rsid w:val="0068780E"/>
    <w:rsid w:val="00687C9F"/>
    <w:rsid w:val="0069054F"/>
    <w:rsid w:val="006916B6"/>
    <w:rsid w:val="006925CF"/>
    <w:rsid w:val="00694365"/>
    <w:rsid w:val="006944B0"/>
    <w:rsid w:val="00694CD0"/>
    <w:rsid w:val="00694F8D"/>
    <w:rsid w:val="00695082"/>
    <w:rsid w:val="00696306"/>
    <w:rsid w:val="00696FDD"/>
    <w:rsid w:val="006A0D89"/>
    <w:rsid w:val="006A1BCC"/>
    <w:rsid w:val="006A3965"/>
    <w:rsid w:val="006A4F1F"/>
    <w:rsid w:val="006A522F"/>
    <w:rsid w:val="006A5B75"/>
    <w:rsid w:val="006A5D58"/>
    <w:rsid w:val="006A783B"/>
    <w:rsid w:val="006B01D6"/>
    <w:rsid w:val="006B024C"/>
    <w:rsid w:val="006B1AC6"/>
    <w:rsid w:val="006B2AE9"/>
    <w:rsid w:val="006B2AFD"/>
    <w:rsid w:val="006B30F3"/>
    <w:rsid w:val="006B395C"/>
    <w:rsid w:val="006B4403"/>
    <w:rsid w:val="006B5953"/>
    <w:rsid w:val="006B5F52"/>
    <w:rsid w:val="006B5F96"/>
    <w:rsid w:val="006B643D"/>
    <w:rsid w:val="006B6E50"/>
    <w:rsid w:val="006B71BC"/>
    <w:rsid w:val="006B7B69"/>
    <w:rsid w:val="006C06AC"/>
    <w:rsid w:val="006C19EE"/>
    <w:rsid w:val="006C1F5D"/>
    <w:rsid w:val="006C2C60"/>
    <w:rsid w:val="006C408D"/>
    <w:rsid w:val="006C40FE"/>
    <w:rsid w:val="006C4199"/>
    <w:rsid w:val="006C4B59"/>
    <w:rsid w:val="006C544F"/>
    <w:rsid w:val="006C69C4"/>
    <w:rsid w:val="006C75AF"/>
    <w:rsid w:val="006D1B71"/>
    <w:rsid w:val="006D1C34"/>
    <w:rsid w:val="006D4515"/>
    <w:rsid w:val="006D535E"/>
    <w:rsid w:val="006D620C"/>
    <w:rsid w:val="006D67CF"/>
    <w:rsid w:val="006D6B74"/>
    <w:rsid w:val="006D7639"/>
    <w:rsid w:val="006D792D"/>
    <w:rsid w:val="006D7A04"/>
    <w:rsid w:val="006E1254"/>
    <w:rsid w:val="006E1628"/>
    <w:rsid w:val="006E1BD3"/>
    <w:rsid w:val="006E2EE9"/>
    <w:rsid w:val="006E3D9C"/>
    <w:rsid w:val="006E3E83"/>
    <w:rsid w:val="006E618D"/>
    <w:rsid w:val="006E6B1C"/>
    <w:rsid w:val="006E7202"/>
    <w:rsid w:val="006E74C0"/>
    <w:rsid w:val="006E7B0E"/>
    <w:rsid w:val="006F061D"/>
    <w:rsid w:val="006F218B"/>
    <w:rsid w:val="006F3251"/>
    <w:rsid w:val="006F337C"/>
    <w:rsid w:val="006F3793"/>
    <w:rsid w:val="006F4FB9"/>
    <w:rsid w:val="006F6463"/>
    <w:rsid w:val="006F6C92"/>
    <w:rsid w:val="00701DAD"/>
    <w:rsid w:val="00701E21"/>
    <w:rsid w:val="00702857"/>
    <w:rsid w:val="00702F8E"/>
    <w:rsid w:val="00704CAF"/>
    <w:rsid w:val="00705158"/>
    <w:rsid w:val="00705189"/>
    <w:rsid w:val="00706220"/>
    <w:rsid w:val="00706547"/>
    <w:rsid w:val="0070654F"/>
    <w:rsid w:val="007076C9"/>
    <w:rsid w:val="007078C3"/>
    <w:rsid w:val="00711F29"/>
    <w:rsid w:val="00715186"/>
    <w:rsid w:val="0071602C"/>
    <w:rsid w:val="007160DA"/>
    <w:rsid w:val="007161B0"/>
    <w:rsid w:val="00716ACA"/>
    <w:rsid w:val="00720AAE"/>
    <w:rsid w:val="0072154A"/>
    <w:rsid w:val="00723947"/>
    <w:rsid w:val="00724082"/>
    <w:rsid w:val="007250E4"/>
    <w:rsid w:val="00725EF3"/>
    <w:rsid w:val="00726CA7"/>
    <w:rsid w:val="0072716E"/>
    <w:rsid w:val="007317B5"/>
    <w:rsid w:val="00731B2A"/>
    <w:rsid w:val="00731BE2"/>
    <w:rsid w:val="00731E89"/>
    <w:rsid w:val="00733509"/>
    <w:rsid w:val="0073386F"/>
    <w:rsid w:val="0073501E"/>
    <w:rsid w:val="00735E23"/>
    <w:rsid w:val="00735F31"/>
    <w:rsid w:val="007409AE"/>
    <w:rsid w:val="00742206"/>
    <w:rsid w:val="00742290"/>
    <w:rsid w:val="007422AB"/>
    <w:rsid w:val="0074296A"/>
    <w:rsid w:val="00743CF9"/>
    <w:rsid w:val="00743FEC"/>
    <w:rsid w:val="00744014"/>
    <w:rsid w:val="00744AB1"/>
    <w:rsid w:val="007457D0"/>
    <w:rsid w:val="00747A5F"/>
    <w:rsid w:val="0075170A"/>
    <w:rsid w:val="007524A1"/>
    <w:rsid w:val="00753447"/>
    <w:rsid w:val="007541F5"/>
    <w:rsid w:val="00755070"/>
    <w:rsid w:val="007550BB"/>
    <w:rsid w:val="007550F9"/>
    <w:rsid w:val="007554E9"/>
    <w:rsid w:val="00757B91"/>
    <w:rsid w:val="00761CB2"/>
    <w:rsid w:val="00765374"/>
    <w:rsid w:val="007672DB"/>
    <w:rsid w:val="00767FC2"/>
    <w:rsid w:val="00770348"/>
    <w:rsid w:val="007703C9"/>
    <w:rsid w:val="00770A57"/>
    <w:rsid w:val="00770FF6"/>
    <w:rsid w:val="0077216B"/>
    <w:rsid w:val="007739AF"/>
    <w:rsid w:val="00776506"/>
    <w:rsid w:val="00777A2C"/>
    <w:rsid w:val="00781FF6"/>
    <w:rsid w:val="0078259B"/>
    <w:rsid w:val="00784098"/>
    <w:rsid w:val="0078480B"/>
    <w:rsid w:val="00784B08"/>
    <w:rsid w:val="00784CAD"/>
    <w:rsid w:val="0078587E"/>
    <w:rsid w:val="00786636"/>
    <w:rsid w:val="00786997"/>
    <w:rsid w:val="0078709E"/>
    <w:rsid w:val="007915E0"/>
    <w:rsid w:val="007927C1"/>
    <w:rsid w:val="00792825"/>
    <w:rsid w:val="00793CAC"/>
    <w:rsid w:val="00793E9A"/>
    <w:rsid w:val="00794F72"/>
    <w:rsid w:val="007953B2"/>
    <w:rsid w:val="00795C7B"/>
    <w:rsid w:val="00795EF8"/>
    <w:rsid w:val="0079629F"/>
    <w:rsid w:val="00796BE5"/>
    <w:rsid w:val="007A0CEC"/>
    <w:rsid w:val="007A18EA"/>
    <w:rsid w:val="007A1FB3"/>
    <w:rsid w:val="007A3962"/>
    <w:rsid w:val="007A5446"/>
    <w:rsid w:val="007A64BC"/>
    <w:rsid w:val="007A6B2C"/>
    <w:rsid w:val="007A6CB9"/>
    <w:rsid w:val="007B09E0"/>
    <w:rsid w:val="007B0E0D"/>
    <w:rsid w:val="007B15F0"/>
    <w:rsid w:val="007B35EE"/>
    <w:rsid w:val="007B38B4"/>
    <w:rsid w:val="007B39F5"/>
    <w:rsid w:val="007B3BCA"/>
    <w:rsid w:val="007B3C71"/>
    <w:rsid w:val="007B489F"/>
    <w:rsid w:val="007B55F0"/>
    <w:rsid w:val="007B60AB"/>
    <w:rsid w:val="007B71DE"/>
    <w:rsid w:val="007B72CA"/>
    <w:rsid w:val="007C1962"/>
    <w:rsid w:val="007C254F"/>
    <w:rsid w:val="007C480A"/>
    <w:rsid w:val="007C5D40"/>
    <w:rsid w:val="007C69AA"/>
    <w:rsid w:val="007D396C"/>
    <w:rsid w:val="007D47BE"/>
    <w:rsid w:val="007D5520"/>
    <w:rsid w:val="007E1A10"/>
    <w:rsid w:val="007E1FED"/>
    <w:rsid w:val="007E2384"/>
    <w:rsid w:val="007E25AD"/>
    <w:rsid w:val="007E353D"/>
    <w:rsid w:val="007E51F6"/>
    <w:rsid w:val="007E5476"/>
    <w:rsid w:val="007E5729"/>
    <w:rsid w:val="007E60BC"/>
    <w:rsid w:val="007E683E"/>
    <w:rsid w:val="007E7568"/>
    <w:rsid w:val="007F05A8"/>
    <w:rsid w:val="007F0CC2"/>
    <w:rsid w:val="007F13A4"/>
    <w:rsid w:val="007F15AB"/>
    <w:rsid w:val="007F15D4"/>
    <w:rsid w:val="007F16B8"/>
    <w:rsid w:val="007F1DA1"/>
    <w:rsid w:val="007F43A2"/>
    <w:rsid w:val="007F636C"/>
    <w:rsid w:val="007F63A6"/>
    <w:rsid w:val="00800270"/>
    <w:rsid w:val="0080174E"/>
    <w:rsid w:val="008017FF"/>
    <w:rsid w:val="00801B7B"/>
    <w:rsid w:val="00802A67"/>
    <w:rsid w:val="00802BE6"/>
    <w:rsid w:val="0080317C"/>
    <w:rsid w:val="00803BC5"/>
    <w:rsid w:val="0080432F"/>
    <w:rsid w:val="008046A8"/>
    <w:rsid w:val="008048D3"/>
    <w:rsid w:val="00804DA7"/>
    <w:rsid w:val="00805E71"/>
    <w:rsid w:val="00807156"/>
    <w:rsid w:val="00810215"/>
    <w:rsid w:val="008108F1"/>
    <w:rsid w:val="0081121E"/>
    <w:rsid w:val="00811852"/>
    <w:rsid w:val="008123B2"/>
    <w:rsid w:val="00812537"/>
    <w:rsid w:val="0081312F"/>
    <w:rsid w:val="0081436D"/>
    <w:rsid w:val="0081585E"/>
    <w:rsid w:val="0081593B"/>
    <w:rsid w:val="00816572"/>
    <w:rsid w:val="00817202"/>
    <w:rsid w:val="00817825"/>
    <w:rsid w:val="00820DBE"/>
    <w:rsid w:val="00822359"/>
    <w:rsid w:val="008228B1"/>
    <w:rsid w:val="00823814"/>
    <w:rsid w:val="008245D4"/>
    <w:rsid w:val="008252D7"/>
    <w:rsid w:val="00825DBA"/>
    <w:rsid w:val="008275ED"/>
    <w:rsid w:val="008316FD"/>
    <w:rsid w:val="00831775"/>
    <w:rsid w:val="00831AF3"/>
    <w:rsid w:val="008326E2"/>
    <w:rsid w:val="00832B48"/>
    <w:rsid w:val="00833937"/>
    <w:rsid w:val="00836165"/>
    <w:rsid w:val="00837587"/>
    <w:rsid w:val="0084043C"/>
    <w:rsid w:val="008422BC"/>
    <w:rsid w:val="0084276D"/>
    <w:rsid w:val="00842877"/>
    <w:rsid w:val="00842C67"/>
    <w:rsid w:val="00844B3C"/>
    <w:rsid w:val="0084601E"/>
    <w:rsid w:val="00846CB9"/>
    <w:rsid w:val="00851889"/>
    <w:rsid w:val="00852D8F"/>
    <w:rsid w:val="00852EC7"/>
    <w:rsid w:val="008551D0"/>
    <w:rsid w:val="00855CC7"/>
    <w:rsid w:val="00855D37"/>
    <w:rsid w:val="00856C73"/>
    <w:rsid w:val="00856EB0"/>
    <w:rsid w:val="00856F07"/>
    <w:rsid w:val="00857393"/>
    <w:rsid w:val="00857729"/>
    <w:rsid w:val="008601B6"/>
    <w:rsid w:val="008605D7"/>
    <w:rsid w:val="00861360"/>
    <w:rsid w:val="00861CF9"/>
    <w:rsid w:val="008628B1"/>
    <w:rsid w:val="008639D1"/>
    <w:rsid w:val="00863EBC"/>
    <w:rsid w:val="008661A7"/>
    <w:rsid w:val="00866EFE"/>
    <w:rsid w:val="0086709F"/>
    <w:rsid w:val="00867F5E"/>
    <w:rsid w:val="0087006A"/>
    <w:rsid w:val="0087081D"/>
    <w:rsid w:val="00870FBB"/>
    <w:rsid w:val="008714F3"/>
    <w:rsid w:val="008736E9"/>
    <w:rsid w:val="008773A7"/>
    <w:rsid w:val="008807FA"/>
    <w:rsid w:val="00882D6E"/>
    <w:rsid w:val="00884566"/>
    <w:rsid w:val="00884A95"/>
    <w:rsid w:val="00884E60"/>
    <w:rsid w:val="008851FA"/>
    <w:rsid w:val="00885A0F"/>
    <w:rsid w:val="00885BFD"/>
    <w:rsid w:val="008866E8"/>
    <w:rsid w:val="00886A7E"/>
    <w:rsid w:val="00886DC3"/>
    <w:rsid w:val="0088706A"/>
    <w:rsid w:val="00887183"/>
    <w:rsid w:val="00887438"/>
    <w:rsid w:val="00887552"/>
    <w:rsid w:val="0089053F"/>
    <w:rsid w:val="008914EC"/>
    <w:rsid w:val="00891897"/>
    <w:rsid w:val="0089289D"/>
    <w:rsid w:val="00892B37"/>
    <w:rsid w:val="00892CBF"/>
    <w:rsid w:val="008951AB"/>
    <w:rsid w:val="00895222"/>
    <w:rsid w:val="00896E83"/>
    <w:rsid w:val="008A0519"/>
    <w:rsid w:val="008A08D0"/>
    <w:rsid w:val="008A2520"/>
    <w:rsid w:val="008A2EBB"/>
    <w:rsid w:val="008A2ED6"/>
    <w:rsid w:val="008A330A"/>
    <w:rsid w:val="008A4B89"/>
    <w:rsid w:val="008A583C"/>
    <w:rsid w:val="008A65A6"/>
    <w:rsid w:val="008A731F"/>
    <w:rsid w:val="008B0CC6"/>
    <w:rsid w:val="008B33D0"/>
    <w:rsid w:val="008B3464"/>
    <w:rsid w:val="008B3607"/>
    <w:rsid w:val="008B4BD4"/>
    <w:rsid w:val="008B5488"/>
    <w:rsid w:val="008B5785"/>
    <w:rsid w:val="008B7238"/>
    <w:rsid w:val="008C172D"/>
    <w:rsid w:val="008C1F05"/>
    <w:rsid w:val="008C2107"/>
    <w:rsid w:val="008C3C6F"/>
    <w:rsid w:val="008C4C94"/>
    <w:rsid w:val="008C4E8E"/>
    <w:rsid w:val="008C5DA1"/>
    <w:rsid w:val="008C6C6B"/>
    <w:rsid w:val="008C70B1"/>
    <w:rsid w:val="008C7EC4"/>
    <w:rsid w:val="008D0BE4"/>
    <w:rsid w:val="008D22A9"/>
    <w:rsid w:val="008D2612"/>
    <w:rsid w:val="008D34F5"/>
    <w:rsid w:val="008D48AF"/>
    <w:rsid w:val="008E0473"/>
    <w:rsid w:val="008E0956"/>
    <w:rsid w:val="008E13D2"/>
    <w:rsid w:val="008E197A"/>
    <w:rsid w:val="008E220A"/>
    <w:rsid w:val="008E337C"/>
    <w:rsid w:val="008E3682"/>
    <w:rsid w:val="008E3879"/>
    <w:rsid w:val="008E3ACF"/>
    <w:rsid w:val="008E41CA"/>
    <w:rsid w:val="008E6259"/>
    <w:rsid w:val="008E6B9C"/>
    <w:rsid w:val="008F144A"/>
    <w:rsid w:val="008F17F6"/>
    <w:rsid w:val="008F1A69"/>
    <w:rsid w:val="008F2226"/>
    <w:rsid w:val="008F5547"/>
    <w:rsid w:val="008F6D42"/>
    <w:rsid w:val="008F7AEA"/>
    <w:rsid w:val="00900879"/>
    <w:rsid w:val="00900D2B"/>
    <w:rsid w:val="00902035"/>
    <w:rsid w:val="00902B4B"/>
    <w:rsid w:val="009034DB"/>
    <w:rsid w:val="0090359C"/>
    <w:rsid w:val="00903E6B"/>
    <w:rsid w:val="0090746E"/>
    <w:rsid w:val="009076D7"/>
    <w:rsid w:val="00907C13"/>
    <w:rsid w:val="009101E2"/>
    <w:rsid w:val="009104CE"/>
    <w:rsid w:val="00912C9B"/>
    <w:rsid w:val="00912E3C"/>
    <w:rsid w:val="00914A87"/>
    <w:rsid w:val="00915737"/>
    <w:rsid w:val="0091645E"/>
    <w:rsid w:val="00916F17"/>
    <w:rsid w:val="009204CA"/>
    <w:rsid w:val="00921EDB"/>
    <w:rsid w:val="00923974"/>
    <w:rsid w:val="0092416D"/>
    <w:rsid w:val="00924D6D"/>
    <w:rsid w:val="00924DDE"/>
    <w:rsid w:val="00924E74"/>
    <w:rsid w:val="00925095"/>
    <w:rsid w:val="00925C61"/>
    <w:rsid w:val="0092665F"/>
    <w:rsid w:val="00927C33"/>
    <w:rsid w:val="009303BB"/>
    <w:rsid w:val="009303C8"/>
    <w:rsid w:val="00930BC7"/>
    <w:rsid w:val="009312FE"/>
    <w:rsid w:val="00933EC2"/>
    <w:rsid w:val="00934668"/>
    <w:rsid w:val="00934795"/>
    <w:rsid w:val="00936E38"/>
    <w:rsid w:val="0093724D"/>
    <w:rsid w:val="0093765A"/>
    <w:rsid w:val="00937A9B"/>
    <w:rsid w:val="00937ADE"/>
    <w:rsid w:val="009409EB"/>
    <w:rsid w:val="00941376"/>
    <w:rsid w:val="0094140E"/>
    <w:rsid w:val="0094396E"/>
    <w:rsid w:val="00944986"/>
    <w:rsid w:val="00944F65"/>
    <w:rsid w:val="00945048"/>
    <w:rsid w:val="00946A76"/>
    <w:rsid w:val="009475C9"/>
    <w:rsid w:val="00951639"/>
    <w:rsid w:val="009519B8"/>
    <w:rsid w:val="0095270D"/>
    <w:rsid w:val="009540CD"/>
    <w:rsid w:val="00955E56"/>
    <w:rsid w:val="0095634F"/>
    <w:rsid w:val="009573D8"/>
    <w:rsid w:val="00957E86"/>
    <w:rsid w:val="009603E3"/>
    <w:rsid w:val="00961438"/>
    <w:rsid w:val="00962759"/>
    <w:rsid w:val="00962F24"/>
    <w:rsid w:val="009632D7"/>
    <w:rsid w:val="009640B0"/>
    <w:rsid w:val="0096504D"/>
    <w:rsid w:val="009658CF"/>
    <w:rsid w:val="00965DFC"/>
    <w:rsid w:val="00966124"/>
    <w:rsid w:val="0096721F"/>
    <w:rsid w:val="00970279"/>
    <w:rsid w:val="00971810"/>
    <w:rsid w:val="00972428"/>
    <w:rsid w:val="009727CA"/>
    <w:rsid w:val="00972FAF"/>
    <w:rsid w:val="009730A3"/>
    <w:rsid w:val="00973F51"/>
    <w:rsid w:val="009745F3"/>
    <w:rsid w:val="0097499F"/>
    <w:rsid w:val="009750A8"/>
    <w:rsid w:val="009755DC"/>
    <w:rsid w:val="0097614D"/>
    <w:rsid w:val="00976A79"/>
    <w:rsid w:val="00976BDC"/>
    <w:rsid w:val="00976D50"/>
    <w:rsid w:val="0097778A"/>
    <w:rsid w:val="009777F7"/>
    <w:rsid w:val="00977D00"/>
    <w:rsid w:val="0098179A"/>
    <w:rsid w:val="0098185D"/>
    <w:rsid w:val="009824C3"/>
    <w:rsid w:val="00982A53"/>
    <w:rsid w:val="0098368E"/>
    <w:rsid w:val="00985E4F"/>
    <w:rsid w:val="009875A0"/>
    <w:rsid w:val="00990802"/>
    <w:rsid w:val="0099112C"/>
    <w:rsid w:val="0099255B"/>
    <w:rsid w:val="009933CD"/>
    <w:rsid w:val="00993BCF"/>
    <w:rsid w:val="009942C5"/>
    <w:rsid w:val="0099478D"/>
    <w:rsid w:val="00994FF8"/>
    <w:rsid w:val="00995AFB"/>
    <w:rsid w:val="0099600C"/>
    <w:rsid w:val="009963AB"/>
    <w:rsid w:val="00996955"/>
    <w:rsid w:val="00996FE8"/>
    <w:rsid w:val="009971E7"/>
    <w:rsid w:val="009A15C0"/>
    <w:rsid w:val="009A25C3"/>
    <w:rsid w:val="009A3EBE"/>
    <w:rsid w:val="009A4815"/>
    <w:rsid w:val="009A5AFB"/>
    <w:rsid w:val="009A634D"/>
    <w:rsid w:val="009A6A45"/>
    <w:rsid w:val="009B243A"/>
    <w:rsid w:val="009B2881"/>
    <w:rsid w:val="009B3A86"/>
    <w:rsid w:val="009B3F14"/>
    <w:rsid w:val="009B445F"/>
    <w:rsid w:val="009B5490"/>
    <w:rsid w:val="009B5859"/>
    <w:rsid w:val="009B73E9"/>
    <w:rsid w:val="009B7485"/>
    <w:rsid w:val="009C10B5"/>
    <w:rsid w:val="009C2435"/>
    <w:rsid w:val="009C31A0"/>
    <w:rsid w:val="009C3EC5"/>
    <w:rsid w:val="009C49FF"/>
    <w:rsid w:val="009C7AD3"/>
    <w:rsid w:val="009C7AF0"/>
    <w:rsid w:val="009D09A0"/>
    <w:rsid w:val="009D0FDB"/>
    <w:rsid w:val="009D145B"/>
    <w:rsid w:val="009D17E0"/>
    <w:rsid w:val="009D1E3A"/>
    <w:rsid w:val="009D3200"/>
    <w:rsid w:val="009D3616"/>
    <w:rsid w:val="009D3A16"/>
    <w:rsid w:val="009D4389"/>
    <w:rsid w:val="009D47FA"/>
    <w:rsid w:val="009D63E2"/>
    <w:rsid w:val="009D7D96"/>
    <w:rsid w:val="009E085E"/>
    <w:rsid w:val="009E0BA0"/>
    <w:rsid w:val="009E1561"/>
    <w:rsid w:val="009E18B4"/>
    <w:rsid w:val="009E21DF"/>
    <w:rsid w:val="009E2F01"/>
    <w:rsid w:val="009E364E"/>
    <w:rsid w:val="009E5077"/>
    <w:rsid w:val="009E51F1"/>
    <w:rsid w:val="009E57C6"/>
    <w:rsid w:val="009E68A8"/>
    <w:rsid w:val="009F22ED"/>
    <w:rsid w:val="009F2A79"/>
    <w:rsid w:val="009F327A"/>
    <w:rsid w:val="009F3AF1"/>
    <w:rsid w:val="009F439C"/>
    <w:rsid w:val="009F51D2"/>
    <w:rsid w:val="009F6BA6"/>
    <w:rsid w:val="009F6F14"/>
    <w:rsid w:val="009F7B16"/>
    <w:rsid w:val="00A01E95"/>
    <w:rsid w:val="00A02214"/>
    <w:rsid w:val="00A026B9"/>
    <w:rsid w:val="00A02E1D"/>
    <w:rsid w:val="00A049B2"/>
    <w:rsid w:val="00A05BE7"/>
    <w:rsid w:val="00A0753D"/>
    <w:rsid w:val="00A077A4"/>
    <w:rsid w:val="00A11A7D"/>
    <w:rsid w:val="00A11CBD"/>
    <w:rsid w:val="00A12864"/>
    <w:rsid w:val="00A12DD6"/>
    <w:rsid w:val="00A14667"/>
    <w:rsid w:val="00A16081"/>
    <w:rsid w:val="00A16A7A"/>
    <w:rsid w:val="00A172AC"/>
    <w:rsid w:val="00A20047"/>
    <w:rsid w:val="00A21931"/>
    <w:rsid w:val="00A2236E"/>
    <w:rsid w:val="00A230AC"/>
    <w:rsid w:val="00A2543D"/>
    <w:rsid w:val="00A256E4"/>
    <w:rsid w:val="00A25C89"/>
    <w:rsid w:val="00A25EF7"/>
    <w:rsid w:val="00A25FA7"/>
    <w:rsid w:val="00A2635E"/>
    <w:rsid w:val="00A279EF"/>
    <w:rsid w:val="00A27C22"/>
    <w:rsid w:val="00A3008A"/>
    <w:rsid w:val="00A30693"/>
    <w:rsid w:val="00A308ED"/>
    <w:rsid w:val="00A32EC0"/>
    <w:rsid w:val="00A34895"/>
    <w:rsid w:val="00A370D7"/>
    <w:rsid w:val="00A372F2"/>
    <w:rsid w:val="00A40540"/>
    <w:rsid w:val="00A40862"/>
    <w:rsid w:val="00A40EA7"/>
    <w:rsid w:val="00A41393"/>
    <w:rsid w:val="00A41725"/>
    <w:rsid w:val="00A42384"/>
    <w:rsid w:val="00A425AE"/>
    <w:rsid w:val="00A4286C"/>
    <w:rsid w:val="00A43661"/>
    <w:rsid w:val="00A438D4"/>
    <w:rsid w:val="00A43B1E"/>
    <w:rsid w:val="00A43B94"/>
    <w:rsid w:val="00A43C14"/>
    <w:rsid w:val="00A473B2"/>
    <w:rsid w:val="00A478AD"/>
    <w:rsid w:val="00A5157F"/>
    <w:rsid w:val="00A52195"/>
    <w:rsid w:val="00A5327B"/>
    <w:rsid w:val="00A54975"/>
    <w:rsid w:val="00A54BC4"/>
    <w:rsid w:val="00A55C76"/>
    <w:rsid w:val="00A570C8"/>
    <w:rsid w:val="00A61CBC"/>
    <w:rsid w:val="00A620B3"/>
    <w:rsid w:val="00A62D4F"/>
    <w:rsid w:val="00A63F9B"/>
    <w:rsid w:val="00A64D40"/>
    <w:rsid w:val="00A65186"/>
    <w:rsid w:val="00A653C1"/>
    <w:rsid w:val="00A655C4"/>
    <w:rsid w:val="00A66688"/>
    <w:rsid w:val="00A66FCA"/>
    <w:rsid w:val="00A67267"/>
    <w:rsid w:val="00A67ECD"/>
    <w:rsid w:val="00A724CB"/>
    <w:rsid w:val="00A73A80"/>
    <w:rsid w:val="00A73B34"/>
    <w:rsid w:val="00A740CB"/>
    <w:rsid w:val="00A743E7"/>
    <w:rsid w:val="00A74C55"/>
    <w:rsid w:val="00A751CD"/>
    <w:rsid w:val="00A75EA0"/>
    <w:rsid w:val="00A7680E"/>
    <w:rsid w:val="00A82D70"/>
    <w:rsid w:val="00A83F4B"/>
    <w:rsid w:val="00A85A57"/>
    <w:rsid w:val="00A875AD"/>
    <w:rsid w:val="00A91591"/>
    <w:rsid w:val="00A92980"/>
    <w:rsid w:val="00A9315F"/>
    <w:rsid w:val="00A931CD"/>
    <w:rsid w:val="00A93B73"/>
    <w:rsid w:val="00A9406C"/>
    <w:rsid w:val="00A9424A"/>
    <w:rsid w:val="00A951CF"/>
    <w:rsid w:val="00A9673B"/>
    <w:rsid w:val="00A97123"/>
    <w:rsid w:val="00A977E3"/>
    <w:rsid w:val="00AA0060"/>
    <w:rsid w:val="00AA0F4E"/>
    <w:rsid w:val="00AA13CC"/>
    <w:rsid w:val="00AA1AD8"/>
    <w:rsid w:val="00AA26C6"/>
    <w:rsid w:val="00AA2BDE"/>
    <w:rsid w:val="00AA2DF7"/>
    <w:rsid w:val="00AA4A0B"/>
    <w:rsid w:val="00AA4C4B"/>
    <w:rsid w:val="00AA56F3"/>
    <w:rsid w:val="00AA5DB7"/>
    <w:rsid w:val="00AA6ECB"/>
    <w:rsid w:val="00AA778E"/>
    <w:rsid w:val="00AB0037"/>
    <w:rsid w:val="00AB00C4"/>
    <w:rsid w:val="00AB06F2"/>
    <w:rsid w:val="00AB2440"/>
    <w:rsid w:val="00AB2AF9"/>
    <w:rsid w:val="00AB3CD1"/>
    <w:rsid w:val="00AB4CC8"/>
    <w:rsid w:val="00AB4E2F"/>
    <w:rsid w:val="00AB5297"/>
    <w:rsid w:val="00AB5D91"/>
    <w:rsid w:val="00AB608E"/>
    <w:rsid w:val="00AB635D"/>
    <w:rsid w:val="00AB6767"/>
    <w:rsid w:val="00AC14CD"/>
    <w:rsid w:val="00AC20E3"/>
    <w:rsid w:val="00AC2D82"/>
    <w:rsid w:val="00AC33CC"/>
    <w:rsid w:val="00AC3B86"/>
    <w:rsid w:val="00AC3CFE"/>
    <w:rsid w:val="00AC47EF"/>
    <w:rsid w:val="00AC4C7D"/>
    <w:rsid w:val="00AC69C0"/>
    <w:rsid w:val="00AC6ACC"/>
    <w:rsid w:val="00AC72C8"/>
    <w:rsid w:val="00AC7AD7"/>
    <w:rsid w:val="00AD0ADA"/>
    <w:rsid w:val="00AD1E59"/>
    <w:rsid w:val="00AD223D"/>
    <w:rsid w:val="00AD226B"/>
    <w:rsid w:val="00AD2D0D"/>
    <w:rsid w:val="00AD33A9"/>
    <w:rsid w:val="00AD5AE2"/>
    <w:rsid w:val="00AD5EB1"/>
    <w:rsid w:val="00AD67B6"/>
    <w:rsid w:val="00AD6A8A"/>
    <w:rsid w:val="00AD7068"/>
    <w:rsid w:val="00AD7266"/>
    <w:rsid w:val="00AD768F"/>
    <w:rsid w:val="00AE0AB1"/>
    <w:rsid w:val="00AE30FB"/>
    <w:rsid w:val="00AE332F"/>
    <w:rsid w:val="00AE3B95"/>
    <w:rsid w:val="00AE415A"/>
    <w:rsid w:val="00AE45DD"/>
    <w:rsid w:val="00AE4FB2"/>
    <w:rsid w:val="00AE58F7"/>
    <w:rsid w:val="00AE71D3"/>
    <w:rsid w:val="00AE77DB"/>
    <w:rsid w:val="00AE7CD2"/>
    <w:rsid w:val="00AF0E85"/>
    <w:rsid w:val="00AF177F"/>
    <w:rsid w:val="00AF2038"/>
    <w:rsid w:val="00AF210E"/>
    <w:rsid w:val="00AF221F"/>
    <w:rsid w:val="00AF222E"/>
    <w:rsid w:val="00AF237B"/>
    <w:rsid w:val="00AF48DD"/>
    <w:rsid w:val="00AF6AE4"/>
    <w:rsid w:val="00AF7345"/>
    <w:rsid w:val="00B01626"/>
    <w:rsid w:val="00B02518"/>
    <w:rsid w:val="00B02E78"/>
    <w:rsid w:val="00B03DEA"/>
    <w:rsid w:val="00B049A6"/>
    <w:rsid w:val="00B051F9"/>
    <w:rsid w:val="00B061C1"/>
    <w:rsid w:val="00B067A6"/>
    <w:rsid w:val="00B07046"/>
    <w:rsid w:val="00B07ED4"/>
    <w:rsid w:val="00B1061A"/>
    <w:rsid w:val="00B11309"/>
    <w:rsid w:val="00B114DB"/>
    <w:rsid w:val="00B11B3C"/>
    <w:rsid w:val="00B12FD7"/>
    <w:rsid w:val="00B134EB"/>
    <w:rsid w:val="00B1372C"/>
    <w:rsid w:val="00B13D19"/>
    <w:rsid w:val="00B14014"/>
    <w:rsid w:val="00B1425D"/>
    <w:rsid w:val="00B1561C"/>
    <w:rsid w:val="00B16701"/>
    <w:rsid w:val="00B16AA1"/>
    <w:rsid w:val="00B17C26"/>
    <w:rsid w:val="00B209CB"/>
    <w:rsid w:val="00B21C29"/>
    <w:rsid w:val="00B2208D"/>
    <w:rsid w:val="00B223B4"/>
    <w:rsid w:val="00B22781"/>
    <w:rsid w:val="00B227B0"/>
    <w:rsid w:val="00B22F98"/>
    <w:rsid w:val="00B23F4F"/>
    <w:rsid w:val="00B252FD"/>
    <w:rsid w:val="00B276BA"/>
    <w:rsid w:val="00B30755"/>
    <w:rsid w:val="00B30B96"/>
    <w:rsid w:val="00B31DBA"/>
    <w:rsid w:val="00B321FC"/>
    <w:rsid w:val="00B32629"/>
    <w:rsid w:val="00B32B82"/>
    <w:rsid w:val="00B34351"/>
    <w:rsid w:val="00B34AAB"/>
    <w:rsid w:val="00B3554C"/>
    <w:rsid w:val="00B36744"/>
    <w:rsid w:val="00B37827"/>
    <w:rsid w:val="00B37970"/>
    <w:rsid w:val="00B379F4"/>
    <w:rsid w:val="00B403DE"/>
    <w:rsid w:val="00B4061E"/>
    <w:rsid w:val="00B40824"/>
    <w:rsid w:val="00B40CC8"/>
    <w:rsid w:val="00B4191A"/>
    <w:rsid w:val="00B421DD"/>
    <w:rsid w:val="00B4242F"/>
    <w:rsid w:val="00B442CD"/>
    <w:rsid w:val="00B44443"/>
    <w:rsid w:val="00B44EDB"/>
    <w:rsid w:val="00B46B00"/>
    <w:rsid w:val="00B46C81"/>
    <w:rsid w:val="00B507DB"/>
    <w:rsid w:val="00B51BCB"/>
    <w:rsid w:val="00B527D7"/>
    <w:rsid w:val="00B52BDC"/>
    <w:rsid w:val="00B54AF0"/>
    <w:rsid w:val="00B55A3C"/>
    <w:rsid w:val="00B5700D"/>
    <w:rsid w:val="00B57065"/>
    <w:rsid w:val="00B57BFE"/>
    <w:rsid w:val="00B60638"/>
    <w:rsid w:val="00B61238"/>
    <w:rsid w:val="00B620E0"/>
    <w:rsid w:val="00B63616"/>
    <w:rsid w:val="00B63F25"/>
    <w:rsid w:val="00B64C02"/>
    <w:rsid w:val="00B64F6B"/>
    <w:rsid w:val="00B652D4"/>
    <w:rsid w:val="00B656B8"/>
    <w:rsid w:val="00B65D37"/>
    <w:rsid w:val="00B70571"/>
    <w:rsid w:val="00B70615"/>
    <w:rsid w:val="00B70B12"/>
    <w:rsid w:val="00B71566"/>
    <w:rsid w:val="00B7214C"/>
    <w:rsid w:val="00B72EAF"/>
    <w:rsid w:val="00B738A6"/>
    <w:rsid w:val="00B73A7A"/>
    <w:rsid w:val="00B7461A"/>
    <w:rsid w:val="00B754AA"/>
    <w:rsid w:val="00B8015C"/>
    <w:rsid w:val="00B8288F"/>
    <w:rsid w:val="00B828F9"/>
    <w:rsid w:val="00B82BD1"/>
    <w:rsid w:val="00B83AF7"/>
    <w:rsid w:val="00B84420"/>
    <w:rsid w:val="00B844A5"/>
    <w:rsid w:val="00B848C6"/>
    <w:rsid w:val="00B84EBF"/>
    <w:rsid w:val="00B8664B"/>
    <w:rsid w:val="00B868C5"/>
    <w:rsid w:val="00B86BFF"/>
    <w:rsid w:val="00B9154D"/>
    <w:rsid w:val="00B915B5"/>
    <w:rsid w:val="00B91BDA"/>
    <w:rsid w:val="00B91BFB"/>
    <w:rsid w:val="00B91E70"/>
    <w:rsid w:val="00B92CE7"/>
    <w:rsid w:val="00B9359E"/>
    <w:rsid w:val="00B93D7C"/>
    <w:rsid w:val="00B95070"/>
    <w:rsid w:val="00B9568D"/>
    <w:rsid w:val="00B95E88"/>
    <w:rsid w:val="00B95F37"/>
    <w:rsid w:val="00B96CC2"/>
    <w:rsid w:val="00BA0F0E"/>
    <w:rsid w:val="00BA18A5"/>
    <w:rsid w:val="00BA19EC"/>
    <w:rsid w:val="00BA2A37"/>
    <w:rsid w:val="00BA353F"/>
    <w:rsid w:val="00BA4CF5"/>
    <w:rsid w:val="00BA69CE"/>
    <w:rsid w:val="00BA6AE1"/>
    <w:rsid w:val="00BA77BE"/>
    <w:rsid w:val="00BB06DA"/>
    <w:rsid w:val="00BB1692"/>
    <w:rsid w:val="00BB1903"/>
    <w:rsid w:val="00BB1B2B"/>
    <w:rsid w:val="00BB1FEF"/>
    <w:rsid w:val="00BB217E"/>
    <w:rsid w:val="00BB2340"/>
    <w:rsid w:val="00BB30D1"/>
    <w:rsid w:val="00BB37F8"/>
    <w:rsid w:val="00BB3FEB"/>
    <w:rsid w:val="00BB41B5"/>
    <w:rsid w:val="00BB4949"/>
    <w:rsid w:val="00BB67BD"/>
    <w:rsid w:val="00BB78D9"/>
    <w:rsid w:val="00BC03AA"/>
    <w:rsid w:val="00BC1240"/>
    <w:rsid w:val="00BC2DB3"/>
    <w:rsid w:val="00BC3C78"/>
    <w:rsid w:val="00BC421F"/>
    <w:rsid w:val="00BD07A9"/>
    <w:rsid w:val="00BD1382"/>
    <w:rsid w:val="00BD15CA"/>
    <w:rsid w:val="00BD16B7"/>
    <w:rsid w:val="00BD4A00"/>
    <w:rsid w:val="00BD4FC7"/>
    <w:rsid w:val="00BD543D"/>
    <w:rsid w:val="00BD5617"/>
    <w:rsid w:val="00BD6669"/>
    <w:rsid w:val="00BD7BE7"/>
    <w:rsid w:val="00BE0147"/>
    <w:rsid w:val="00BE082F"/>
    <w:rsid w:val="00BE1669"/>
    <w:rsid w:val="00BE1C48"/>
    <w:rsid w:val="00BE1D1F"/>
    <w:rsid w:val="00BE35FC"/>
    <w:rsid w:val="00BE39A4"/>
    <w:rsid w:val="00BE4467"/>
    <w:rsid w:val="00BE765B"/>
    <w:rsid w:val="00BE798E"/>
    <w:rsid w:val="00BF02C4"/>
    <w:rsid w:val="00BF07B5"/>
    <w:rsid w:val="00BF2872"/>
    <w:rsid w:val="00BF3C38"/>
    <w:rsid w:val="00BF3D7F"/>
    <w:rsid w:val="00BF4677"/>
    <w:rsid w:val="00BF509F"/>
    <w:rsid w:val="00BF5603"/>
    <w:rsid w:val="00BF5749"/>
    <w:rsid w:val="00BF5C81"/>
    <w:rsid w:val="00BF697A"/>
    <w:rsid w:val="00BF6FDD"/>
    <w:rsid w:val="00C00043"/>
    <w:rsid w:val="00C0073C"/>
    <w:rsid w:val="00C00B17"/>
    <w:rsid w:val="00C016E0"/>
    <w:rsid w:val="00C0265C"/>
    <w:rsid w:val="00C0568F"/>
    <w:rsid w:val="00C05C3C"/>
    <w:rsid w:val="00C066AD"/>
    <w:rsid w:val="00C06A30"/>
    <w:rsid w:val="00C06E2E"/>
    <w:rsid w:val="00C0701B"/>
    <w:rsid w:val="00C07750"/>
    <w:rsid w:val="00C07BED"/>
    <w:rsid w:val="00C10799"/>
    <w:rsid w:val="00C116E5"/>
    <w:rsid w:val="00C11B9A"/>
    <w:rsid w:val="00C16617"/>
    <w:rsid w:val="00C16ECC"/>
    <w:rsid w:val="00C17159"/>
    <w:rsid w:val="00C17D08"/>
    <w:rsid w:val="00C17EF9"/>
    <w:rsid w:val="00C17FA9"/>
    <w:rsid w:val="00C21735"/>
    <w:rsid w:val="00C21A01"/>
    <w:rsid w:val="00C21E8A"/>
    <w:rsid w:val="00C23147"/>
    <w:rsid w:val="00C23C57"/>
    <w:rsid w:val="00C24FFF"/>
    <w:rsid w:val="00C30CE7"/>
    <w:rsid w:val="00C30F42"/>
    <w:rsid w:val="00C31358"/>
    <w:rsid w:val="00C31C57"/>
    <w:rsid w:val="00C3247F"/>
    <w:rsid w:val="00C329AC"/>
    <w:rsid w:val="00C34E40"/>
    <w:rsid w:val="00C34F23"/>
    <w:rsid w:val="00C37A6D"/>
    <w:rsid w:val="00C417A0"/>
    <w:rsid w:val="00C41C5D"/>
    <w:rsid w:val="00C420E9"/>
    <w:rsid w:val="00C4278C"/>
    <w:rsid w:val="00C44FAA"/>
    <w:rsid w:val="00C4548F"/>
    <w:rsid w:val="00C45F01"/>
    <w:rsid w:val="00C47E5D"/>
    <w:rsid w:val="00C5065D"/>
    <w:rsid w:val="00C54DD4"/>
    <w:rsid w:val="00C56E9F"/>
    <w:rsid w:val="00C6000C"/>
    <w:rsid w:val="00C60533"/>
    <w:rsid w:val="00C60B5B"/>
    <w:rsid w:val="00C60C5E"/>
    <w:rsid w:val="00C610FA"/>
    <w:rsid w:val="00C631C6"/>
    <w:rsid w:val="00C64730"/>
    <w:rsid w:val="00C66258"/>
    <w:rsid w:val="00C67285"/>
    <w:rsid w:val="00C67367"/>
    <w:rsid w:val="00C6781C"/>
    <w:rsid w:val="00C71CEA"/>
    <w:rsid w:val="00C7513C"/>
    <w:rsid w:val="00C75981"/>
    <w:rsid w:val="00C75EDA"/>
    <w:rsid w:val="00C7649E"/>
    <w:rsid w:val="00C7680E"/>
    <w:rsid w:val="00C76A13"/>
    <w:rsid w:val="00C806D7"/>
    <w:rsid w:val="00C816D8"/>
    <w:rsid w:val="00C82864"/>
    <w:rsid w:val="00C8287D"/>
    <w:rsid w:val="00C82E76"/>
    <w:rsid w:val="00C83E90"/>
    <w:rsid w:val="00C8405F"/>
    <w:rsid w:val="00C84872"/>
    <w:rsid w:val="00C84DDA"/>
    <w:rsid w:val="00C85D45"/>
    <w:rsid w:val="00C85F26"/>
    <w:rsid w:val="00C85F40"/>
    <w:rsid w:val="00C87400"/>
    <w:rsid w:val="00C876A2"/>
    <w:rsid w:val="00C9195B"/>
    <w:rsid w:val="00C92062"/>
    <w:rsid w:val="00C92168"/>
    <w:rsid w:val="00C92570"/>
    <w:rsid w:val="00C92F7C"/>
    <w:rsid w:val="00C9515C"/>
    <w:rsid w:val="00C95909"/>
    <w:rsid w:val="00CA099B"/>
    <w:rsid w:val="00CA1473"/>
    <w:rsid w:val="00CA14DF"/>
    <w:rsid w:val="00CA1889"/>
    <w:rsid w:val="00CA2D40"/>
    <w:rsid w:val="00CA5722"/>
    <w:rsid w:val="00CA617C"/>
    <w:rsid w:val="00CA66B5"/>
    <w:rsid w:val="00CA690C"/>
    <w:rsid w:val="00CA7275"/>
    <w:rsid w:val="00CA73BF"/>
    <w:rsid w:val="00CB222E"/>
    <w:rsid w:val="00CB30A1"/>
    <w:rsid w:val="00CB35C3"/>
    <w:rsid w:val="00CB3BDD"/>
    <w:rsid w:val="00CB4609"/>
    <w:rsid w:val="00CB484F"/>
    <w:rsid w:val="00CB64C3"/>
    <w:rsid w:val="00CB68C3"/>
    <w:rsid w:val="00CC0A5E"/>
    <w:rsid w:val="00CC0AC0"/>
    <w:rsid w:val="00CC2B1C"/>
    <w:rsid w:val="00CC2E08"/>
    <w:rsid w:val="00CC5225"/>
    <w:rsid w:val="00CC74A6"/>
    <w:rsid w:val="00CC7761"/>
    <w:rsid w:val="00CD0A5A"/>
    <w:rsid w:val="00CD1C80"/>
    <w:rsid w:val="00CD2E93"/>
    <w:rsid w:val="00CD4C87"/>
    <w:rsid w:val="00CD4E06"/>
    <w:rsid w:val="00CD70AF"/>
    <w:rsid w:val="00CE06C1"/>
    <w:rsid w:val="00CE1698"/>
    <w:rsid w:val="00CE31B3"/>
    <w:rsid w:val="00CE3976"/>
    <w:rsid w:val="00CE4440"/>
    <w:rsid w:val="00CE52D6"/>
    <w:rsid w:val="00CE7647"/>
    <w:rsid w:val="00CF032D"/>
    <w:rsid w:val="00CF1614"/>
    <w:rsid w:val="00CF308C"/>
    <w:rsid w:val="00CF378D"/>
    <w:rsid w:val="00CF3D40"/>
    <w:rsid w:val="00CF3EF4"/>
    <w:rsid w:val="00CF62BD"/>
    <w:rsid w:val="00CF68DE"/>
    <w:rsid w:val="00CF6A85"/>
    <w:rsid w:val="00CF6F67"/>
    <w:rsid w:val="00CF7AFA"/>
    <w:rsid w:val="00D01E96"/>
    <w:rsid w:val="00D02405"/>
    <w:rsid w:val="00D030E4"/>
    <w:rsid w:val="00D034E0"/>
    <w:rsid w:val="00D03BD2"/>
    <w:rsid w:val="00D0453C"/>
    <w:rsid w:val="00D04580"/>
    <w:rsid w:val="00D048A0"/>
    <w:rsid w:val="00D0609C"/>
    <w:rsid w:val="00D06F38"/>
    <w:rsid w:val="00D106B0"/>
    <w:rsid w:val="00D11B82"/>
    <w:rsid w:val="00D12700"/>
    <w:rsid w:val="00D136F9"/>
    <w:rsid w:val="00D15539"/>
    <w:rsid w:val="00D15B92"/>
    <w:rsid w:val="00D15C85"/>
    <w:rsid w:val="00D21F39"/>
    <w:rsid w:val="00D21F43"/>
    <w:rsid w:val="00D22214"/>
    <w:rsid w:val="00D22C12"/>
    <w:rsid w:val="00D22D0F"/>
    <w:rsid w:val="00D22FE7"/>
    <w:rsid w:val="00D2397B"/>
    <w:rsid w:val="00D23DA8"/>
    <w:rsid w:val="00D24085"/>
    <w:rsid w:val="00D249F2"/>
    <w:rsid w:val="00D26D48"/>
    <w:rsid w:val="00D30D81"/>
    <w:rsid w:val="00D313AA"/>
    <w:rsid w:val="00D336EB"/>
    <w:rsid w:val="00D34369"/>
    <w:rsid w:val="00D35711"/>
    <w:rsid w:val="00D35852"/>
    <w:rsid w:val="00D35916"/>
    <w:rsid w:val="00D35C68"/>
    <w:rsid w:val="00D36EC0"/>
    <w:rsid w:val="00D37E88"/>
    <w:rsid w:val="00D40B6C"/>
    <w:rsid w:val="00D41496"/>
    <w:rsid w:val="00D41AE8"/>
    <w:rsid w:val="00D41DA2"/>
    <w:rsid w:val="00D43459"/>
    <w:rsid w:val="00D44970"/>
    <w:rsid w:val="00D4531A"/>
    <w:rsid w:val="00D45726"/>
    <w:rsid w:val="00D457BB"/>
    <w:rsid w:val="00D46790"/>
    <w:rsid w:val="00D47367"/>
    <w:rsid w:val="00D50A7E"/>
    <w:rsid w:val="00D50CD4"/>
    <w:rsid w:val="00D544AB"/>
    <w:rsid w:val="00D5668D"/>
    <w:rsid w:val="00D56C14"/>
    <w:rsid w:val="00D57294"/>
    <w:rsid w:val="00D57B0C"/>
    <w:rsid w:val="00D610E6"/>
    <w:rsid w:val="00D613B9"/>
    <w:rsid w:val="00D61463"/>
    <w:rsid w:val="00D61470"/>
    <w:rsid w:val="00D61E2D"/>
    <w:rsid w:val="00D6231A"/>
    <w:rsid w:val="00D63670"/>
    <w:rsid w:val="00D63CE7"/>
    <w:rsid w:val="00D640EA"/>
    <w:rsid w:val="00D6451D"/>
    <w:rsid w:val="00D64B3F"/>
    <w:rsid w:val="00D652A5"/>
    <w:rsid w:val="00D65366"/>
    <w:rsid w:val="00D6611B"/>
    <w:rsid w:val="00D6742E"/>
    <w:rsid w:val="00D716FB"/>
    <w:rsid w:val="00D76A31"/>
    <w:rsid w:val="00D770E0"/>
    <w:rsid w:val="00D805F5"/>
    <w:rsid w:val="00D80962"/>
    <w:rsid w:val="00D81475"/>
    <w:rsid w:val="00D816A2"/>
    <w:rsid w:val="00D81922"/>
    <w:rsid w:val="00D81C69"/>
    <w:rsid w:val="00D82644"/>
    <w:rsid w:val="00D827EC"/>
    <w:rsid w:val="00D82D88"/>
    <w:rsid w:val="00D83CB8"/>
    <w:rsid w:val="00D83FBF"/>
    <w:rsid w:val="00D85840"/>
    <w:rsid w:val="00D85AF6"/>
    <w:rsid w:val="00D862A9"/>
    <w:rsid w:val="00D8685D"/>
    <w:rsid w:val="00D86DB0"/>
    <w:rsid w:val="00D8796D"/>
    <w:rsid w:val="00D9018F"/>
    <w:rsid w:val="00D909E3"/>
    <w:rsid w:val="00D90B5E"/>
    <w:rsid w:val="00D90D2B"/>
    <w:rsid w:val="00D90EB2"/>
    <w:rsid w:val="00D917EE"/>
    <w:rsid w:val="00D9333C"/>
    <w:rsid w:val="00D93B92"/>
    <w:rsid w:val="00D96509"/>
    <w:rsid w:val="00D965E6"/>
    <w:rsid w:val="00D969E4"/>
    <w:rsid w:val="00DA00D5"/>
    <w:rsid w:val="00DA11C3"/>
    <w:rsid w:val="00DA24E8"/>
    <w:rsid w:val="00DA48FD"/>
    <w:rsid w:val="00DA526E"/>
    <w:rsid w:val="00DA6F82"/>
    <w:rsid w:val="00DA7FC0"/>
    <w:rsid w:val="00DB1506"/>
    <w:rsid w:val="00DB1D2A"/>
    <w:rsid w:val="00DB23E5"/>
    <w:rsid w:val="00DB3AD2"/>
    <w:rsid w:val="00DB7B28"/>
    <w:rsid w:val="00DC070B"/>
    <w:rsid w:val="00DC14FF"/>
    <w:rsid w:val="00DC2900"/>
    <w:rsid w:val="00DC5AF8"/>
    <w:rsid w:val="00DC637F"/>
    <w:rsid w:val="00DC641F"/>
    <w:rsid w:val="00DC7999"/>
    <w:rsid w:val="00DC7DA8"/>
    <w:rsid w:val="00DD0EEF"/>
    <w:rsid w:val="00DD10E8"/>
    <w:rsid w:val="00DD1E33"/>
    <w:rsid w:val="00DD401F"/>
    <w:rsid w:val="00DD5D7B"/>
    <w:rsid w:val="00DD6425"/>
    <w:rsid w:val="00DD7661"/>
    <w:rsid w:val="00DD7682"/>
    <w:rsid w:val="00DD76B8"/>
    <w:rsid w:val="00DD7DF6"/>
    <w:rsid w:val="00DE0799"/>
    <w:rsid w:val="00DE1EB9"/>
    <w:rsid w:val="00DE2A3A"/>
    <w:rsid w:val="00DE52A2"/>
    <w:rsid w:val="00DE5892"/>
    <w:rsid w:val="00DE7C42"/>
    <w:rsid w:val="00DE7F4B"/>
    <w:rsid w:val="00DF21B6"/>
    <w:rsid w:val="00DF2364"/>
    <w:rsid w:val="00DF2DD9"/>
    <w:rsid w:val="00DF41BD"/>
    <w:rsid w:val="00DF46CA"/>
    <w:rsid w:val="00DF4B5A"/>
    <w:rsid w:val="00DF501F"/>
    <w:rsid w:val="00DF6769"/>
    <w:rsid w:val="00DF6773"/>
    <w:rsid w:val="00DF6946"/>
    <w:rsid w:val="00DF6AD3"/>
    <w:rsid w:val="00DF7885"/>
    <w:rsid w:val="00E00B51"/>
    <w:rsid w:val="00E01242"/>
    <w:rsid w:val="00E01EE2"/>
    <w:rsid w:val="00E0256C"/>
    <w:rsid w:val="00E02711"/>
    <w:rsid w:val="00E0283C"/>
    <w:rsid w:val="00E035C6"/>
    <w:rsid w:val="00E0482D"/>
    <w:rsid w:val="00E06C3B"/>
    <w:rsid w:val="00E06FC6"/>
    <w:rsid w:val="00E10147"/>
    <w:rsid w:val="00E11476"/>
    <w:rsid w:val="00E114D3"/>
    <w:rsid w:val="00E11720"/>
    <w:rsid w:val="00E11B59"/>
    <w:rsid w:val="00E12484"/>
    <w:rsid w:val="00E1316A"/>
    <w:rsid w:val="00E1320A"/>
    <w:rsid w:val="00E13976"/>
    <w:rsid w:val="00E13D03"/>
    <w:rsid w:val="00E142E3"/>
    <w:rsid w:val="00E142EC"/>
    <w:rsid w:val="00E14CA5"/>
    <w:rsid w:val="00E1547C"/>
    <w:rsid w:val="00E1636A"/>
    <w:rsid w:val="00E164C5"/>
    <w:rsid w:val="00E20840"/>
    <w:rsid w:val="00E225A4"/>
    <w:rsid w:val="00E25ED3"/>
    <w:rsid w:val="00E25F5E"/>
    <w:rsid w:val="00E2674C"/>
    <w:rsid w:val="00E26898"/>
    <w:rsid w:val="00E26CC4"/>
    <w:rsid w:val="00E27392"/>
    <w:rsid w:val="00E2754B"/>
    <w:rsid w:val="00E27882"/>
    <w:rsid w:val="00E27AE0"/>
    <w:rsid w:val="00E30DF8"/>
    <w:rsid w:val="00E32F9E"/>
    <w:rsid w:val="00E33572"/>
    <w:rsid w:val="00E33B6C"/>
    <w:rsid w:val="00E33F76"/>
    <w:rsid w:val="00E343C1"/>
    <w:rsid w:val="00E34B56"/>
    <w:rsid w:val="00E365B2"/>
    <w:rsid w:val="00E36B89"/>
    <w:rsid w:val="00E37857"/>
    <w:rsid w:val="00E4054B"/>
    <w:rsid w:val="00E4273D"/>
    <w:rsid w:val="00E42F10"/>
    <w:rsid w:val="00E42FB0"/>
    <w:rsid w:val="00E45C4D"/>
    <w:rsid w:val="00E46BCF"/>
    <w:rsid w:val="00E50BCB"/>
    <w:rsid w:val="00E50C26"/>
    <w:rsid w:val="00E53789"/>
    <w:rsid w:val="00E53CDD"/>
    <w:rsid w:val="00E54666"/>
    <w:rsid w:val="00E55849"/>
    <w:rsid w:val="00E55BE4"/>
    <w:rsid w:val="00E56F86"/>
    <w:rsid w:val="00E57268"/>
    <w:rsid w:val="00E57411"/>
    <w:rsid w:val="00E61594"/>
    <w:rsid w:val="00E61DF1"/>
    <w:rsid w:val="00E62358"/>
    <w:rsid w:val="00E6268D"/>
    <w:rsid w:val="00E62C96"/>
    <w:rsid w:val="00E62EEF"/>
    <w:rsid w:val="00E630D7"/>
    <w:rsid w:val="00E63F89"/>
    <w:rsid w:val="00E6453B"/>
    <w:rsid w:val="00E65D43"/>
    <w:rsid w:val="00E670C5"/>
    <w:rsid w:val="00E67550"/>
    <w:rsid w:val="00E7162C"/>
    <w:rsid w:val="00E72A92"/>
    <w:rsid w:val="00E74412"/>
    <w:rsid w:val="00E7463C"/>
    <w:rsid w:val="00E74E7F"/>
    <w:rsid w:val="00E767DF"/>
    <w:rsid w:val="00E771CE"/>
    <w:rsid w:val="00E77C16"/>
    <w:rsid w:val="00E80561"/>
    <w:rsid w:val="00E80F90"/>
    <w:rsid w:val="00E81A29"/>
    <w:rsid w:val="00E830E7"/>
    <w:rsid w:val="00E84BF9"/>
    <w:rsid w:val="00E852E0"/>
    <w:rsid w:val="00E85305"/>
    <w:rsid w:val="00E856E2"/>
    <w:rsid w:val="00E87C18"/>
    <w:rsid w:val="00E9055F"/>
    <w:rsid w:val="00E93444"/>
    <w:rsid w:val="00E93854"/>
    <w:rsid w:val="00E93CF4"/>
    <w:rsid w:val="00E948B3"/>
    <w:rsid w:val="00E97377"/>
    <w:rsid w:val="00E974E3"/>
    <w:rsid w:val="00E97F14"/>
    <w:rsid w:val="00EA0949"/>
    <w:rsid w:val="00EA0FE0"/>
    <w:rsid w:val="00EA30E5"/>
    <w:rsid w:val="00EA3B5D"/>
    <w:rsid w:val="00EA3DBA"/>
    <w:rsid w:val="00EA5CF4"/>
    <w:rsid w:val="00EA5D07"/>
    <w:rsid w:val="00EA62C7"/>
    <w:rsid w:val="00EB03CE"/>
    <w:rsid w:val="00EB1B31"/>
    <w:rsid w:val="00EB241F"/>
    <w:rsid w:val="00EB5864"/>
    <w:rsid w:val="00EB6945"/>
    <w:rsid w:val="00EB6A43"/>
    <w:rsid w:val="00EB6E80"/>
    <w:rsid w:val="00EB70B9"/>
    <w:rsid w:val="00EB70E5"/>
    <w:rsid w:val="00EB7534"/>
    <w:rsid w:val="00EB77EE"/>
    <w:rsid w:val="00EC0571"/>
    <w:rsid w:val="00EC083E"/>
    <w:rsid w:val="00EC0879"/>
    <w:rsid w:val="00EC0975"/>
    <w:rsid w:val="00EC15F2"/>
    <w:rsid w:val="00EC174E"/>
    <w:rsid w:val="00EC1C2A"/>
    <w:rsid w:val="00EC4465"/>
    <w:rsid w:val="00EC572F"/>
    <w:rsid w:val="00EC658A"/>
    <w:rsid w:val="00EC76A9"/>
    <w:rsid w:val="00EC7AA7"/>
    <w:rsid w:val="00EC7E4E"/>
    <w:rsid w:val="00ED02E7"/>
    <w:rsid w:val="00ED12B7"/>
    <w:rsid w:val="00ED1596"/>
    <w:rsid w:val="00ED2D75"/>
    <w:rsid w:val="00ED350A"/>
    <w:rsid w:val="00ED3785"/>
    <w:rsid w:val="00ED4146"/>
    <w:rsid w:val="00ED459D"/>
    <w:rsid w:val="00ED5924"/>
    <w:rsid w:val="00ED5A30"/>
    <w:rsid w:val="00ED7592"/>
    <w:rsid w:val="00EE16BC"/>
    <w:rsid w:val="00EE1E19"/>
    <w:rsid w:val="00EE1EE9"/>
    <w:rsid w:val="00EE2688"/>
    <w:rsid w:val="00EE2DD8"/>
    <w:rsid w:val="00EE41E0"/>
    <w:rsid w:val="00EE4827"/>
    <w:rsid w:val="00EE4A11"/>
    <w:rsid w:val="00EE50CB"/>
    <w:rsid w:val="00EE6E9F"/>
    <w:rsid w:val="00EF1A63"/>
    <w:rsid w:val="00EF22C7"/>
    <w:rsid w:val="00EF2BDA"/>
    <w:rsid w:val="00EF3F15"/>
    <w:rsid w:val="00EF47DA"/>
    <w:rsid w:val="00EF4F47"/>
    <w:rsid w:val="00EF7224"/>
    <w:rsid w:val="00EF723B"/>
    <w:rsid w:val="00F00431"/>
    <w:rsid w:val="00F01CB7"/>
    <w:rsid w:val="00F0305E"/>
    <w:rsid w:val="00F03412"/>
    <w:rsid w:val="00F040B4"/>
    <w:rsid w:val="00F05083"/>
    <w:rsid w:val="00F051D8"/>
    <w:rsid w:val="00F05307"/>
    <w:rsid w:val="00F07187"/>
    <w:rsid w:val="00F07818"/>
    <w:rsid w:val="00F117A4"/>
    <w:rsid w:val="00F11829"/>
    <w:rsid w:val="00F11E62"/>
    <w:rsid w:val="00F1329F"/>
    <w:rsid w:val="00F13BE3"/>
    <w:rsid w:val="00F146B8"/>
    <w:rsid w:val="00F14962"/>
    <w:rsid w:val="00F14A16"/>
    <w:rsid w:val="00F1520B"/>
    <w:rsid w:val="00F16FC0"/>
    <w:rsid w:val="00F17077"/>
    <w:rsid w:val="00F17E7B"/>
    <w:rsid w:val="00F20DD8"/>
    <w:rsid w:val="00F2194B"/>
    <w:rsid w:val="00F22A25"/>
    <w:rsid w:val="00F23396"/>
    <w:rsid w:val="00F25223"/>
    <w:rsid w:val="00F26C28"/>
    <w:rsid w:val="00F27AB7"/>
    <w:rsid w:val="00F31958"/>
    <w:rsid w:val="00F31CB0"/>
    <w:rsid w:val="00F32C1C"/>
    <w:rsid w:val="00F3387D"/>
    <w:rsid w:val="00F33E4A"/>
    <w:rsid w:val="00F347D6"/>
    <w:rsid w:val="00F36931"/>
    <w:rsid w:val="00F36FE4"/>
    <w:rsid w:val="00F37B90"/>
    <w:rsid w:val="00F37DA6"/>
    <w:rsid w:val="00F406C4"/>
    <w:rsid w:val="00F4140B"/>
    <w:rsid w:val="00F41A63"/>
    <w:rsid w:val="00F43BEE"/>
    <w:rsid w:val="00F43FD1"/>
    <w:rsid w:val="00F441AC"/>
    <w:rsid w:val="00F44B2A"/>
    <w:rsid w:val="00F44E43"/>
    <w:rsid w:val="00F454CC"/>
    <w:rsid w:val="00F5040A"/>
    <w:rsid w:val="00F5404F"/>
    <w:rsid w:val="00F54216"/>
    <w:rsid w:val="00F545DC"/>
    <w:rsid w:val="00F54D97"/>
    <w:rsid w:val="00F550F0"/>
    <w:rsid w:val="00F559D5"/>
    <w:rsid w:val="00F60823"/>
    <w:rsid w:val="00F609F1"/>
    <w:rsid w:val="00F6255C"/>
    <w:rsid w:val="00F62F40"/>
    <w:rsid w:val="00F63131"/>
    <w:rsid w:val="00F645EE"/>
    <w:rsid w:val="00F64C9D"/>
    <w:rsid w:val="00F66B6F"/>
    <w:rsid w:val="00F6714D"/>
    <w:rsid w:val="00F674D6"/>
    <w:rsid w:val="00F71C6F"/>
    <w:rsid w:val="00F7227F"/>
    <w:rsid w:val="00F7369D"/>
    <w:rsid w:val="00F74829"/>
    <w:rsid w:val="00F74904"/>
    <w:rsid w:val="00F7529E"/>
    <w:rsid w:val="00F7564A"/>
    <w:rsid w:val="00F756B3"/>
    <w:rsid w:val="00F7584D"/>
    <w:rsid w:val="00F76A7B"/>
    <w:rsid w:val="00F8061F"/>
    <w:rsid w:val="00F80E12"/>
    <w:rsid w:val="00F818F0"/>
    <w:rsid w:val="00F81D12"/>
    <w:rsid w:val="00F81DE7"/>
    <w:rsid w:val="00F83F9A"/>
    <w:rsid w:val="00F84846"/>
    <w:rsid w:val="00F85274"/>
    <w:rsid w:val="00F86C76"/>
    <w:rsid w:val="00F87EF2"/>
    <w:rsid w:val="00F90009"/>
    <w:rsid w:val="00F91A52"/>
    <w:rsid w:val="00F9202C"/>
    <w:rsid w:val="00F925FC"/>
    <w:rsid w:val="00F9440B"/>
    <w:rsid w:val="00F94E90"/>
    <w:rsid w:val="00F96175"/>
    <w:rsid w:val="00F97D2B"/>
    <w:rsid w:val="00F97D71"/>
    <w:rsid w:val="00FA2A6E"/>
    <w:rsid w:val="00FA3E35"/>
    <w:rsid w:val="00FA4AF9"/>
    <w:rsid w:val="00FA4DC4"/>
    <w:rsid w:val="00FA6447"/>
    <w:rsid w:val="00FB0E44"/>
    <w:rsid w:val="00FB16D7"/>
    <w:rsid w:val="00FB27F6"/>
    <w:rsid w:val="00FB2A1B"/>
    <w:rsid w:val="00FB35BB"/>
    <w:rsid w:val="00FB3672"/>
    <w:rsid w:val="00FB4207"/>
    <w:rsid w:val="00FB4661"/>
    <w:rsid w:val="00FB4731"/>
    <w:rsid w:val="00FB56DA"/>
    <w:rsid w:val="00FB5D49"/>
    <w:rsid w:val="00FB7AD5"/>
    <w:rsid w:val="00FC2514"/>
    <w:rsid w:val="00FC267B"/>
    <w:rsid w:val="00FC2D23"/>
    <w:rsid w:val="00FC3444"/>
    <w:rsid w:val="00FC41D4"/>
    <w:rsid w:val="00FC45DD"/>
    <w:rsid w:val="00FC54FB"/>
    <w:rsid w:val="00FC571F"/>
    <w:rsid w:val="00FC61E6"/>
    <w:rsid w:val="00FC7B81"/>
    <w:rsid w:val="00FD168E"/>
    <w:rsid w:val="00FD1B07"/>
    <w:rsid w:val="00FD1C13"/>
    <w:rsid w:val="00FD3C31"/>
    <w:rsid w:val="00FD3EFC"/>
    <w:rsid w:val="00FD5B54"/>
    <w:rsid w:val="00FD5CE8"/>
    <w:rsid w:val="00FD7D1F"/>
    <w:rsid w:val="00FE0E7C"/>
    <w:rsid w:val="00FE0EA7"/>
    <w:rsid w:val="00FE185C"/>
    <w:rsid w:val="00FE1EC9"/>
    <w:rsid w:val="00FE4EA1"/>
    <w:rsid w:val="00FE7CAB"/>
    <w:rsid w:val="00FF13D6"/>
    <w:rsid w:val="00FF203A"/>
    <w:rsid w:val="00FF249F"/>
    <w:rsid w:val="00FF2B59"/>
    <w:rsid w:val="00FF3DB7"/>
    <w:rsid w:val="00FF3DE1"/>
    <w:rsid w:val="00FF409C"/>
    <w:rsid w:val="00FF4194"/>
    <w:rsid w:val="00FF6634"/>
    <w:rsid w:val="00FF69A6"/>
    <w:rsid w:val="00FF7174"/>
    <w:rsid w:val="151A3A32"/>
    <w:rsid w:val="189CC630"/>
    <w:rsid w:val="25E54E67"/>
    <w:rsid w:val="4C183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54E67"/>
  <w15:chartTrackingRefBased/>
  <w15:docId w15:val="{96F4E521-E508-49D4-BD30-19CCDF0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A3"/>
  </w:style>
  <w:style w:type="paragraph" w:styleId="Heading1">
    <w:name w:val="heading 1"/>
    <w:basedOn w:val="Normal"/>
    <w:next w:val="Normal"/>
    <w:link w:val="Heading1Char"/>
    <w:uiPriority w:val="9"/>
    <w:qFormat/>
    <w:rsid w:val="00F034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4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5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034DB"/>
    <w:pPr>
      <w:keepNext/>
      <w:keepLines/>
      <w:spacing w:before="40" w:after="0"/>
      <w:outlineLvl w:val="3"/>
    </w:pPr>
    <w:rPr>
      <w:rFonts w:eastAsiaTheme="majorEastAsia" w:cstheme="minorHAnsi"/>
      <w:b/>
      <w:bCs/>
      <w:color w:val="1F3864" w:themeColor="accent1" w:themeShade="80"/>
    </w:rPr>
  </w:style>
  <w:style w:type="paragraph" w:styleId="Heading5">
    <w:name w:val="heading 5"/>
    <w:basedOn w:val="Normal"/>
    <w:next w:val="Normal"/>
    <w:link w:val="Heading5Char"/>
    <w:uiPriority w:val="9"/>
    <w:unhideWhenUsed/>
    <w:qFormat/>
    <w:rsid w:val="008E41CA"/>
    <w:pPr>
      <w:keepNext/>
      <w:keepLines/>
      <w:spacing w:before="40"/>
      <w:outlineLvl w:val="4"/>
    </w:pPr>
    <w:rPr>
      <w:rFonts w:eastAsiaTheme="majorEastAsia" w:cstheme="min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4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341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B2881"/>
    <w:pPr>
      <w:spacing w:after="200" w:line="240" w:lineRule="auto"/>
      <w:jc w:val="center"/>
    </w:pPr>
    <w:rPr>
      <w:b/>
      <w:bCs/>
      <w:color w:val="44546A" w:themeColor="text2"/>
    </w:rPr>
  </w:style>
  <w:style w:type="paragraph" w:styleId="ListParagraph">
    <w:name w:val="List Paragraph"/>
    <w:aliases w:val="PECI Bullets (Content),n-dash bullet 2,Bulleted List"/>
    <w:basedOn w:val="Normal"/>
    <w:link w:val="ListParagraphChar"/>
    <w:uiPriority w:val="34"/>
    <w:qFormat/>
    <w:rsid w:val="00EC1C2A"/>
    <w:pPr>
      <w:ind w:left="720"/>
      <w:contextualSpacing/>
    </w:pPr>
  </w:style>
  <w:style w:type="paragraph" w:styleId="Header">
    <w:name w:val="header"/>
    <w:basedOn w:val="Normal"/>
    <w:link w:val="HeaderChar"/>
    <w:uiPriority w:val="99"/>
    <w:unhideWhenUsed/>
    <w:rsid w:val="00B3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51"/>
  </w:style>
  <w:style w:type="paragraph" w:styleId="Footer">
    <w:name w:val="footer"/>
    <w:basedOn w:val="Normal"/>
    <w:link w:val="FooterChar"/>
    <w:uiPriority w:val="99"/>
    <w:unhideWhenUsed/>
    <w:rsid w:val="00B3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51"/>
  </w:style>
  <w:style w:type="character" w:styleId="CommentReference">
    <w:name w:val="annotation reference"/>
    <w:basedOn w:val="DefaultParagraphFont"/>
    <w:uiPriority w:val="99"/>
    <w:unhideWhenUsed/>
    <w:rsid w:val="00E81A29"/>
    <w:rPr>
      <w:sz w:val="16"/>
      <w:szCs w:val="16"/>
    </w:rPr>
  </w:style>
  <w:style w:type="paragraph" w:styleId="CommentText">
    <w:name w:val="annotation text"/>
    <w:basedOn w:val="Normal"/>
    <w:link w:val="CommentTextChar"/>
    <w:uiPriority w:val="99"/>
    <w:unhideWhenUsed/>
    <w:rsid w:val="00E81A29"/>
    <w:pPr>
      <w:spacing w:line="240" w:lineRule="auto"/>
    </w:pPr>
    <w:rPr>
      <w:sz w:val="20"/>
      <w:szCs w:val="20"/>
    </w:rPr>
  </w:style>
  <w:style w:type="character" w:customStyle="1" w:styleId="CommentTextChar">
    <w:name w:val="Comment Text Char"/>
    <w:basedOn w:val="DefaultParagraphFont"/>
    <w:link w:val="CommentText"/>
    <w:uiPriority w:val="99"/>
    <w:rsid w:val="00E81A29"/>
    <w:rPr>
      <w:sz w:val="20"/>
      <w:szCs w:val="20"/>
    </w:rPr>
  </w:style>
  <w:style w:type="paragraph" w:styleId="CommentSubject">
    <w:name w:val="annotation subject"/>
    <w:basedOn w:val="CommentText"/>
    <w:next w:val="CommentText"/>
    <w:link w:val="CommentSubjectChar"/>
    <w:uiPriority w:val="99"/>
    <w:semiHidden/>
    <w:unhideWhenUsed/>
    <w:rsid w:val="00E81A29"/>
    <w:rPr>
      <w:b/>
      <w:bCs/>
    </w:rPr>
  </w:style>
  <w:style w:type="character" w:customStyle="1" w:styleId="CommentSubjectChar">
    <w:name w:val="Comment Subject Char"/>
    <w:basedOn w:val="CommentTextChar"/>
    <w:link w:val="CommentSubject"/>
    <w:uiPriority w:val="99"/>
    <w:semiHidden/>
    <w:rsid w:val="00E81A29"/>
    <w:rPr>
      <w:b/>
      <w:bCs/>
      <w:sz w:val="20"/>
      <w:szCs w:val="20"/>
    </w:rPr>
  </w:style>
  <w:style w:type="table" w:styleId="TableGrid">
    <w:name w:val="Table Grid"/>
    <w:aliases w:val="Table Definitions Grid,Table Definitions Grid1,Deloitte Table Grid,Table Definitions Grid2,Table Definitions Grid11,Table Definitions Grid3,Table Definitions Grid12,Value Add Box,Deloitte,Deloitte1,Deloitte2,Deloitte11,HED,Army FIP"/>
    <w:basedOn w:val="TableNormal"/>
    <w:uiPriority w:val="59"/>
    <w:qFormat/>
    <w:rsid w:val="0021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extBullets">
    <w:name w:val="TextboxText | Bullets"/>
    <w:basedOn w:val="ListParagraph"/>
    <w:qFormat/>
    <w:rsid w:val="009F7B16"/>
    <w:pPr>
      <w:numPr>
        <w:numId w:val="5"/>
      </w:numPr>
      <w:tabs>
        <w:tab w:val="num" w:pos="360"/>
      </w:tabs>
      <w:spacing w:before="60" w:after="60" w:line="216" w:lineRule="auto"/>
      <w:ind w:left="720" w:firstLine="0"/>
      <w:contextualSpacing w:val="0"/>
    </w:pPr>
    <w:rPr>
      <w:rFonts w:eastAsia="Calibri" w:cstheme="minorHAnsi"/>
      <w:sz w:val="18"/>
      <w:szCs w:val="18"/>
      <w:lang w:bidi="ar-DZ"/>
    </w:rPr>
  </w:style>
  <w:style w:type="paragraph" w:styleId="EndnoteText">
    <w:name w:val="endnote text"/>
    <w:basedOn w:val="Normal"/>
    <w:link w:val="EndnoteTextChar"/>
    <w:uiPriority w:val="99"/>
    <w:semiHidden/>
    <w:unhideWhenUsed/>
    <w:rsid w:val="00F645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45EE"/>
    <w:rPr>
      <w:sz w:val="20"/>
      <w:szCs w:val="20"/>
    </w:rPr>
  </w:style>
  <w:style w:type="character" w:styleId="EndnoteReference">
    <w:name w:val="endnote reference"/>
    <w:basedOn w:val="DefaultParagraphFont"/>
    <w:uiPriority w:val="99"/>
    <w:semiHidden/>
    <w:unhideWhenUsed/>
    <w:rsid w:val="00F645EE"/>
    <w:rPr>
      <w:vertAlign w:val="superscript"/>
    </w:rPr>
  </w:style>
  <w:style w:type="paragraph" w:styleId="FootnoteText">
    <w:name w:val="footnote text"/>
    <w:basedOn w:val="Normal"/>
    <w:link w:val="FootnoteTextChar"/>
    <w:uiPriority w:val="99"/>
    <w:semiHidden/>
    <w:unhideWhenUsed/>
    <w:rsid w:val="00574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3F3"/>
    <w:rPr>
      <w:sz w:val="20"/>
      <w:szCs w:val="20"/>
    </w:rPr>
  </w:style>
  <w:style w:type="character" w:styleId="FootnoteReference">
    <w:name w:val="footnote reference"/>
    <w:basedOn w:val="DefaultParagraphFont"/>
    <w:uiPriority w:val="99"/>
    <w:semiHidden/>
    <w:unhideWhenUsed/>
    <w:rsid w:val="005743F3"/>
    <w:rPr>
      <w:vertAlign w:val="superscript"/>
    </w:rPr>
  </w:style>
  <w:style w:type="character" w:styleId="Hyperlink">
    <w:name w:val="Hyperlink"/>
    <w:basedOn w:val="DefaultParagraphFont"/>
    <w:uiPriority w:val="99"/>
    <w:unhideWhenUsed/>
    <w:rsid w:val="00242B53"/>
    <w:rPr>
      <w:color w:val="0563C1" w:themeColor="hyperlink"/>
      <w:u w:val="single"/>
    </w:rPr>
  </w:style>
  <w:style w:type="character" w:styleId="UnresolvedMention">
    <w:name w:val="Unresolved Mention"/>
    <w:basedOn w:val="DefaultParagraphFont"/>
    <w:uiPriority w:val="99"/>
    <w:semiHidden/>
    <w:unhideWhenUsed/>
    <w:rsid w:val="00242B53"/>
    <w:rPr>
      <w:color w:val="605E5C"/>
      <w:shd w:val="clear" w:color="auto" w:fill="E1DFDD"/>
    </w:rPr>
  </w:style>
  <w:style w:type="character" w:styleId="FollowedHyperlink">
    <w:name w:val="FollowedHyperlink"/>
    <w:basedOn w:val="DefaultParagraphFont"/>
    <w:uiPriority w:val="99"/>
    <w:semiHidden/>
    <w:unhideWhenUsed/>
    <w:rsid w:val="008E0956"/>
    <w:rPr>
      <w:color w:val="954F72" w:themeColor="followedHyperlink"/>
      <w:u w:val="single"/>
    </w:rPr>
  </w:style>
  <w:style w:type="paragraph" w:styleId="TOCHeading">
    <w:name w:val="TOC Heading"/>
    <w:basedOn w:val="Heading1"/>
    <w:next w:val="Normal"/>
    <w:uiPriority w:val="39"/>
    <w:unhideWhenUsed/>
    <w:qFormat/>
    <w:rsid w:val="00D40B6C"/>
    <w:pPr>
      <w:outlineLvl w:val="9"/>
    </w:pPr>
  </w:style>
  <w:style w:type="paragraph" w:styleId="TOC1">
    <w:name w:val="toc 1"/>
    <w:basedOn w:val="Normal"/>
    <w:next w:val="Normal"/>
    <w:autoRedefine/>
    <w:uiPriority w:val="39"/>
    <w:unhideWhenUsed/>
    <w:rsid w:val="008B5488"/>
    <w:pPr>
      <w:spacing w:after="100"/>
    </w:pPr>
    <w:rPr>
      <w:b/>
    </w:rPr>
  </w:style>
  <w:style w:type="paragraph" w:styleId="TOC2">
    <w:name w:val="toc 2"/>
    <w:basedOn w:val="Normal"/>
    <w:next w:val="Normal"/>
    <w:autoRedefine/>
    <w:uiPriority w:val="39"/>
    <w:unhideWhenUsed/>
    <w:rsid w:val="00812537"/>
    <w:pPr>
      <w:tabs>
        <w:tab w:val="right" w:leader="dot" w:pos="9350"/>
      </w:tabs>
      <w:spacing w:after="100"/>
      <w:ind w:left="220"/>
    </w:pPr>
  </w:style>
  <w:style w:type="paragraph" w:styleId="TOC3">
    <w:name w:val="toc 3"/>
    <w:basedOn w:val="Normal"/>
    <w:next w:val="Normal"/>
    <w:autoRedefine/>
    <w:uiPriority w:val="39"/>
    <w:unhideWhenUsed/>
    <w:rsid w:val="00061B86"/>
    <w:pPr>
      <w:tabs>
        <w:tab w:val="right" w:leader="dot" w:pos="9350"/>
      </w:tabs>
      <w:spacing w:after="100"/>
      <w:ind w:left="432"/>
    </w:pPr>
    <w:rPr>
      <w:rFonts w:eastAsiaTheme="minorEastAsia" w:cs="Times New Roman"/>
    </w:rPr>
  </w:style>
  <w:style w:type="character" w:customStyle="1" w:styleId="Heading3Char">
    <w:name w:val="Heading 3 Char"/>
    <w:basedOn w:val="DefaultParagraphFont"/>
    <w:link w:val="Heading3"/>
    <w:uiPriority w:val="9"/>
    <w:rsid w:val="0036531C"/>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C08B2"/>
    <w:rPr>
      <w:color w:val="2B579A"/>
      <w:shd w:val="clear" w:color="auto" w:fill="E1DFDD"/>
    </w:rPr>
  </w:style>
  <w:style w:type="paragraph" w:styleId="NoSpacing">
    <w:name w:val="No Spacing"/>
    <w:uiPriority w:val="1"/>
    <w:qFormat/>
    <w:rsid w:val="00510D54"/>
    <w:pPr>
      <w:spacing w:after="0" w:line="240" w:lineRule="auto"/>
    </w:pPr>
  </w:style>
  <w:style w:type="character" w:customStyle="1" w:styleId="Heading4Char">
    <w:name w:val="Heading 4 Char"/>
    <w:basedOn w:val="DefaultParagraphFont"/>
    <w:link w:val="Heading4"/>
    <w:uiPriority w:val="9"/>
    <w:rsid w:val="009034DB"/>
    <w:rPr>
      <w:rFonts w:eastAsiaTheme="majorEastAsia" w:cstheme="minorHAnsi"/>
      <w:b/>
      <w:bCs/>
      <w:color w:val="1F3864" w:themeColor="accent1" w:themeShade="80"/>
    </w:rPr>
  </w:style>
  <w:style w:type="character" w:customStyle="1" w:styleId="Heading5Char">
    <w:name w:val="Heading 5 Char"/>
    <w:basedOn w:val="DefaultParagraphFont"/>
    <w:link w:val="Heading5"/>
    <w:uiPriority w:val="9"/>
    <w:rsid w:val="008E41CA"/>
    <w:rPr>
      <w:rFonts w:eastAsiaTheme="majorEastAsia" w:cstheme="minorHAnsi"/>
      <w:color w:val="2F5496" w:themeColor="accent1" w:themeShade="BF"/>
    </w:rPr>
  </w:style>
  <w:style w:type="character" w:customStyle="1" w:styleId="ListParagraphChar">
    <w:name w:val="List Paragraph Char"/>
    <w:aliases w:val="PECI Bullets (Content) Char,n-dash bullet 2 Char,Bulleted List Char"/>
    <w:basedOn w:val="DefaultParagraphFont"/>
    <w:link w:val="ListParagraph"/>
    <w:uiPriority w:val="34"/>
    <w:locked/>
    <w:rsid w:val="00A67267"/>
  </w:style>
  <w:style w:type="paragraph" w:styleId="Revision">
    <w:name w:val="Revision"/>
    <w:hidden/>
    <w:uiPriority w:val="99"/>
    <w:semiHidden/>
    <w:rsid w:val="002706F8"/>
    <w:pPr>
      <w:spacing w:after="0" w:line="240" w:lineRule="auto"/>
    </w:pPr>
  </w:style>
  <w:style w:type="table" w:styleId="PlainTable3">
    <w:name w:val="Plain Table 3"/>
    <w:basedOn w:val="TableNormal"/>
    <w:uiPriority w:val="43"/>
    <w:rsid w:val="00B746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f01">
    <w:name w:val="cf01"/>
    <w:basedOn w:val="DefaultParagraphFont"/>
    <w:rsid w:val="00C07BED"/>
    <w:rPr>
      <w:rFonts w:ascii="Segoe UI" w:hAnsi="Segoe UI" w:cs="Segoe UI" w:hint="default"/>
      <w:sz w:val="18"/>
      <w:szCs w:val="18"/>
    </w:rPr>
  </w:style>
  <w:style w:type="character" w:customStyle="1" w:styleId="cf11">
    <w:name w:val="cf11"/>
    <w:basedOn w:val="DefaultParagraphFont"/>
    <w:rsid w:val="00C07BED"/>
    <w:rPr>
      <w:rFonts w:ascii="Segoe UI" w:hAnsi="Segoe UI" w:cs="Segoe UI" w:hint="default"/>
      <w:sz w:val="18"/>
      <w:szCs w:val="18"/>
    </w:rPr>
  </w:style>
  <w:style w:type="paragraph" w:styleId="Subtitle">
    <w:name w:val="Subtitle"/>
    <w:basedOn w:val="Normal"/>
    <w:next w:val="Normal"/>
    <w:link w:val="SubtitleChar"/>
    <w:uiPriority w:val="11"/>
    <w:qFormat/>
    <w:rsid w:val="009439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396E"/>
    <w:rPr>
      <w:rFonts w:eastAsiaTheme="minorEastAsia"/>
      <w:color w:val="5A5A5A" w:themeColor="text1" w:themeTint="A5"/>
      <w:spacing w:val="15"/>
    </w:rPr>
  </w:style>
  <w:style w:type="paragraph" w:styleId="NormalWeb">
    <w:name w:val="Normal (Web)"/>
    <w:basedOn w:val="Normal"/>
    <w:uiPriority w:val="99"/>
    <w:unhideWhenUsed/>
    <w:rsid w:val="00FD3C31"/>
    <w:rPr>
      <w:rFonts w:eastAsia="MS Minch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351">
      <w:bodyDiv w:val="1"/>
      <w:marLeft w:val="0"/>
      <w:marRight w:val="0"/>
      <w:marTop w:val="0"/>
      <w:marBottom w:val="0"/>
      <w:divBdr>
        <w:top w:val="none" w:sz="0" w:space="0" w:color="auto"/>
        <w:left w:val="none" w:sz="0" w:space="0" w:color="auto"/>
        <w:bottom w:val="none" w:sz="0" w:space="0" w:color="auto"/>
        <w:right w:val="none" w:sz="0" w:space="0" w:color="auto"/>
      </w:divBdr>
    </w:div>
    <w:div w:id="310141113">
      <w:bodyDiv w:val="1"/>
      <w:marLeft w:val="0"/>
      <w:marRight w:val="0"/>
      <w:marTop w:val="0"/>
      <w:marBottom w:val="0"/>
      <w:divBdr>
        <w:top w:val="none" w:sz="0" w:space="0" w:color="auto"/>
        <w:left w:val="none" w:sz="0" w:space="0" w:color="auto"/>
        <w:bottom w:val="none" w:sz="0" w:space="0" w:color="auto"/>
        <w:right w:val="none" w:sz="0" w:space="0" w:color="auto"/>
      </w:divBdr>
    </w:div>
    <w:div w:id="340740116">
      <w:bodyDiv w:val="1"/>
      <w:marLeft w:val="0"/>
      <w:marRight w:val="0"/>
      <w:marTop w:val="0"/>
      <w:marBottom w:val="0"/>
      <w:divBdr>
        <w:top w:val="none" w:sz="0" w:space="0" w:color="auto"/>
        <w:left w:val="none" w:sz="0" w:space="0" w:color="auto"/>
        <w:bottom w:val="none" w:sz="0" w:space="0" w:color="auto"/>
        <w:right w:val="none" w:sz="0" w:space="0" w:color="auto"/>
      </w:divBdr>
    </w:div>
    <w:div w:id="400063062">
      <w:bodyDiv w:val="1"/>
      <w:marLeft w:val="0"/>
      <w:marRight w:val="0"/>
      <w:marTop w:val="0"/>
      <w:marBottom w:val="0"/>
      <w:divBdr>
        <w:top w:val="none" w:sz="0" w:space="0" w:color="auto"/>
        <w:left w:val="none" w:sz="0" w:space="0" w:color="auto"/>
        <w:bottom w:val="none" w:sz="0" w:space="0" w:color="auto"/>
        <w:right w:val="none" w:sz="0" w:space="0" w:color="auto"/>
      </w:divBdr>
    </w:div>
    <w:div w:id="471169662">
      <w:bodyDiv w:val="1"/>
      <w:marLeft w:val="0"/>
      <w:marRight w:val="0"/>
      <w:marTop w:val="0"/>
      <w:marBottom w:val="0"/>
      <w:divBdr>
        <w:top w:val="none" w:sz="0" w:space="0" w:color="auto"/>
        <w:left w:val="none" w:sz="0" w:space="0" w:color="auto"/>
        <w:bottom w:val="none" w:sz="0" w:space="0" w:color="auto"/>
        <w:right w:val="none" w:sz="0" w:space="0" w:color="auto"/>
      </w:divBdr>
    </w:div>
    <w:div w:id="508907832">
      <w:bodyDiv w:val="1"/>
      <w:marLeft w:val="0"/>
      <w:marRight w:val="0"/>
      <w:marTop w:val="0"/>
      <w:marBottom w:val="0"/>
      <w:divBdr>
        <w:top w:val="none" w:sz="0" w:space="0" w:color="auto"/>
        <w:left w:val="none" w:sz="0" w:space="0" w:color="auto"/>
        <w:bottom w:val="none" w:sz="0" w:space="0" w:color="auto"/>
        <w:right w:val="none" w:sz="0" w:space="0" w:color="auto"/>
      </w:divBdr>
    </w:div>
    <w:div w:id="632372619">
      <w:bodyDiv w:val="1"/>
      <w:marLeft w:val="0"/>
      <w:marRight w:val="0"/>
      <w:marTop w:val="0"/>
      <w:marBottom w:val="0"/>
      <w:divBdr>
        <w:top w:val="none" w:sz="0" w:space="0" w:color="auto"/>
        <w:left w:val="none" w:sz="0" w:space="0" w:color="auto"/>
        <w:bottom w:val="none" w:sz="0" w:space="0" w:color="auto"/>
        <w:right w:val="none" w:sz="0" w:space="0" w:color="auto"/>
      </w:divBdr>
    </w:div>
    <w:div w:id="652569455">
      <w:bodyDiv w:val="1"/>
      <w:marLeft w:val="0"/>
      <w:marRight w:val="0"/>
      <w:marTop w:val="0"/>
      <w:marBottom w:val="0"/>
      <w:divBdr>
        <w:top w:val="none" w:sz="0" w:space="0" w:color="auto"/>
        <w:left w:val="none" w:sz="0" w:space="0" w:color="auto"/>
        <w:bottom w:val="none" w:sz="0" w:space="0" w:color="auto"/>
        <w:right w:val="none" w:sz="0" w:space="0" w:color="auto"/>
      </w:divBdr>
    </w:div>
    <w:div w:id="929972833">
      <w:bodyDiv w:val="1"/>
      <w:marLeft w:val="0"/>
      <w:marRight w:val="0"/>
      <w:marTop w:val="0"/>
      <w:marBottom w:val="0"/>
      <w:divBdr>
        <w:top w:val="none" w:sz="0" w:space="0" w:color="auto"/>
        <w:left w:val="none" w:sz="0" w:space="0" w:color="auto"/>
        <w:bottom w:val="none" w:sz="0" w:space="0" w:color="auto"/>
        <w:right w:val="none" w:sz="0" w:space="0" w:color="auto"/>
      </w:divBdr>
    </w:div>
    <w:div w:id="934636652">
      <w:bodyDiv w:val="1"/>
      <w:marLeft w:val="0"/>
      <w:marRight w:val="0"/>
      <w:marTop w:val="0"/>
      <w:marBottom w:val="0"/>
      <w:divBdr>
        <w:top w:val="none" w:sz="0" w:space="0" w:color="auto"/>
        <w:left w:val="none" w:sz="0" w:space="0" w:color="auto"/>
        <w:bottom w:val="none" w:sz="0" w:space="0" w:color="auto"/>
        <w:right w:val="none" w:sz="0" w:space="0" w:color="auto"/>
      </w:divBdr>
    </w:div>
    <w:div w:id="1051150651">
      <w:bodyDiv w:val="1"/>
      <w:marLeft w:val="0"/>
      <w:marRight w:val="0"/>
      <w:marTop w:val="0"/>
      <w:marBottom w:val="0"/>
      <w:divBdr>
        <w:top w:val="none" w:sz="0" w:space="0" w:color="auto"/>
        <w:left w:val="none" w:sz="0" w:space="0" w:color="auto"/>
        <w:bottom w:val="none" w:sz="0" w:space="0" w:color="auto"/>
        <w:right w:val="none" w:sz="0" w:space="0" w:color="auto"/>
      </w:divBdr>
    </w:div>
    <w:div w:id="1228803517">
      <w:bodyDiv w:val="1"/>
      <w:marLeft w:val="0"/>
      <w:marRight w:val="0"/>
      <w:marTop w:val="0"/>
      <w:marBottom w:val="0"/>
      <w:divBdr>
        <w:top w:val="none" w:sz="0" w:space="0" w:color="auto"/>
        <w:left w:val="none" w:sz="0" w:space="0" w:color="auto"/>
        <w:bottom w:val="none" w:sz="0" w:space="0" w:color="auto"/>
        <w:right w:val="none" w:sz="0" w:space="0" w:color="auto"/>
      </w:divBdr>
    </w:div>
    <w:div w:id="1305356340">
      <w:bodyDiv w:val="1"/>
      <w:marLeft w:val="0"/>
      <w:marRight w:val="0"/>
      <w:marTop w:val="0"/>
      <w:marBottom w:val="0"/>
      <w:divBdr>
        <w:top w:val="none" w:sz="0" w:space="0" w:color="auto"/>
        <w:left w:val="none" w:sz="0" w:space="0" w:color="auto"/>
        <w:bottom w:val="none" w:sz="0" w:space="0" w:color="auto"/>
        <w:right w:val="none" w:sz="0" w:space="0" w:color="auto"/>
      </w:divBdr>
    </w:div>
    <w:div w:id="1454522734">
      <w:bodyDiv w:val="1"/>
      <w:marLeft w:val="0"/>
      <w:marRight w:val="0"/>
      <w:marTop w:val="0"/>
      <w:marBottom w:val="0"/>
      <w:divBdr>
        <w:top w:val="none" w:sz="0" w:space="0" w:color="auto"/>
        <w:left w:val="none" w:sz="0" w:space="0" w:color="auto"/>
        <w:bottom w:val="none" w:sz="0" w:space="0" w:color="auto"/>
        <w:right w:val="none" w:sz="0" w:space="0" w:color="auto"/>
      </w:divBdr>
    </w:div>
    <w:div w:id="1531533867">
      <w:bodyDiv w:val="1"/>
      <w:marLeft w:val="0"/>
      <w:marRight w:val="0"/>
      <w:marTop w:val="0"/>
      <w:marBottom w:val="0"/>
      <w:divBdr>
        <w:top w:val="none" w:sz="0" w:space="0" w:color="auto"/>
        <w:left w:val="none" w:sz="0" w:space="0" w:color="auto"/>
        <w:bottom w:val="none" w:sz="0" w:space="0" w:color="auto"/>
        <w:right w:val="none" w:sz="0" w:space="0" w:color="auto"/>
      </w:divBdr>
    </w:div>
    <w:div w:id="1601065076">
      <w:bodyDiv w:val="1"/>
      <w:marLeft w:val="0"/>
      <w:marRight w:val="0"/>
      <w:marTop w:val="0"/>
      <w:marBottom w:val="0"/>
      <w:divBdr>
        <w:top w:val="none" w:sz="0" w:space="0" w:color="auto"/>
        <w:left w:val="none" w:sz="0" w:space="0" w:color="auto"/>
        <w:bottom w:val="none" w:sz="0" w:space="0" w:color="auto"/>
        <w:right w:val="none" w:sz="0" w:space="0" w:color="auto"/>
      </w:divBdr>
    </w:div>
    <w:div w:id="1819180693">
      <w:bodyDiv w:val="1"/>
      <w:marLeft w:val="0"/>
      <w:marRight w:val="0"/>
      <w:marTop w:val="0"/>
      <w:marBottom w:val="0"/>
      <w:divBdr>
        <w:top w:val="none" w:sz="0" w:space="0" w:color="auto"/>
        <w:left w:val="none" w:sz="0" w:space="0" w:color="auto"/>
        <w:bottom w:val="none" w:sz="0" w:space="0" w:color="auto"/>
        <w:right w:val="none" w:sz="0" w:space="0" w:color="auto"/>
      </w:divBdr>
    </w:div>
    <w:div w:id="20219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federalregister.gov/documents/2015/03/27/2015-07118/criteria-for-requesting-federal-travel-restrictions-for-public-health-purposes-including-for-vir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infectioncontrol/guidelines/isolation/index.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frc.org/docs/IDRL/Chicago%20Convention%20Annex%209.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dc.gov/quarantine/pdf/airlines-tool.pdf" TargetMode="External"/><Relationship Id="rId20" Type="http://schemas.openxmlformats.org/officeDocument/2006/relationships/hyperlink" Target="https://www.cdc.gov/hai/prevent/preven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c.gov/hai/prevent/prevention.html"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cdc.gov/infectioncontrol/guidelines/isolation/index.html" TargetMode="External"/><Relationship Id="rId10" Type="http://schemas.openxmlformats.org/officeDocument/2006/relationships/endnotes" Target="endnotes.xml"/><Relationship Id="rId19" Type="http://schemas.openxmlformats.org/officeDocument/2006/relationships/hyperlink" Target="https://www.cdc.gov/infectioncontrol/guidelines/isolatio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dc.gov/hai/prevent/prevention.html"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cdc.gov/ncezid/dgmq/laws-and-regulations.html" TargetMode="External"/><Relationship Id="rId3" Type="http://schemas.openxmlformats.org/officeDocument/2006/relationships/hyperlink" Target="https://www.ncbi.nlm.nih.gov/pmc/articles/PMC7106444/" TargetMode="External"/><Relationship Id="rId7" Type="http://schemas.openxmlformats.org/officeDocument/2006/relationships/hyperlink" Target="https://www.cdc.gov/eis/field-epi-manual/chapters/community-settings.html" TargetMode="External"/><Relationship Id="rId12" Type="http://schemas.openxmlformats.org/officeDocument/2006/relationships/hyperlink" Target="https://www.faa.gov/airports/crrsaa" TargetMode="External"/><Relationship Id="rId2" Type="http://schemas.openxmlformats.org/officeDocument/2006/relationships/hyperlink" Target="https://www.ecdc.europa.eu/en/all-topics-z/travellers-health/infectious-diseases-aircraft" TargetMode="External"/><Relationship Id="rId1" Type="http://schemas.openxmlformats.org/officeDocument/2006/relationships/hyperlink" Target="https://www.ncbi.nlm.nih.gov/pmc/articles/PMC7328638/" TargetMode="External"/><Relationship Id="rId6" Type="http://schemas.openxmlformats.org/officeDocument/2006/relationships/hyperlink" Target="https://www.hhs.gov/answers/public-health-and-safety/what-diseases-are-subject-to-federal-isolation-and-quarantine-law/index.html" TargetMode="External"/><Relationship Id="rId11" Type="http://schemas.openxmlformats.org/officeDocument/2006/relationships/hyperlink" Target="https://www.who.int/publications/i/item/9789241580496" TargetMode="External"/><Relationship Id="rId5" Type="http://schemas.openxmlformats.org/officeDocument/2006/relationships/hyperlink" Target="https://doi.org/10.1128/microbiolspec.iol5-0009-2015" TargetMode="External"/><Relationship Id="rId10" Type="http://schemas.openxmlformats.org/officeDocument/2006/relationships/hyperlink" Target="https://wwwnc.cdc.gov/travel/yellowbook/2024/air-land-sea/airplanes-and-cruise-ships-illness-and-death-reporting" TargetMode="External"/><Relationship Id="rId4" Type="http://schemas.openxmlformats.org/officeDocument/2006/relationships/hyperlink" Target="https://www.ncbi.nlm.nih.gov/pmc/articles/PMC6447676/" TargetMode="External"/><Relationship Id="rId9" Type="http://schemas.openxmlformats.org/officeDocument/2006/relationships/hyperlink" Target="https://www.cdc.gov/ncezid/dgmq/focus-areas/quarant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c6d674-6597-4ec1-95c0-ccef853a7eac">
      <UserInfo>
        <DisplayName>Abigail Genser</DisplayName>
        <AccountId>48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085BF1D4D9E647B5CD6826DFCB93F1" ma:contentTypeVersion="8" ma:contentTypeDescription="Create a new document." ma:contentTypeScope="" ma:versionID="17c156c5f4a654e238e3aa525eb96ced">
  <xsd:schema xmlns:xsd="http://www.w3.org/2001/XMLSchema" xmlns:xs="http://www.w3.org/2001/XMLSchema" xmlns:p="http://schemas.microsoft.com/office/2006/metadata/properties" xmlns:ns2="b3b3a8e0-3394-45c0-96d1-05d45c463b20" xmlns:ns3="6bc6d674-6597-4ec1-95c0-ccef853a7eac" targetNamespace="http://schemas.microsoft.com/office/2006/metadata/properties" ma:root="true" ma:fieldsID="9903e36d7d6957a2b30c6bb27de00951" ns2:_="" ns3:_="">
    <xsd:import namespace="b3b3a8e0-3394-45c0-96d1-05d45c463b20"/>
    <xsd:import namespace="6bc6d674-6597-4ec1-95c0-ccef853a7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a8e0-3394-45c0-96d1-05d45c463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6d674-6597-4ec1-95c0-ccef853a7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A3802-71F8-4A26-9F91-3557056E88ED}">
  <ds:schemaRefs>
    <ds:schemaRef ds:uri="http://schemas.microsoft.com/sharepoint/v3/contenttype/forms"/>
  </ds:schemaRefs>
</ds:datastoreItem>
</file>

<file path=customXml/itemProps2.xml><?xml version="1.0" encoding="utf-8"?>
<ds:datastoreItem xmlns:ds="http://schemas.openxmlformats.org/officeDocument/2006/customXml" ds:itemID="{55B03F20-9D13-469B-B676-4428E488AFB7}">
  <ds:schemaRefs>
    <ds:schemaRef ds:uri="http://schemas.microsoft.com/office/2006/documentManagement/types"/>
    <ds:schemaRef ds:uri="6bc6d674-6597-4ec1-95c0-ccef853a7eac"/>
    <ds:schemaRef ds:uri="http://schemas.microsoft.com/office/2006/metadata/properties"/>
    <ds:schemaRef ds:uri="b3b3a8e0-3394-45c0-96d1-05d45c463b20"/>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0A2E6C3-018C-4CF1-BB7E-3E3A75B82508}">
  <ds:schemaRefs>
    <ds:schemaRef ds:uri="http://schemas.openxmlformats.org/officeDocument/2006/bibliography"/>
  </ds:schemaRefs>
</ds:datastoreItem>
</file>

<file path=customXml/itemProps4.xml><?xml version="1.0" encoding="utf-8"?>
<ds:datastoreItem xmlns:ds="http://schemas.openxmlformats.org/officeDocument/2006/customXml" ds:itemID="{22D37B98-917C-4A90-BFFB-7C3FAD64B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a8e0-3394-45c0-96d1-05d45c463b20"/>
    <ds:schemaRef ds:uri="6bc6d674-6597-4ec1-95c0-ccef853a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12</TotalTime>
  <Pages>46</Pages>
  <Words>12794</Words>
  <Characters>72927</Characters>
  <Application>Microsoft Office Word</Application>
  <DocSecurity>0</DocSecurity>
  <Lines>607</Lines>
  <Paragraphs>171</Paragraphs>
  <ScaleCrop>false</ScaleCrop>
  <Company/>
  <LinksUpToDate>false</LinksUpToDate>
  <CharactersWithSpaces>85550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Urrego</dc:creator>
  <cp:keywords/>
  <dc:description/>
  <cp:lastModifiedBy>Kelsey Ostergren</cp:lastModifiedBy>
  <cp:revision>2</cp:revision>
  <dcterms:created xsi:type="dcterms:W3CDTF">2025-12-22T15:06:00Z</dcterms:created>
  <dcterms:modified xsi:type="dcterms:W3CDTF">2025-12-22T15:06:00Z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0x01010060085BF1D4D9E647B5CD6826DFCB93F1</vt:lpwstr>
  </property>
  <property fmtid="{D5CDD505-2E9C-101B-9397-08002B2CF9AE}" pid="3" name="MediaServiceImageTags">
    <vt:lpwstr/>
  </property>
  <property fmtid="{D5CDD505-2E9C-101B-9397-08002B2CF9AE}" pid="4" name="Order">
    <vt:r8>22800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